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94" w:rsidRPr="00866E2C" w:rsidRDefault="00084094" w:rsidP="001D49E5">
      <w:pPr>
        <w:rPr>
          <w:rFonts w:eastAsia="MS Mincho"/>
          <w:b/>
          <w:sz w:val="20"/>
        </w:rPr>
      </w:pPr>
      <w:r w:rsidRPr="00866E2C">
        <w:rPr>
          <w:rFonts w:eastAsia="MS Mincho"/>
          <w:b/>
          <w:noProof/>
          <w:sz w:val="20"/>
          <w:lang w:val="sq-AL" w:eastAsia="sq-AL"/>
        </w:rPr>
        <w:drawing>
          <wp:anchor distT="0" distB="0" distL="114300" distR="114300" simplePos="0" relativeHeight="251667456" behindDoc="0" locked="0" layoutInCell="1" allowOverlap="1">
            <wp:simplePos x="0" y="0"/>
            <wp:positionH relativeFrom="column">
              <wp:posOffset>3536315</wp:posOffset>
            </wp:positionH>
            <wp:positionV relativeFrom="paragraph">
              <wp:posOffset>-95250</wp:posOffset>
            </wp:positionV>
            <wp:extent cx="862330" cy="1009015"/>
            <wp:effectExtent l="19050" t="0" r="0" b="0"/>
            <wp:wrapSquare wrapText="bothSides"/>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1009015"/>
                    </a:xfrm>
                    <a:prstGeom prst="rect">
                      <a:avLst/>
                    </a:prstGeom>
                    <a:noFill/>
                    <a:ln>
                      <a:noFill/>
                    </a:ln>
                  </pic:spPr>
                </pic:pic>
              </a:graphicData>
            </a:graphic>
          </wp:anchor>
        </w:drawing>
      </w:r>
      <w:r w:rsidR="001D49E5" w:rsidRPr="00866E2C">
        <w:rPr>
          <w:rFonts w:eastAsia="MS Mincho"/>
          <w:b/>
          <w:sz w:val="20"/>
        </w:rPr>
        <w:br w:type="textWrapping" w:clear="all"/>
      </w:r>
    </w:p>
    <w:p w:rsidR="00084094" w:rsidRPr="00866E2C" w:rsidRDefault="00084094" w:rsidP="00084094">
      <w:pPr>
        <w:rPr>
          <w:rFonts w:eastAsia="MS Mincho"/>
          <w:b/>
          <w:bCs/>
        </w:rPr>
      </w:pPr>
    </w:p>
    <w:p w:rsidR="00084094" w:rsidRPr="00866E2C" w:rsidRDefault="00084094" w:rsidP="00084094">
      <w:pPr>
        <w:jc w:val="center"/>
        <w:rPr>
          <w:rFonts w:eastAsia="Batang"/>
          <w:b/>
          <w:bCs/>
          <w:sz w:val="28"/>
          <w:szCs w:val="28"/>
        </w:rPr>
      </w:pPr>
      <w:r w:rsidRPr="00866E2C">
        <w:rPr>
          <w:rFonts w:eastAsia="MS Mincho"/>
          <w:b/>
          <w:bCs/>
          <w:sz w:val="28"/>
          <w:szCs w:val="28"/>
        </w:rPr>
        <w:t>Republika e Kosovës</w:t>
      </w:r>
    </w:p>
    <w:p w:rsidR="00084094" w:rsidRPr="00866E2C" w:rsidRDefault="00084094" w:rsidP="00084094">
      <w:pPr>
        <w:jc w:val="center"/>
        <w:rPr>
          <w:rFonts w:eastAsia="MS Mincho"/>
          <w:b/>
          <w:bCs/>
          <w:sz w:val="28"/>
          <w:szCs w:val="28"/>
        </w:rPr>
      </w:pPr>
      <w:r w:rsidRPr="00866E2C">
        <w:rPr>
          <w:rFonts w:eastAsia="Batang"/>
          <w:b/>
          <w:bCs/>
          <w:sz w:val="28"/>
          <w:szCs w:val="28"/>
        </w:rPr>
        <w:t>Republika Kosova-</w:t>
      </w:r>
      <w:r w:rsidRPr="00866E2C">
        <w:rPr>
          <w:rFonts w:eastAsia="MS Mincho"/>
          <w:b/>
          <w:bCs/>
          <w:sz w:val="28"/>
          <w:szCs w:val="28"/>
        </w:rPr>
        <w:t>Republic of Kosovo</w:t>
      </w:r>
    </w:p>
    <w:p w:rsidR="00084094" w:rsidRPr="00866E2C" w:rsidRDefault="00084094" w:rsidP="00084094">
      <w:pPr>
        <w:jc w:val="center"/>
        <w:rPr>
          <w:rFonts w:eastAsia="MS Mincho"/>
          <w:b/>
          <w:bCs/>
          <w:i/>
          <w:iCs/>
          <w:sz w:val="28"/>
          <w:szCs w:val="28"/>
        </w:rPr>
      </w:pPr>
      <w:r w:rsidRPr="00866E2C">
        <w:rPr>
          <w:rFonts w:eastAsia="MS Mincho"/>
          <w:b/>
          <w:bCs/>
          <w:i/>
          <w:iCs/>
          <w:sz w:val="28"/>
          <w:szCs w:val="28"/>
        </w:rPr>
        <w:t xml:space="preserve">Qeveria - Vlada - Government </w:t>
      </w:r>
    </w:p>
    <w:p w:rsidR="00084094" w:rsidRPr="00866E2C" w:rsidRDefault="00084094" w:rsidP="00084094">
      <w:pPr>
        <w:jc w:val="center"/>
        <w:rPr>
          <w:rFonts w:eastAsia="MS Mincho"/>
          <w:b/>
          <w:bCs/>
          <w:i/>
          <w:iCs/>
          <w:sz w:val="28"/>
          <w:szCs w:val="28"/>
        </w:rPr>
      </w:pPr>
    </w:p>
    <w:p w:rsidR="00084094" w:rsidRPr="00866E2C" w:rsidRDefault="00084094" w:rsidP="00084094">
      <w:pPr>
        <w:jc w:val="center"/>
        <w:rPr>
          <w:rFonts w:eastAsia="MS Mincho"/>
          <w:b/>
          <w:bCs/>
          <w:u w:val="single"/>
        </w:rPr>
      </w:pPr>
      <w:r w:rsidRPr="00866E2C">
        <w:rPr>
          <w:rFonts w:eastAsia="MS Mincho"/>
          <w:b/>
          <w:u w:val="single"/>
        </w:rPr>
        <w:t>MINISTRIA E SHËNDETËSISË/MINISTARSTVO ZDRAVSTVA/MINISTRY OF HEALTH</w:t>
      </w:r>
    </w:p>
    <w:p w:rsidR="00084094" w:rsidRPr="00866E2C" w:rsidRDefault="00084094" w:rsidP="00084094">
      <w:pPr>
        <w:rPr>
          <w:rFonts w:eastAsia="MS Mincho"/>
          <w:b/>
          <w:sz w:val="20"/>
          <w:szCs w:val="20"/>
        </w:rPr>
      </w:pPr>
    </w:p>
    <w:p w:rsidR="00084094" w:rsidRPr="00866E2C" w:rsidRDefault="00084094" w:rsidP="00084094">
      <w:pPr>
        <w:rPr>
          <w:rFonts w:eastAsia="MS Mincho"/>
          <w:b/>
          <w:sz w:val="20"/>
          <w:szCs w:val="20"/>
        </w:rPr>
      </w:pPr>
    </w:p>
    <w:p w:rsidR="00084094" w:rsidRPr="00866E2C" w:rsidRDefault="00084094" w:rsidP="00084094">
      <w:pPr>
        <w:rPr>
          <w:rFonts w:eastAsia="MS Mincho"/>
          <w:b/>
          <w:sz w:val="20"/>
          <w:szCs w:val="20"/>
        </w:rPr>
      </w:pPr>
    </w:p>
    <w:p w:rsidR="00084094" w:rsidRPr="00866E2C" w:rsidRDefault="00084094" w:rsidP="00084094">
      <w:pPr>
        <w:rPr>
          <w:rFonts w:eastAsia="MS Mincho"/>
          <w:b/>
          <w:sz w:val="20"/>
          <w:szCs w:val="20"/>
        </w:rPr>
      </w:pPr>
    </w:p>
    <w:p w:rsidR="00084094" w:rsidRPr="00866E2C" w:rsidRDefault="00084094" w:rsidP="00084094">
      <w:pPr>
        <w:rPr>
          <w:rFonts w:eastAsia="MS Mincho"/>
          <w:b/>
          <w:sz w:val="20"/>
          <w:szCs w:val="20"/>
        </w:rPr>
      </w:pPr>
    </w:p>
    <w:p w:rsidR="00084094" w:rsidRPr="0013326D" w:rsidRDefault="00CE0C20" w:rsidP="00084094">
      <w:pPr>
        <w:spacing w:line="240" w:lineRule="atLeast"/>
        <w:jc w:val="center"/>
        <w:rPr>
          <w:b/>
        </w:rPr>
      </w:pPr>
      <w:r>
        <w:rPr>
          <w:rFonts w:eastAsia="Arial Unicode MS"/>
          <w:b/>
          <w:bCs/>
          <w:lang w:eastAsia="ja-JP"/>
        </w:rPr>
        <w:t xml:space="preserve">Projekt </w:t>
      </w:r>
      <w:r w:rsidR="001D18BF" w:rsidRPr="00866E2C">
        <w:rPr>
          <w:rFonts w:eastAsia="Arial Unicode MS"/>
          <w:b/>
          <w:bCs/>
          <w:lang w:eastAsia="ja-JP"/>
        </w:rPr>
        <w:t>Udhëzimi</w:t>
      </w:r>
      <w:r w:rsidR="00084094" w:rsidRPr="00866E2C">
        <w:rPr>
          <w:rFonts w:eastAsia="Arial Unicode MS"/>
          <w:b/>
          <w:bCs/>
          <w:lang w:eastAsia="ja-JP"/>
        </w:rPr>
        <w:t xml:space="preserve"> Administrativ (në Shëndetësi) </w:t>
      </w:r>
      <w:r w:rsidR="00713B41" w:rsidRPr="00866E2C">
        <w:rPr>
          <w:b/>
        </w:rPr>
        <w:t xml:space="preserve">Nr.xxxxxx Mbi Regjistrimin e </w:t>
      </w:r>
      <w:r w:rsidR="008424DD" w:rsidRPr="00866E2C">
        <w:rPr>
          <w:b/>
        </w:rPr>
        <w:t>Multivitaminave, M</w:t>
      </w:r>
      <w:r w:rsidR="005E0AB1" w:rsidRPr="00866E2C">
        <w:rPr>
          <w:b/>
        </w:rPr>
        <w:t xml:space="preserve">ineraleve, Oligomineraleve, </w:t>
      </w:r>
      <w:r w:rsidR="005730E4" w:rsidRPr="00866E2C">
        <w:rPr>
          <w:b/>
        </w:rPr>
        <w:t xml:space="preserve"> Substancave herbale dhe </w:t>
      </w:r>
      <w:r w:rsidR="007346E3" w:rsidRPr="00866E2C">
        <w:rPr>
          <w:b/>
        </w:rPr>
        <w:t xml:space="preserve">Preparateve </w:t>
      </w:r>
      <w:r w:rsidR="007346E3" w:rsidRPr="0013326D">
        <w:rPr>
          <w:b/>
        </w:rPr>
        <w:t>herbale</w:t>
      </w:r>
      <w:r w:rsidR="0071293E" w:rsidRPr="0013326D">
        <w:rPr>
          <w:b/>
        </w:rPr>
        <w:t xml:space="preserve"> për të cilat nuk nevojitet autorizim </w:t>
      </w:r>
      <w:r w:rsidR="00407939">
        <w:rPr>
          <w:b/>
        </w:rPr>
        <w:t>marketing</w:t>
      </w:r>
    </w:p>
    <w:p w:rsidR="00084094" w:rsidRPr="0013326D" w:rsidRDefault="00084094" w:rsidP="00084094">
      <w:pPr>
        <w:jc w:val="center"/>
        <w:rPr>
          <w:rFonts w:eastAsia="Arial Unicode MS"/>
          <w:b/>
          <w:bCs/>
          <w:lang w:eastAsia="ja-JP"/>
        </w:rPr>
      </w:pPr>
    </w:p>
    <w:p w:rsidR="00084094" w:rsidRPr="0013326D" w:rsidRDefault="00084094" w:rsidP="00084094">
      <w:pPr>
        <w:jc w:val="center"/>
        <w:rPr>
          <w:rFonts w:eastAsia="Arial Unicode MS"/>
          <w:b/>
          <w:bCs/>
        </w:rPr>
      </w:pPr>
    </w:p>
    <w:p w:rsidR="00084094" w:rsidRPr="0013326D" w:rsidRDefault="00084094" w:rsidP="00084094">
      <w:pPr>
        <w:jc w:val="center"/>
        <w:rPr>
          <w:rFonts w:eastAsia="Arial Unicode MS"/>
          <w:b/>
          <w:bCs/>
        </w:rPr>
      </w:pPr>
    </w:p>
    <w:p w:rsidR="00084094" w:rsidRPr="0013326D" w:rsidRDefault="00CE0C20" w:rsidP="00084094">
      <w:pPr>
        <w:spacing w:line="240" w:lineRule="atLeast"/>
        <w:jc w:val="center"/>
      </w:pPr>
      <w:r>
        <w:rPr>
          <w:rFonts w:eastAsia="Arial Unicode MS"/>
          <w:b/>
          <w:bCs/>
          <w:lang w:eastAsia="ja-JP"/>
        </w:rPr>
        <w:t xml:space="preserve">Draft </w:t>
      </w:r>
      <w:r w:rsidR="00084094" w:rsidRPr="0013326D">
        <w:rPr>
          <w:rFonts w:eastAsia="Arial Unicode MS"/>
          <w:b/>
          <w:bCs/>
          <w:lang w:eastAsia="ja-JP"/>
        </w:rPr>
        <w:t xml:space="preserve">Administrative Instruction (Health) No.xxxxxx </w:t>
      </w:r>
      <w:r w:rsidR="00084094" w:rsidRPr="0013326D">
        <w:rPr>
          <w:b/>
        </w:rPr>
        <w:t xml:space="preserve">On the Registration of </w:t>
      </w:r>
      <w:r w:rsidR="005E0AB1" w:rsidRPr="0013326D">
        <w:rPr>
          <w:b/>
        </w:rPr>
        <w:t>Multivitamins, Minerals, Oligominerals</w:t>
      </w:r>
      <w:r w:rsidR="007346E3" w:rsidRPr="0013326D">
        <w:rPr>
          <w:b/>
        </w:rPr>
        <w:t xml:space="preserve">, Herbal </w:t>
      </w:r>
      <w:r w:rsidR="005730E4" w:rsidRPr="0013326D">
        <w:rPr>
          <w:b/>
        </w:rPr>
        <w:t xml:space="preserve">substancies and Herbal </w:t>
      </w:r>
      <w:r w:rsidR="007346E3" w:rsidRPr="0013326D">
        <w:rPr>
          <w:b/>
        </w:rPr>
        <w:t>preparations</w:t>
      </w:r>
      <w:r w:rsidR="00226A61" w:rsidRPr="0013326D">
        <w:rPr>
          <w:b/>
        </w:rPr>
        <w:t xml:space="preserve"> for which a marketing authorisation is not required</w:t>
      </w:r>
      <w:r w:rsidR="005730E4" w:rsidRPr="0013326D">
        <w:rPr>
          <w:b/>
        </w:rPr>
        <w:t xml:space="preserve"> </w:t>
      </w:r>
    </w:p>
    <w:p w:rsidR="00084094" w:rsidRPr="0013326D" w:rsidRDefault="00084094" w:rsidP="00084094">
      <w:pPr>
        <w:jc w:val="center"/>
        <w:rPr>
          <w:b/>
        </w:rPr>
      </w:pPr>
    </w:p>
    <w:p w:rsidR="00084094" w:rsidRPr="0013326D" w:rsidRDefault="00084094" w:rsidP="00084094">
      <w:pPr>
        <w:jc w:val="center"/>
        <w:rPr>
          <w:rFonts w:eastAsia="Arial Unicode MS"/>
          <w:b/>
          <w:bCs/>
          <w:lang w:eastAsia="ja-JP"/>
        </w:rPr>
      </w:pPr>
    </w:p>
    <w:p w:rsidR="00084094" w:rsidRPr="0013326D" w:rsidRDefault="00084094" w:rsidP="00084094">
      <w:pPr>
        <w:ind w:right="-675"/>
        <w:jc w:val="center"/>
        <w:rPr>
          <w:rFonts w:eastAsia="Arial Unicode MS"/>
          <w:b/>
          <w:bCs/>
          <w:lang w:eastAsia="ja-JP"/>
        </w:rPr>
      </w:pPr>
    </w:p>
    <w:p w:rsidR="00084094" w:rsidRPr="0013326D" w:rsidRDefault="00CE0C20" w:rsidP="00226A61">
      <w:pPr>
        <w:spacing w:line="240" w:lineRule="atLeast"/>
        <w:jc w:val="center"/>
        <w:rPr>
          <w:b/>
        </w:rPr>
      </w:pPr>
      <w:r>
        <w:rPr>
          <w:rFonts w:eastAsia="Arial Unicode MS"/>
          <w:b/>
          <w:bCs/>
          <w:lang w:eastAsia="ja-JP"/>
        </w:rPr>
        <w:t xml:space="preserve">Nacrt </w:t>
      </w:r>
      <w:r w:rsidR="00084094" w:rsidRPr="0013326D">
        <w:rPr>
          <w:rFonts w:eastAsia="Arial Unicode MS"/>
          <w:b/>
          <w:bCs/>
          <w:lang w:eastAsia="ja-JP"/>
        </w:rPr>
        <w:t>Administrativno Upustvo( Zdravstvo)</w:t>
      </w:r>
      <w:r w:rsidR="00327767" w:rsidRPr="0013326D">
        <w:rPr>
          <w:rFonts w:eastAsia="Arial Unicode MS"/>
          <w:b/>
          <w:bCs/>
          <w:lang w:eastAsia="ja-JP"/>
        </w:rPr>
        <w:t xml:space="preserve"> Br</w:t>
      </w:r>
      <w:r w:rsidR="00084094" w:rsidRPr="0013326D">
        <w:rPr>
          <w:rFonts w:eastAsia="Arial Unicode MS"/>
          <w:b/>
          <w:bCs/>
          <w:lang w:eastAsia="ja-JP"/>
        </w:rPr>
        <w:t xml:space="preserve">.xxxxxx </w:t>
      </w:r>
      <w:r w:rsidR="00084094" w:rsidRPr="0013326D">
        <w:rPr>
          <w:b/>
        </w:rPr>
        <w:t xml:space="preserve">O Registraciji </w:t>
      </w:r>
      <w:r w:rsidR="005E0AB1" w:rsidRPr="0013326D">
        <w:rPr>
          <w:b/>
        </w:rPr>
        <w:t>Multivitamini, Minerali, Oligominerali</w:t>
      </w:r>
      <w:r w:rsidR="007346E3" w:rsidRPr="0013326D">
        <w:rPr>
          <w:b/>
        </w:rPr>
        <w:t xml:space="preserve">, </w:t>
      </w:r>
      <w:r w:rsidR="005730E4" w:rsidRPr="0013326D">
        <w:rPr>
          <w:b/>
        </w:rPr>
        <w:t xml:space="preserve">Herbalne substancije, </w:t>
      </w:r>
      <w:r w:rsidR="007346E3" w:rsidRPr="0013326D">
        <w:rPr>
          <w:b/>
        </w:rPr>
        <w:t>Herbalni preparati</w:t>
      </w:r>
      <w:r w:rsidR="005730E4" w:rsidRPr="0013326D">
        <w:rPr>
          <w:b/>
        </w:rPr>
        <w:t xml:space="preserve"> </w:t>
      </w:r>
      <w:r w:rsidR="00226A61" w:rsidRPr="0013326D">
        <w:rPr>
          <w:b/>
        </w:rPr>
        <w:t xml:space="preserve">za koje ne treba ovlašćenje za marketing </w:t>
      </w:r>
    </w:p>
    <w:p w:rsidR="00084094" w:rsidRPr="00866E2C" w:rsidRDefault="00084094" w:rsidP="00084094">
      <w:pPr>
        <w:jc w:val="center"/>
        <w:rPr>
          <w:b/>
        </w:rPr>
      </w:pPr>
    </w:p>
    <w:p w:rsidR="00084094" w:rsidRPr="00866E2C" w:rsidRDefault="00084094">
      <w:pPr>
        <w:spacing w:after="160" w:line="259" w:lineRule="auto"/>
      </w:pPr>
      <w:r w:rsidRPr="00866E2C">
        <w:br w:type="page"/>
      </w:r>
    </w:p>
    <w:p w:rsidR="00084094" w:rsidRPr="00866E2C" w:rsidRDefault="00084094"/>
    <w:tbl>
      <w:tblPr>
        <w:tblStyle w:val="TableGrid"/>
        <w:tblW w:w="12888" w:type="dxa"/>
        <w:tblLook w:val="04A0" w:firstRow="1" w:lastRow="0" w:firstColumn="1" w:lastColumn="0" w:noHBand="0" w:noVBand="1"/>
      </w:tblPr>
      <w:tblGrid>
        <w:gridCol w:w="4248"/>
        <w:gridCol w:w="4230"/>
        <w:gridCol w:w="4410"/>
      </w:tblGrid>
      <w:tr w:rsidR="00CA2985" w:rsidRPr="00866E2C" w:rsidTr="00091738">
        <w:trPr>
          <w:trHeight w:val="7100"/>
        </w:trPr>
        <w:tc>
          <w:tcPr>
            <w:tcW w:w="4248" w:type="dxa"/>
            <w:shd w:val="clear" w:color="auto" w:fill="auto"/>
          </w:tcPr>
          <w:p w:rsidR="00CA2985" w:rsidRPr="00360D98" w:rsidRDefault="00CA2985" w:rsidP="00A5264A">
            <w:pPr>
              <w:pStyle w:val="Default"/>
              <w:spacing w:line="240" w:lineRule="atLeast"/>
              <w:jc w:val="both"/>
              <w:rPr>
                <w:color w:val="auto"/>
              </w:rPr>
            </w:pPr>
            <w:r w:rsidRPr="00360D98">
              <w:rPr>
                <w:color w:val="auto"/>
                <w:shd w:val="clear" w:color="auto" w:fill="F5F5F5"/>
              </w:rPr>
              <w:t>Në bazë të nenit 1</w:t>
            </w:r>
            <w:r w:rsidR="006E0377" w:rsidRPr="00360D98">
              <w:rPr>
                <w:color w:val="auto"/>
                <w:shd w:val="clear" w:color="auto" w:fill="F5F5F5"/>
              </w:rPr>
              <w:t>6</w:t>
            </w:r>
            <w:r w:rsidRPr="00360D98">
              <w:rPr>
                <w:rStyle w:val="apple-converted-space"/>
                <w:rFonts w:eastAsia="Arial Unicode MS"/>
                <w:color w:val="auto"/>
                <w:shd w:val="clear" w:color="auto" w:fill="F5F5F5"/>
              </w:rPr>
              <w:t> </w:t>
            </w:r>
            <w:r w:rsidR="00235CC5" w:rsidRPr="00360D98">
              <w:rPr>
                <w:color w:val="auto"/>
                <w:shd w:val="clear" w:color="auto" w:fill="F5F5F5"/>
              </w:rPr>
              <w:t>p</w:t>
            </w:r>
            <w:r w:rsidRPr="00360D98">
              <w:rPr>
                <w:color w:val="auto"/>
                <w:shd w:val="clear" w:color="auto" w:fill="F5F5F5"/>
              </w:rPr>
              <w:t xml:space="preserve">aragrafi </w:t>
            </w:r>
            <w:r w:rsidR="00EC5937" w:rsidRPr="00360D98">
              <w:rPr>
                <w:color w:val="auto"/>
                <w:shd w:val="clear" w:color="auto" w:fill="F5F5F5"/>
              </w:rPr>
              <w:t>19</w:t>
            </w:r>
            <w:r w:rsidRPr="00360D98">
              <w:rPr>
                <w:rStyle w:val="apple-converted-space"/>
                <w:rFonts w:eastAsia="Arial Unicode MS"/>
                <w:color w:val="auto"/>
                <w:shd w:val="clear" w:color="auto" w:fill="F5F5F5"/>
              </w:rPr>
              <w:t> </w:t>
            </w:r>
            <w:r w:rsidR="00235CC5" w:rsidRPr="00360D98">
              <w:rPr>
                <w:color w:val="auto"/>
                <w:shd w:val="clear" w:color="auto" w:fill="F5F5F5"/>
              </w:rPr>
              <w:t xml:space="preserve"> të Ligjit Nr 04/L-190 per Produktet dhe Pajisje M</w:t>
            </w:r>
            <w:r w:rsidRPr="00360D98">
              <w:rPr>
                <w:color w:val="auto"/>
                <w:shd w:val="clear" w:color="auto" w:fill="F5F5F5"/>
              </w:rPr>
              <w:t xml:space="preserve">edicinale, </w:t>
            </w:r>
            <w:r w:rsidR="00084094" w:rsidRPr="00360D98">
              <w:rPr>
                <w:color w:val="auto"/>
              </w:rPr>
              <w:t xml:space="preserve">nenit 8 nënparagrafi 1.4 të </w:t>
            </w:r>
            <w:r w:rsidR="00235CC5" w:rsidRPr="00360D98">
              <w:rPr>
                <w:color w:val="auto"/>
              </w:rPr>
              <w:t>Rregullores Nr.02/2011 për Fushat e Përgjegjësisë A</w:t>
            </w:r>
            <w:r w:rsidR="00084094" w:rsidRPr="00360D98">
              <w:rPr>
                <w:color w:val="auto"/>
              </w:rPr>
              <w:t>dministrative të Zyrës së Kryeministrit dhe Ministrive si dhe nenit 38 paragrafit 6 të Rregullores së Punës së Qeverisë Nr.09/2011 (Gazeta Zyrtare Nr. 15, 12.09.2011), nxjerr</w:t>
            </w:r>
            <w:r w:rsidR="00235CC5" w:rsidRPr="00360D98">
              <w:rPr>
                <w:color w:val="auto"/>
              </w:rPr>
              <w:t>:</w:t>
            </w:r>
          </w:p>
          <w:p w:rsidR="00FA2833" w:rsidRPr="00866E2C" w:rsidRDefault="00FA2833" w:rsidP="00A5264A">
            <w:pPr>
              <w:pStyle w:val="Default"/>
              <w:spacing w:line="240" w:lineRule="atLeast"/>
              <w:jc w:val="both"/>
              <w:rPr>
                <w:color w:val="FF0000"/>
              </w:rPr>
            </w:pPr>
          </w:p>
          <w:p w:rsidR="00FA2833" w:rsidRDefault="00FA2833" w:rsidP="00A5264A">
            <w:pPr>
              <w:pStyle w:val="Default"/>
              <w:spacing w:line="240" w:lineRule="atLeast"/>
              <w:jc w:val="both"/>
              <w:rPr>
                <w:rStyle w:val="Strong"/>
                <w:b w:val="0"/>
                <w:bCs w:val="0"/>
                <w:color w:val="FF0000"/>
              </w:rPr>
            </w:pPr>
          </w:p>
          <w:p w:rsidR="00A73977" w:rsidRDefault="00A73977" w:rsidP="00A5264A">
            <w:pPr>
              <w:pStyle w:val="Default"/>
              <w:spacing w:line="240" w:lineRule="atLeast"/>
              <w:jc w:val="both"/>
              <w:rPr>
                <w:rStyle w:val="Strong"/>
                <w:b w:val="0"/>
                <w:bCs w:val="0"/>
                <w:color w:val="FF0000"/>
              </w:rPr>
            </w:pPr>
          </w:p>
          <w:p w:rsidR="00A73977" w:rsidRPr="00866E2C" w:rsidRDefault="00A73977" w:rsidP="00A5264A">
            <w:pPr>
              <w:pStyle w:val="Default"/>
              <w:spacing w:line="240" w:lineRule="atLeast"/>
              <w:jc w:val="both"/>
              <w:rPr>
                <w:rStyle w:val="Strong"/>
                <w:b w:val="0"/>
                <w:bCs w:val="0"/>
                <w:color w:val="FF0000"/>
              </w:rPr>
            </w:pPr>
          </w:p>
          <w:p w:rsidR="00384E66" w:rsidRPr="00866E2C" w:rsidRDefault="00384E66" w:rsidP="00A5264A">
            <w:pPr>
              <w:pStyle w:val="CM58"/>
              <w:spacing w:line="240" w:lineRule="atLeast"/>
              <w:jc w:val="both"/>
              <w:rPr>
                <w:b/>
                <w:bCs/>
              </w:rPr>
            </w:pPr>
          </w:p>
          <w:p w:rsidR="00084094" w:rsidRPr="00866E2C" w:rsidRDefault="00CE0C20" w:rsidP="00A5264A">
            <w:pPr>
              <w:pStyle w:val="CM58"/>
              <w:spacing w:line="240" w:lineRule="atLeast"/>
              <w:jc w:val="both"/>
            </w:pPr>
            <w:r>
              <w:rPr>
                <w:b/>
                <w:bCs/>
              </w:rPr>
              <w:t>Udhëzimi</w:t>
            </w:r>
            <w:r w:rsidR="00084094" w:rsidRPr="00866E2C">
              <w:rPr>
                <w:b/>
                <w:bCs/>
              </w:rPr>
              <w:t xml:space="preserve"> Administrativ Nr. Xxxxxxxxxxxx </w:t>
            </w:r>
            <w:r w:rsidR="00084094" w:rsidRPr="00866E2C">
              <w:rPr>
                <w:b/>
              </w:rPr>
              <w:t xml:space="preserve">Mbi Regjistrimin e </w:t>
            </w:r>
            <w:r w:rsidR="001E7AB1" w:rsidRPr="00866E2C">
              <w:rPr>
                <w:b/>
              </w:rPr>
              <w:t xml:space="preserve">Multivitaminave, Mineraleve, Oligomineraleve, </w:t>
            </w:r>
            <w:r w:rsidR="005730E4" w:rsidRPr="00866E2C">
              <w:rPr>
                <w:b/>
              </w:rPr>
              <w:t>Substancave herbale dhe Preparateve herbale</w:t>
            </w:r>
            <w:r w:rsidR="001E7AB1" w:rsidRPr="00866E2C">
              <w:rPr>
                <w:b/>
              </w:rPr>
              <w:t xml:space="preserve"> </w:t>
            </w:r>
            <w:r w:rsidR="00084094" w:rsidRPr="00866E2C">
              <w:rPr>
                <w:b/>
                <w:bCs/>
              </w:rPr>
              <w:t>në Republikën e Kosovës</w:t>
            </w:r>
          </w:p>
          <w:p w:rsidR="00CA2985" w:rsidRDefault="00CA2985" w:rsidP="00A5264A">
            <w:pPr>
              <w:pStyle w:val="NormalWeb"/>
              <w:spacing w:before="0" w:beforeAutospacing="0" w:after="0" w:afterAutospacing="0" w:line="240" w:lineRule="atLeast"/>
              <w:jc w:val="both"/>
              <w:rPr>
                <w:rStyle w:val="Strong"/>
                <w:rFonts w:eastAsia="Arial Unicode MS"/>
                <w:bdr w:val="none" w:sz="0" w:space="0" w:color="auto" w:frame="1"/>
              </w:rPr>
            </w:pPr>
          </w:p>
          <w:p w:rsidR="00DA2B0D" w:rsidRPr="00866E2C" w:rsidRDefault="00DA2B0D" w:rsidP="00A5264A">
            <w:pPr>
              <w:pStyle w:val="NormalWeb"/>
              <w:spacing w:before="0" w:beforeAutospacing="0" w:after="0" w:afterAutospacing="0" w:line="240" w:lineRule="atLeast"/>
              <w:jc w:val="both"/>
              <w:rPr>
                <w:rStyle w:val="Strong"/>
                <w:rFonts w:eastAsia="Arial Unicode MS"/>
                <w:bdr w:val="none" w:sz="0" w:space="0" w:color="auto" w:frame="1"/>
              </w:rPr>
            </w:pPr>
          </w:p>
          <w:p w:rsidR="00084094" w:rsidRPr="00DA2B0D" w:rsidRDefault="00084094" w:rsidP="00D05B8F">
            <w:pPr>
              <w:spacing w:line="240" w:lineRule="atLeast"/>
              <w:jc w:val="center"/>
              <w:rPr>
                <w:b/>
              </w:rPr>
            </w:pPr>
            <w:r w:rsidRPr="00DA2B0D">
              <w:rPr>
                <w:b/>
              </w:rPr>
              <w:t>Neni 1</w:t>
            </w:r>
          </w:p>
          <w:p w:rsidR="00084094" w:rsidRPr="00DA2B0D" w:rsidRDefault="00084094" w:rsidP="00D05B8F">
            <w:pPr>
              <w:spacing w:line="240" w:lineRule="atLeast"/>
              <w:jc w:val="center"/>
              <w:rPr>
                <w:b/>
              </w:rPr>
            </w:pPr>
            <w:r w:rsidRPr="00DA2B0D">
              <w:rPr>
                <w:b/>
              </w:rPr>
              <w:t>Qëllimi</w:t>
            </w:r>
          </w:p>
          <w:p w:rsidR="00084094" w:rsidRPr="00DA2B0D" w:rsidRDefault="00084094" w:rsidP="00A5264A">
            <w:pPr>
              <w:spacing w:line="240" w:lineRule="atLeast"/>
              <w:jc w:val="both"/>
              <w:rPr>
                <w:b/>
              </w:rPr>
            </w:pPr>
          </w:p>
          <w:p w:rsidR="00B77B1B" w:rsidRPr="00DA2B0D" w:rsidRDefault="0054361E" w:rsidP="006F5A6C">
            <w:pPr>
              <w:pStyle w:val="NormalWeb"/>
              <w:numPr>
                <w:ilvl w:val="0"/>
                <w:numId w:val="1"/>
              </w:numPr>
              <w:spacing w:before="0" w:beforeAutospacing="0" w:after="0" w:afterAutospacing="0" w:line="240" w:lineRule="atLeast"/>
              <w:jc w:val="both"/>
              <w:rPr>
                <w:rStyle w:val="Strong"/>
                <w:rFonts w:eastAsia="Arial Unicode MS"/>
                <w:b w:val="0"/>
                <w:bdr w:val="none" w:sz="0" w:space="0" w:color="auto" w:frame="1"/>
              </w:rPr>
            </w:pPr>
            <w:r w:rsidRPr="00DA2B0D">
              <w:rPr>
                <w:rStyle w:val="Strong"/>
                <w:rFonts w:eastAsia="Arial Unicode MS"/>
                <w:b w:val="0"/>
                <w:bdr w:val="none" w:sz="0" w:space="0" w:color="auto" w:frame="1"/>
              </w:rPr>
              <w:t xml:space="preserve">Ky Udhëzim Administrativ </w:t>
            </w:r>
            <w:r w:rsidR="001D18BF" w:rsidRPr="00DA2B0D">
              <w:rPr>
                <w:rStyle w:val="Strong"/>
                <w:rFonts w:eastAsia="Arial Unicode MS"/>
                <w:b w:val="0"/>
                <w:bdr w:val="none" w:sz="0" w:space="0" w:color="auto" w:frame="1"/>
              </w:rPr>
              <w:t>pë</w:t>
            </w:r>
            <w:r w:rsidRPr="00DA2B0D">
              <w:rPr>
                <w:rStyle w:val="Strong"/>
                <w:rFonts w:eastAsia="Arial Unicode MS"/>
                <w:b w:val="0"/>
                <w:bdr w:val="none" w:sz="0" w:space="0" w:color="auto" w:frame="1"/>
              </w:rPr>
              <w:t>rcakton procedurën</w:t>
            </w:r>
            <w:r w:rsidR="00380450" w:rsidRPr="00DA2B0D">
              <w:rPr>
                <w:rStyle w:val="Strong"/>
                <w:rFonts w:eastAsia="Arial Unicode MS"/>
                <w:b w:val="0"/>
                <w:bdr w:val="none" w:sz="0" w:space="0" w:color="auto" w:frame="1"/>
              </w:rPr>
              <w:t xml:space="preserve"> </w:t>
            </w:r>
            <w:r w:rsidR="00003296" w:rsidRPr="00DA2B0D">
              <w:rPr>
                <w:rStyle w:val="Strong"/>
                <w:rFonts w:eastAsia="Arial Unicode MS"/>
                <w:b w:val="0"/>
                <w:bdr w:val="none" w:sz="0" w:space="0" w:color="auto" w:frame="1"/>
              </w:rPr>
              <w:t>e</w:t>
            </w:r>
            <w:r w:rsidR="00380450" w:rsidRPr="00DA2B0D">
              <w:rPr>
                <w:rStyle w:val="Strong"/>
                <w:rFonts w:eastAsia="Arial Unicode MS"/>
                <w:b w:val="0"/>
                <w:bdr w:val="none" w:sz="0" w:space="0" w:color="auto" w:frame="1"/>
              </w:rPr>
              <w:t xml:space="preserve"> </w:t>
            </w:r>
            <w:r w:rsidR="004F6018" w:rsidRPr="00DA2B0D">
              <w:rPr>
                <w:rStyle w:val="Strong"/>
                <w:rFonts w:eastAsia="Arial Unicode MS"/>
                <w:b w:val="0"/>
                <w:bdr w:val="none" w:sz="0" w:space="0" w:color="auto" w:frame="1"/>
              </w:rPr>
              <w:t xml:space="preserve"> regjistrim</w:t>
            </w:r>
            <w:r w:rsidR="00003296" w:rsidRPr="00DA2B0D">
              <w:rPr>
                <w:rStyle w:val="Strong"/>
                <w:rFonts w:eastAsia="Arial Unicode MS"/>
                <w:b w:val="0"/>
                <w:bdr w:val="none" w:sz="0" w:space="0" w:color="auto" w:frame="1"/>
              </w:rPr>
              <w:t>it</w:t>
            </w:r>
            <w:r w:rsidR="004F6018" w:rsidRPr="00DA2B0D">
              <w:rPr>
                <w:rStyle w:val="Strong"/>
                <w:rFonts w:eastAsia="Arial Unicode MS"/>
                <w:b w:val="0"/>
                <w:bdr w:val="none" w:sz="0" w:space="0" w:color="auto" w:frame="1"/>
              </w:rPr>
              <w:t xml:space="preserve">, </w:t>
            </w:r>
            <w:r w:rsidR="00544C68" w:rsidRPr="00DA2B0D">
              <w:rPr>
                <w:rStyle w:val="Strong"/>
                <w:rFonts w:eastAsia="Arial Unicode MS"/>
                <w:b w:val="0"/>
                <w:bdr w:val="none" w:sz="0" w:space="0" w:color="auto" w:frame="1"/>
              </w:rPr>
              <w:t xml:space="preserve"> ripërtrirjen, pezullimin dhe tërheqjen e regjistrimit të </w:t>
            </w:r>
            <w:r w:rsidR="00E6384F" w:rsidRPr="00DA2B0D">
              <w:rPr>
                <w:rStyle w:val="Strong"/>
                <w:rFonts w:eastAsia="Arial Unicode MS"/>
                <w:b w:val="0"/>
                <w:bdr w:val="none" w:sz="0" w:space="0" w:color="auto" w:frame="1"/>
              </w:rPr>
              <w:t xml:space="preserve"> vitaminave, multivitaminave, mineraleve, oligomineraleve të cilat sipas formës dhe dozimit të tyre konsiderohen si shtesa ushqimore</w:t>
            </w:r>
            <w:r w:rsidR="00C76107" w:rsidRPr="00DA2B0D">
              <w:rPr>
                <w:rStyle w:val="Strong"/>
                <w:rFonts w:eastAsia="Arial Unicode MS"/>
                <w:b w:val="0"/>
                <w:bdr w:val="none" w:sz="0" w:space="0" w:color="auto" w:frame="1"/>
              </w:rPr>
              <w:t>,</w:t>
            </w:r>
            <w:r w:rsidR="00260CB8" w:rsidRPr="00DA2B0D">
              <w:rPr>
                <w:rStyle w:val="Strong"/>
                <w:rFonts w:eastAsia="Arial Unicode MS"/>
                <w:b w:val="0"/>
                <w:bdr w:val="none" w:sz="0" w:space="0" w:color="auto" w:frame="1"/>
              </w:rPr>
              <w:t xml:space="preserve"> substancave </w:t>
            </w:r>
            <w:r w:rsidR="00260CB8" w:rsidRPr="00DA2B0D">
              <w:rPr>
                <w:rStyle w:val="Strong"/>
                <w:rFonts w:eastAsia="Arial Unicode MS"/>
                <w:b w:val="0"/>
                <w:bdr w:val="none" w:sz="0" w:space="0" w:color="auto" w:frame="1"/>
              </w:rPr>
              <w:lastRenderedPageBreak/>
              <w:t>herbale dhe preparateve herbale për përdorim human</w:t>
            </w:r>
            <w:r w:rsidR="00003296" w:rsidRPr="00DA2B0D">
              <w:rPr>
                <w:rStyle w:val="Strong"/>
                <w:rFonts w:eastAsia="Arial Unicode MS"/>
                <w:b w:val="0"/>
                <w:bdr w:val="none" w:sz="0" w:space="0" w:color="auto" w:frame="1"/>
              </w:rPr>
              <w:t xml:space="preserve"> p</w:t>
            </w:r>
            <w:r w:rsidR="00384394" w:rsidRPr="00DA2B0D">
              <w:rPr>
                <w:rStyle w:val="Strong"/>
                <w:rFonts w:eastAsia="Arial Unicode MS"/>
                <w:b w:val="0"/>
                <w:bdr w:val="none" w:sz="0" w:space="0" w:color="auto" w:frame="1"/>
              </w:rPr>
              <w:t>ër të</w:t>
            </w:r>
            <w:r w:rsidR="00003296" w:rsidRPr="00DA2B0D">
              <w:rPr>
                <w:rStyle w:val="Strong"/>
                <w:rFonts w:eastAsia="Arial Unicode MS"/>
                <w:b w:val="0"/>
                <w:bdr w:val="none" w:sz="0" w:space="0" w:color="auto" w:frame="1"/>
              </w:rPr>
              <w:t xml:space="preserve"> cilat nuk nevojitet Autorizim Marketingu</w:t>
            </w:r>
            <w:r w:rsidR="00544C68" w:rsidRPr="00DA2B0D">
              <w:rPr>
                <w:rStyle w:val="Strong"/>
                <w:rFonts w:eastAsia="Arial Unicode MS"/>
                <w:b w:val="0"/>
                <w:bdr w:val="none" w:sz="0" w:space="0" w:color="auto" w:frame="1"/>
              </w:rPr>
              <w:t>.</w:t>
            </w:r>
          </w:p>
          <w:p w:rsidR="00B77B1B" w:rsidRPr="00DA2B0D" w:rsidRDefault="00B77B1B" w:rsidP="00B77B1B">
            <w:pPr>
              <w:pStyle w:val="NormalWeb"/>
              <w:spacing w:before="0" w:beforeAutospacing="0" w:after="0" w:afterAutospacing="0" w:line="240" w:lineRule="atLeast"/>
              <w:ind w:left="720"/>
              <w:jc w:val="both"/>
              <w:rPr>
                <w:rStyle w:val="Strong"/>
                <w:rFonts w:eastAsia="Arial Unicode MS"/>
                <w:b w:val="0"/>
                <w:bdr w:val="none" w:sz="0" w:space="0" w:color="auto" w:frame="1"/>
              </w:rPr>
            </w:pPr>
          </w:p>
          <w:p w:rsidR="00DA4842" w:rsidRPr="00DA4842" w:rsidRDefault="00380450" w:rsidP="00DA4842">
            <w:pPr>
              <w:pStyle w:val="NormalWeb"/>
              <w:numPr>
                <w:ilvl w:val="0"/>
                <w:numId w:val="1"/>
              </w:numPr>
              <w:spacing w:before="0" w:beforeAutospacing="0" w:after="0" w:afterAutospacing="0" w:line="240" w:lineRule="atLeast"/>
              <w:jc w:val="both"/>
              <w:rPr>
                <w:rFonts w:eastAsia="Arial Unicode MS"/>
                <w:bCs/>
                <w:bdr w:val="none" w:sz="0" w:space="0" w:color="auto" w:frame="1"/>
              </w:rPr>
            </w:pPr>
            <w:r w:rsidRPr="00DA2B0D">
              <w:rPr>
                <w:rStyle w:val="Strong"/>
                <w:rFonts w:eastAsia="Arial Unicode MS"/>
                <w:b w:val="0"/>
                <w:bdr w:val="none" w:sz="0" w:space="0" w:color="auto" w:frame="1"/>
              </w:rPr>
              <w:t>Ky U</w:t>
            </w:r>
            <w:r w:rsidR="00832E5C" w:rsidRPr="00DA2B0D">
              <w:rPr>
                <w:rStyle w:val="Strong"/>
                <w:rFonts w:eastAsia="Arial Unicode MS"/>
                <w:b w:val="0"/>
                <w:bdr w:val="none" w:sz="0" w:space="0" w:color="auto" w:frame="1"/>
              </w:rPr>
              <w:t>dh</w:t>
            </w:r>
            <w:r w:rsidR="00545BDA" w:rsidRPr="00DA2B0D">
              <w:rPr>
                <w:rStyle w:val="Strong"/>
                <w:rFonts w:eastAsia="Arial Unicode MS"/>
                <w:b w:val="0"/>
                <w:bdr w:val="none" w:sz="0" w:space="0" w:color="auto" w:frame="1"/>
              </w:rPr>
              <w:t xml:space="preserve">ëzim Administrativ është në </w:t>
            </w:r>
            <w:r w:rsidR="00545BDA" w:rsidRPr="00DA4842">
              <w:rPr>
                <w:rStyle w:val="Strong"/>
                <w:rFonts w:eastAsia="Arial Unicode MS"/>
                <w:b w:val="0"/>
                <w:bdr w:val="none" w:sz="0" w:space="0" w:color="auto" w:frame="1"/>
              </w:rPr>
              <w:t>përputhshmë</w:t>
            </w:r>
            <w:r w:rsidR="00832E5C" w:rsidRPr="00DA4842">
              <w:rPr>
                <w:rStyle w:val="Strong"/>
                <w:rFonts w:eastAsia="Arial Unicode MS"/>
                <w:b w:val="0"/>
                <w:bdr w:val="none" w:sz="0" w:space="0" w:color="auto" w:frame="1"/>
              </w:rPr>
              <w:t>ri t</w:t>
            </w:r>
            <w:r w:rsidR="00FA2833" w:rsidRPr="00DA4842">
              <w:rPr>
                <w:rStyle w:val="Strong"/>
                <w:rFonts w:eastAsia="Arial Unicode MS"/>
                <w:b w:val="0"/>
                <w:bdr w:val="none" w:sz="0" w:space="0" w:color="auto" w:frame="1"/>
              </w:rPr>
              <w:t>ë</w:t>
            </w:r>
            <w:r w:rsidR="00545BDA" w:rsidRPr="00DA4842">
              <w:rPr>
                <w:rStyle w:val="Strong"/>
                <w:rFonts w:eastAsia="Arial Unicode MS"/>
                <w:b w:val="0"/>
                <w:bdr w:val="none" w:sz="0" w:space="0" w:color="auto" w:frame="1"/>
              </w:rPr>
              <w:t xml:space="preserve"> pjesë</w:t>
            </w:r>
            <w:r w:rsidR="00003296" w:rsidRPr="00DA4842">
              <w:rPr>
                <w:rStyle w:val="Strong"/>
                <w:rFonts w:eastAsia="Arial Unicode MS"/>
                <w:b w:val="0"/>
                <w:bdr w:val="none" w:sz="0" w:space="0" w:color="auto" w:frame="1"/>
              </w:rPr>
              <w:t>rishme me D</w:t>
            </w:r>
            <w:r w:rsidR="00DA4842" w:rsidRPr="00DA4842">
              <w:rPr>
                <w:rStyle w:val="Strong"/>
                <w:rFonts w:eastAsia="Arial Unicode MS"/>
                <w:b w:val="0"/>
                <w:bdr w:val="none" w:sz="0" w:space="0" w:color="auto" w:frame="1"/>
              </w:rPr>
              <w:t>irektivën</w:t>
            </w:r>
            <w:r w:rsidR="00832E5C" w:rsidRPr="00DA4842">
              <w:rPr>
                <w:rStyle w:val="Strong"/>
                <w:rFonts w:eastAsia="Arial Unicode MS"/>
                <w:b w:val="0"/>
                <w:bdr w:val="none" w:sz="0" w:space="0" w:color="auto" w:frame="1"/>
              </w:rPr>
              <w:t xml:space="preserve"> </w:t>
            </w:r>
            <w:r w:rsidR="00A81DED" w:rsidRPr="00DA4842">
              <w:rPr>
                <w:rStyle w:val="Strong"/>
                <w:rFonts w:eastAsia="Arial Unicode MS"/>
                <w:b w:val="0"/>
                <w:bdr w:val="none" w:sz="0" w:space="0" w:color="auto" w:frame="1"/>
              </w:rPr>
              <w:t>e BE-së</w:t>
            </w:r>
            <w:r w:rsidR="008E541C" w:rsidRPr="00DA4842">
              <w:rPr>
                <w:rStyle w:val="Strong"/>
                <w:rFonts w:eastAsia="Arial Unicode MS"/>
                <w:b w:val="0"/>
                <w:bdr w:val="none" w:sz="0" w:space="0" w:color="auto" w:frame="1"/>
              </w:rPr>
              <w:t>:</w:t>
            </w:r>
            <w:r w:rsidR="00003296" w:rsidRPr="00DA4842">
              <w:rPr>
                <w:rStyle w:val="Strong"/>
                <w:rFonts w:eastAsia="Arial Unicode MS"/>
                <w:b w:val="0"/>
                <w:bdr w:val="none" w:sz="0" w:space="0" w:color="auto" w:frame="1"/>
              </w:rPr>
              <w:t xml:space="preserve"> </w:t>
            </w:r>
            <w:r w:rsidR="00DA2B0D" w:rsidRPr="00DA4842">
              <w:rPr>
                <w:rStyle w:val="Strong"/>
                <w:rFonts w:eastAsia="Arial Unicode MS"/>
                <w:b w:val="0"/>
                <w:bdr w:val="none" w:sz="0" w:space="0" w:color="auto" w:frame="1"/>
              </w:rPr>
              <w:t>2002/46/KE</w:t>
            </w:r>
            <w:r w:rsidR="00003296" w:rsidRPr="00DA4842">
              <w:rPr>
                <w:rStyle w:val="Strong"/>
                <w:rFonts w:eastAsia="Arial Unicode MS"/>
                <w:b w:val="0"/>
                <w:bdr w:val="none" w:sz="0" w:space="0" w:color="auto" w:frame="1"/>
              </w:rPr>
              <w:t xml:space="preserve">, </w:t>
            </w:r>
            <w:r w:rsidR="004A0B5C" w:rsidRPr="00DA4842">
              <w:rPr>
                <w:bCs/>
              </w:rPr>
              <w:t xml:space="preserve">dhe </w:t>
            </w:r>
          </w:p>
          <w:p w:rsidR="00DA4842" w:rsidRPr="00DA4842" w:rsidRDefault="00DA4842" w:rsidP="00DA4842">
            <w:pPr>
              <w:pStyle w:val="NormalWeb"/>
              <w:spacing w:before="0" w:beforeAutospacing="0" w:after="0" w:afterAutospacing="0" w:line="240" w:lineRule="atLeast"/>
              <w:ind w:left="360"/>
              <w:rPr>
                <w:bCs/>
              </w:rPr>
            </w:pPr>
            <w:r w:rsidRPr="00DA4842">
              <w:rPr>
                <w:bCs/>
              </w:rPr>
              <w:t>Regulloren 2006/37/KE</w:t>
            </w:r>
          </w:p>
          <w:p w:rsidR="00DA4842" w:rsidRPr="00DA4842" w:rsidRDefault="00DA4842" w:rsidP="00DA4842">
            <w:pPr>
              <w:pStyle w:val="NormalWeb"/>
              <w:spacing w:before="0" w:beforeAutospacing="0" w:after="0" w:afterAutospacing="0" w:line="240" w:lineRule="atLeast"/>
              <w:ind w:left="360"/>
              <w:rPr>
                <w:bCs/>
              </w:rPr>
            </w:pPr>
            <w:r w:rsidRPr="00DA4842">
              <w:rPr>
                <w:bCs/>
              </w:rPr>
              <w:t xml:space="preserve">Regulloren </w:t>
            </w:r>
            <w:r w:rsidR="004A0B5C" w:rsidRPr="00DA4842">
              <w:rPr>
                <w:bCs/>
              </w:rPr>
              <w:t>1137/2008/KE,  Regulloren</w:t>
            </w:r>
            <w:r w:rsidR="00003296" w:rsidRPr="00DA4842">
              <w:rPr>
                <w:bCs/>
              </w:rPr>
              <w:t xml:space="preserve"> </w:t>
            </w:r>
            <w:r w:rsidR="004A0B5C" w:rsidRPr="00DA4842">
              <w:rPr>
                <w:bCs/>
              </w:rPr>
              <w:t>1170/2009/</w:t>
            </w:r>
            <w:r w:rsidR="00DA2B0D" w:rsidRPr="00DA4842">
              <w:rPr>
                <w:bCs/>
              </w:rPr>
              <w:t>KE</w:t>
            </w:r>
            <w:r w:rsidR="004A0B5C" w:rsidRPr="00DA4842">
              <w:rPr>
                <w:bCs/>
              </w:rPr>
              <w:t xml:space="preserve">,  Regulloren 1161/2011/KE, Regulloren </w:t>
            </w:r>
            <w:r w:rsidRPr="00DA4842">
              <w:rPr>
                <w:bCs/>
              </w:rPr>
              <w:t xml:space="preserve"> </w:t>
            </w:r>
            <w:r w:rsidR="004A0B5C" w:rsidRPr="00DA4842">
              <w:rPr>
                <w:bCs/>
              </w:rPr>
              <w:t xml:space="preserve">119/2014/KE, </w:t>
            </w:r>
          </w:p>
          <w:p w:rsidR="000B11F0" w:rsidRPr="00DA4842" w:rsidRDefault="004A0B5C" w:rsidP="00DA4842">
            <w:pPr>
              <w:pStyle w:val="NormalWeb"/>
              <w:spacing w:before="0" w:beforeAutospacing="0" w:after="0" w:afterAutospacing="0" w:line="240" w:lineRule="atLeast"/>
              <w:ind w:left="360"/>
              <w:rPr>
                <w:bCs/>
              </w:rPr>
            </w:pPr>
            <w:r w:rsidRPr="00DA4842">
              <w:rPr>
                <w:bCs/>
              </w:rPr>
              <w:t>Regulloren 2015/414/KE</w:t>
            </w:r>
          </w:p>
          <w:p w:rsidR="00DA4842" w:rsidRPr="00DA4842" w:rsidRDefault="00DA4842" w:rsidP="00DA4842">
            <w:pPr>
              <w:pStyle w:val="NormalWeb"/>
              <w:spacing w:before="0" w:beforeAutospacing="0" w:after="0" w:afterAutospacing="0" w:line="240" w:lineRule="atLeast"/>
              <w:ind w:left="360"/>
              <w:rPr>
                <w:rFonts w:eastAsia="Arial Unicode MS"/>
                <w:bCs/>
                <w:bdr w:val="none" w:sz="0" w:space="0" w:color="auto" w:frame="1"/>
              </w:rPr>
            </w:pPr>
            <w:r w:rsidRPr="00DA4842">
              <w:rPr>
                <w:bCs/>
              </w:rPr>
              <w:t>Regulloren 2017/1203/KE</w:t>
            </w:r>
          </w:p>
          <w:p w:rsidR="00DA4842" w:rsidRPr="00DA4842" w:rsidRDefault="00DA4842" w:rsidP="00DA4842">
            <w:pPr>
              <w:pStyle w:val="NormalWeb"/>
              <w:spacing w:before="0" w:beforeAutospacing="0" w:after="0" w:afterAutospacing="0" w:line="240" w:lineRule="atLeast"/>
              <w:ind w:left="360"/>
              <w:rPr>
                <w:rFonts w:eastAsia="Arial Unicode MS"/>
                <w:bCs/>
                <w:bdr w:val="none" w:sz="0" w:space="0" w:color="auto" w:frame="1"/>
              </w:rPr>
            </w:pPr>
          </w:p>
          <w:p w:rsidR="000B11F0" w:rsidRPr="00DA2B0D" w:rsidRDefault="000B11F0" w:rsidP="00A5264A">
            <w:pPr>
              <w:pStyle w:val="NormalWeb"/>
              <w:spacing w:before="0" w:beforeAutospacing="0" w:after="0" w:afterAutospacing="0" w:line="240" w:lineRule="atLeast"/>
              <w:ind w:left="720"/>
              <w:jc w:val="both"/>
              <w:rPr>
                <w:rStyle w:val="Strong"/>
                <w:rFonts w:eastAsia="Arial Unicode MS"/>
                <w:b w:val="0"/>
                <w:bdr w:val="none" w:sz="0" w:space="0" w:color="auto" w:frame="1"/>
              </w:rPr>
            </w:pPr>
          </w:p>
          <w:p w:rsidR="00FA7429" w:rsidRPr="00DA2B0D" w:rsidRDefault="00FA7429" w:rsidP="00A5264A">
            <w:pPr>
              <w:pStyle w:val="NormalWeb"/>
              <w:spacing w:before="0" w:beforeAutospacing="0" w:after="0" w:afterAutospacing="0" w:line="240" w:lineRule="atLeast"/>
              <w:ind w:left="360"/>
              <w:jc w:val="both"/>
              <w:rPr>
                <w:rStyle w:val="Strong"/>
                <w:rFonts w:eastAsia="Arial Unicode MS"/>
                <w:b w:val="0"/>
                <w:bdr w:val="none" w:sz="0" w:space="0" w:color="auto" w:frame="1"/>
              </w:rPr>
            </w:pPr>
          </w:p>
          <w:p w:rsidR="00084094" w:rsidRPr="00DA4842" w:rsidRDefault="00084094" w:rsidP="00D05B8F">
            <w:pPr>
              <w:spacing w:line="240" w:lineRule="atLeast"/>
              <w:jc w:val="center"/>
              <w:rPr>
                <w:b/>
              </w:rPr>
            </w:pPr>
            <w:r w:rsidRPr="00DA4842">
              <w:rPr>
                <w:b/>
              </w:rPr>
              <w:t>Neni 2</w:t>
            </w:r>
          </w:p>
          <w:p w:rsidR="007B69B1" w:rsidRPr="00DA4842" w:rsidRDefault="007B69B1" w:rsidP="00D05B8F">
            <w:pPr>
              <w:spacing w:line="240" w:lineRule="atLeast"/>
              <w:jc w:val="center"/>
              <w:rPr>
                <w:b/>
              </w:rPr>
            </w:pPr>
            <w:r w:rsidRPr="00DA4842">
              <w:rPr>
                <w:b/>
              </w:rPr>
              <w:t>Fushëveprimi</w:t>
            </w:r>
          </w:p>
          <w:p w:rsidR="00FD1EDA" w:rsidRPr="00DA4842" w:rsidRDefault="00FD1EDA" w:rsidP="00A5264A">
            <w:pPr>
              <w:spacing w:line="240" w:lineRule="atLeast"/>
              <w:jc w:val="both"/>
              <w:rPr>
                <w:b/>
              </w:rPr>
            </w:pPr>
          </w:p>
          <w:p w:rsidR="00AA1CF6" w:rsidRPr="00DA4842" w:rsidRDefault="00384394" w:rsidP="00F37CDF">
            <w:pPr>
              <w:pStyle w:val="NormalWeb"/>
              <w:numPr>
                <w:ilvl w:val="0"/>
                <w:numId w:val="6"/>
              </w:numPr>
              <w:spacing w:before="0" w:beforeAutospacing="0" w:after="0" w:afterAutospacing="0" w:line="240" w:lineRule="atLeast"/>
              <w:ind w:left="360"/>
              <w:jc w:val="both"/>
              <w:rPr>
                <w:bCs/>
                <w:bdr w:val="none" w:sz="0" w:space="0" w:color="auto" w:frame="1"/>
              </w:rPr>
            </w:pPr>
            <w:r w:rsidRPr="00DA4842">
              <w:rPr>
                <w:bCs/>
                <w:bdr w:val="none" w:sz="0" w:space="0" w:color="auto" w:frame="1"/>
              </w:rPr>
              <w:t>Ky Udh</w:t>
            </w:r>
            <w:r w:rsidRPr="00DA4842">
              <w:rPr>
                <w:rStyle w:val="Strong"/>
                <w:rFonts w:eastAsia="Arial Unicode MS"/>
                <w:b w:val="0"/>
                <w:bdr w:val="none" w:sz="0" w:space="0" w:color="auto" w:frame="1"/>
              </w:rPr>
              <w:t>ë</w:t>
            </w:r>
            <w:r w:rsidRPr="00DA4842">
              <w:rPr>
                <w:bCs/>
                <w:bdr w:val="none" w:sz="0" w:space="0" w:color="auto" w:frame="1"/>
              </w:rPr>
              <w:t>zim Administrativ zbatohet p</w:t>
            </w:r>
            <w:r w:rsidRPr="00DA4842">
              <w:rPr>
                <w:rStyle w:val="Strong"/>
                <w:rFonts w:eastAsia="Arial Unicode MS"/>
                <w:b w:val="0"/>
                <w:bdr w:val="none" w:sz="0" w:space="0" w:color="auto" w:frame="1"/>
              </w:rPr>
              <w:t>ë</w:t>
            </w:r>
            <w:r w:rsidR="00AA1CF6" w:rsidRPr="00DA4842">
              <w:rPr>
                <w:bCs/>
                <w:bdr w:val="none" w:sz="0" w:space="0" w:color="auto" w:frame="1"/>
              </w:rPr>
              <w:t>r personat juridik të regjistruar në Kosovë të cilët veprojnë në emër të prodhuesit të huaj; perfaqësitë me zyre të regjistruar në Republikën e Kosovës</w:t>
            </w:r>
            <w:r w:rsidR="00372115" w:rsidRPr="00DA4842">
              <w:rPr>
                <w:bCs/>
                <w:bdr w:val="none" w:sz="0" w:space="0" w:color="auto" w:frame="1"/>
              </w:rPr>
              <w:t xml:space="preserve"> dhe prodhuesit</w:t>
            </w:r>
            <w:r w:rsidR="00AA1CF6" w:rsidRPr="00DA4842">
              <w:rPr>
                <w:bCs/>
                <w:bdr w:val="none" w:sz="0" w:space="0" w:color="auto" w:frame="1"/>
              </w:rPr>
              <w:t xml:space="preserve"> vendor të produkteve të autorizuar nga </w:t>
            </w:r>
            <w:r w:rsidRPr="00DA4842">
              <w:rPr>
                <w:bCs/>
                <w:bdr w:val="none" w:sz="0" w:space="0" w:color="auto" w:frame="1"/>
              </w:rPr>
              <w:t>AKPPM</w:t>
            </w:r>
            <w:r w:rsidR="00AA1CF6" w:rsidRPr="00DA4842">
              <w:rPr>
                <w:bCs/>
                <w:bdr w:val="none" w:sz="0" w:space="0" w:color="auto" w:frame="1"/>
              </w:rPr>
              <w:t>;</w:t>
            </w:r>
            <w:r w:rsidRPr="00DA4842">
              <w:rPr>
                <w:bCs/>
                <w:bdr w:val="none" w:sz="0" w:space="0" w:color="auto" w:frame="1"/>
              </w:rPr>
              <w:t xml:space="preserve"> q</w:t>
            </w:r>
            <w:r w:rsidRPr="00DA4842">
              <w:rPr>
                <w:rStyle w:val="Strong"/>
                <w:rFonts w:eastAsia="Arial Unicode MS"/>
                <w:b w:val="0"/>
                <w:bdr w:val="none" w:sz="0" w:space="0" w:color="auto" w:frame="1"/>
              </w:rPr>
              <w:t>ë</w:t>
            </w:r>
            <w:r w:rsidRPr="00DA4842">
              <w:rPr>
                <w:bCs/>
                <w:bdr w:val="none" w:sz="0" w:space="0" w:color="auto" w:frame="1"/>
              </w:rPr>
              <w:t xml:space="preserve"> kan</w:t>
            </w:r>
            <w:r w:rsidRPr="00DA4842">
              <w:rPr>
                <w:rStyle w:val="Strong"/>
                <w:rFonts w:eastAsia="Arial Unicode MS"/>
                <w:b w:val="0"/>
                <w:bdr w:val="none" w:sz="0" w:space="0" w:color="auto" w:frame="1"/>
              </w:rPr>
              <w:t>ë</w:t>
            </w:r>
            <w:r w:rsidRPr="00DA4842">
              <w:rPr>
                <w:bCs/>
                <w:bdr w:val="none" w:sz="0" w:space="0" w:color="auto" w:frame="1"/>
              </w:rPr>
              <w:t xml:space="preserve"> p</w:t>
            </w:r>
            <w:r w:rsidRPr="00DA4842">
              <w:rPr>
                <w:rStyle w:val="Strong"/>
                <w:rFonts w:eastAsia="Arial Unicode MS"/>
                <w:b w:val="0"/>
                <w:bdr w:val="none" w:sz="0" w:space="0" w:color="auto" w:frame="1"/>
              </w:rPr>
              <w:t>ë</w:t>
            </w:r>
            <w:r w:rsidRPr="00DA4842">
              <w:rPr>
                <w:bCs/>
                <w:bdr w:val="none" w:sz="0" w:space="0" w:color="auto" w:frame="1"/>
              </w:rPr>
              <w:t>r q</w:t>
            </w:r>
            <w:r w:rsidRPr="00DA4842">
              <w:rPr>
                <w:rStyle w:val="Strong"/>
                <w:rFonts w:eastAsia="Arial Unicode MS"/>
                <w:b w:val="0"/>
                <w:bdr w:val="none" w:sz="0" w:space="0" w:color="auto" w:frame="1"/>
              </w:rPr>
              <w:t>ë</w:t>
            </w:r>
            <w:r w:rsidR="00CB0595" w:rsidRPr="00DA4842">
              <w:rPr>
                <w:bCs/>
                <w:bdr w:val="none" w:sz="0" w:space="0" w:color="auto" w:frame="1"/>
              </w:rPr>
              <w:t xml:space="preserve">llim regjistrimin e </w:t>
            </w:r>
            <w:r w:rsidR="00C72FF0" w:rsidRPr="00DA4842">
              <w:rPr>
                <w:bCs/>
                <w:bdr w:val="none" w:sz="0" w:space="0" w:color="auto" w:frame="1"/>
              </w:rPr>
              <w:t>produkteve t</w:t>
            </w:r>
            <w:r w:rsidR="00A81DED" w:rsidRPr="00DA4842">
              <w:rPr>
                <w:rStyle w:val="Strong"/>
                <w:rFonts w:eastAsia="Arial Unicode MS"/>
                <w:b w:val="0"/>
                <w:bdr w:val="none" w:sz="0" w:space="0" w:color="auto" w:frame="1"/>
              </w:rPr>
              <w:t>ë</w:t>
            </w:r>
            <w:r w:rsidR="00A81DED" w:rsidRPr="00DA4842">
              <w:rPr>
                <w:bCs/>
                <w:bdr w:val="none" w:sz="0" w:space="0" w:color="auto" w:frame="1"/>
              </w:rPr>
              <w:t xml:space="preserve"> definuara sipas k</w:t>
            </w:r>
            <w:r w:rsidR="00A81DED" w:rsidRPr="00DA4842">
              <w:rPr>
                <w:rStyle w:val="Strong"/>
                <w:rFonts w:eastAsia="Arial Unicode MS"/>
                <w:b w:val="0"/>
                <w:bdr w:val="none" w:sz="0" w:space="0" w:color="auto" w:frame="1"/>
              </w:rPr>
              <w:t>ë</w:t>
            </w:r>
            <w:r w:rsidR="00A81DED" w:rsidRPr="00DA4842">
              <w:rPr>
                <w:bCs/>
                <w:bdr w:val="none" w:sz="0" w:space="0" w:color="auto" w:frame="1"/>
              </w:rPr>
              <w:t>tij udh</w:t>
            </w:r>
            <w:r w:rsidR="00A81DED" w:rsidRPr="00DA4842">
              <w:rPr>
                <w:rStyle w:val="Strong"/>
                <w:rFonts w:eastAsia="Arial Unicode MS"/>
                <w:b w:val="0"/>
                <w:bdr w:val="none" w:sz="0" w:space="0" w:color="auto" w:frame="1"/>
              </w:rPr>
              <w:t>ë</w:t>
            </w:r>
            <w:r w:rsidR="00C72FF0" w:rsidRPr="00DA4842">
              <w:rPr>
                <w:bCs/>
                <w:bdr w:val="none" w:sz="0" w:space="0" w:color="auto" w:frame="1"/>
              </w:rPr>
              <w:t>zimi</w:t>
            </w:r>
          </w:p>
          <w:p w:rsidR="004701D7" w:rsidRPr="00DA2B0D" w:rsidRDefault="004701D7" w:rsidP="00372115">
            <w:pPr>
              <w:pStyle w:val="ListParagraph"/>
              <w:ind w:left="360"/>
              <w:rPr>
                <w:rStyle w:val="Strong"/>
                <w:rFonts w:eastAsia="Arial Unicode MS"/>
                <w:b w:val="0"/>
                <w:bdr w:val="none" w:sz="0" w:space="0" w:color="auto" w:frame="1"/>
              </w:rPr>
            </w:pPr>
          </w:p>
          <w:p w:rsidR="007B7261" w:rsidRPr="00DA2B0D" w:rsidRDefault="007B7261" w:rsidP="00F37CDF">
            <w:pPr>
              <w:pStyle w:val="NormalWeb"/>
              <w:numPr>
                <w:ilvl w:val="0"/>
                <w:numId w:val="6"/>
              </w:numPr>
              <w:spacing w:before="0" w:beforeAutospacing="0" w:after="0" w:afterAutospacing="0" w:line="240" w:lineRule="atLeast"/>
              <w:ind w:left="360"/>
              <w:jc w:val="both"/>
              <w:rPr>
                <w:rStyle w:val="Strong"/>
                <w:rFonts w:eastAsia="Arial Unicode MS"/>
                <w:b w:val="0"/>
                <w:bdr w:val="none" w:sz="0" w:space="0" w:color="auto" w:frame="1"/>
              </w:rPr>
            </w:pPr>
            <w:r w:rsidRPr="00DA2B0D">
              <w:rPr>
                <w:rStyle w:val="Strong"/>
                <w:rFonts w:eastAsia="Arial Unicode MS"/>
                <w:b w:val="0"/>
                <w:bdr w:val="none" w:sz="0" w:space="0" w:color="auto" w:frame="1"/>
              </w:rPr>
              <w:t xml:space="preserve">Dispozitat e këtij Udhëzimi Administrativ i dedikohen </w:t>
            </w:r>
            <w:r w:rsidRPr="00DA2B0D">
              <w:rPr>
                <w:rStyle w:val="Strong"/>
                <w:rFonts w:eastAsia="Arial Unicode MS"/>
                <w:b w:val="0"/>
                <w:bdr w:val="none" w:sz="0" w:space="0" w:color="auto" w:frame="1"/>
              </w:rPr>
              <w:lastRenderedPageBreak/>
              <w:t>vitaminave, multivitaminave, mineraleve, oligomineraleve të cilat sipas formës dhe dozimit të tyre konsiderohen si shtesa ushqimore, substancave herbale dhe preparateve h</w:t>
            </w:r>
            <w:r w:rsidR="00384394" w:rsidRPr="00DA2B0D">
              <w:rPr>
                <w:rStyle w:val="Strong"/>
                <w:rFonts w:eastAsia="Arial Unicode MS"/>
                <w:b w:val="0"/>
                <w:bdr w:val="none" w:sz="0" w:space="0" w:color="auto" w:frame="1"/>
              </w:rPr>
              <w:t>erbale pë</w:t>
            </w:r>
            <w:r w:rsidRPr="00DA2B0D">
              <w:rPr>
                <w:rStyle w:val="Strong"/>
                <w:rFonts w:eastAsia="Arial Unicode MS"/>
                <w:b w:val="0"/>
                <w:bdr w:val="none" w:sz="0" w:space="0" w:color="auto" w:frame="1"/>
              </w:rPr>
              <w:t>r t</w:t>
            </w:r>
            <w:r w:rsidR="00384394" w:rsidRPr="00DA2B0D">
              <w:rPr>
                <w:rStyle w:val="Strong"/>
                <w:rFonts w:eastAsia="Arial Unicode MS"/>
                <w:b w:val="0"/>
                <w:bdr w:val="none" w:sz="0" w:space="0" w:color="auto" w:frame="1"/>
              </w:rPr>
              <w:t>ë</w:t>
            </w:r>
            <w:r w:rsidRPr="00DA2B0D">
              <w:rPr>
                <w:rStyle w:val="Strong"/>
                <w:rFonts w:eastAsia="Arial Unicode MS"/>
                <w:b w:val="0"/>
                <w:bdr w:val="none" w:sz="0" w:space="0" w:color="auto" w:frame="1"/>
              </w:rPr>
              <w:t xml:space="preserve"> cilat nuk ne</w:t>
            </w:r>
            <w:r w:rsidR="00384394" w:rsidRPr="00DA2B0D">
              <w:rPr>
                <w:rStyle w:val="Strong"/>
                <w:rFonts w:eastAsia="Arial Unicode MS"/>
                <w:b w:val="0"/>
                <w:bdr w:val="none" w:sz="0" w:space="0" w:color="auto" w:frame="1"/>
              </w:rPr>
              <w:t>vojitet Autorizim Marketingu, që janë</w:t>
            </w:r>
            <w:r w:rsidRPr="00DA2B0D">
              <w:rPr>
                <w:rStyle w:val="Strong"/>
                <w:rFonts w:eastAsia="Arial Unicode MS"/>
                <w:b w:val="0"/>
                <w:bdr w:val="none" w:sz="0" w:space="0" w:color="auto" w:frame="1"/>
              </w:rPr>
              <w:t xml:space="preserve"> për përdorim human të përgatitura në mënyrë industriale apo të prodhuara nga një metodë e cila përfshinë ndonjë proces industrial.</w:t>
            </w:r>
          </w:p>
          <w:p w:rsidR="007B7261" w:rsidRPr="00DA2B0D" w:rsidRDefault="007B7261" w:rsidP="00372115">
            <w:pPr>
              <w:pStyle w:val="ListParagraph"/>
              <w:ind w:left="360"/>
              <w:rPr>
                <w:rStyle w:val="Strong"/>
                <w:rFonts w:eastAsia="Arial Unicode MS"/>
                <w:b w:val="0"/>
                <w:bdr w:val="none" w:sz="0" w:space="0" w:color="auto" w:frame="1"/>
              </w:rPr>
            </w:pPr>
          </w:p>
          <w:p w:rsidR="007B7261" w:rsidRPr="00DA2B0D" w:rsidRDefault="007B7261" w:rsidP="00F37CDF">
            <w:pPr>
              <w:pStyle w:val="NormalWeb"/>
              <w:numPr>
                <w:ilvl w:val="0"/>
                <w:numId w:val="6"/>
              </w:numPr>
              <w:spacing w:before="0" w:beforeAutospacing="0" w:after="0" w:afterAutospacing="0" w:line="240" w:lineRule="atLeast"/>
              <w:ind w:left="360"/>
              <w:jc w:val="both"/>
              <w:rPr>
                <w:rStyle w:val="Strong"/>
                <w:rFonts w:eastAsia="Arial Unicode MS"/>
                <w:b w:val="0"/>
                <w:bdr w:val="none" w:sz="0" w:space="0" w:color="auto" w:frame="1"/>
              </w:rPr>
            </w:pPr>
            <w:r w:rsidRPr="00DA2B0D">
              <w:rPr>
                <w:rStyle w:val="Strong"/>
                <w:rFonts w:eastAsia="Arial Unicode MS"/>
                <w:b w:val="0"/>
                <w:bdr w:val="none" w:sz="0" w:space="0" w:color="auto" w:frame="1"/>
              </w:rPr>
              <w:t>Ky udhëzim administrativ nuk vlenë për produktet apo preparatet të cilat prezentohen ose kan veti për trajtim ose parandalim të sëmundjeve tek njerzit, ose atëher kur kan veprim farmakologjik, imunologjik ose metabolik.</w:t>
            </w:r>
          </w:p>
          <w:p w:rsidR="009A1643" w:rsidRPr="00DA2B0D" w:rsidRDefault="009A1643" w:rsidP="00A5264A">
            <w:pPr>
              <w:pStyle w:val="NormalWeb"/>
              <w:spacing w:before="0" w:beforeAutospacing="0" w:after="0" w:afterAutospacing="0" w:line="240" w:lineRule="atLeast"/>
              <w:jc w:val="both"/>
              <w:rPr>
                <w:rStyle w:val="Strong"/>
                <w:rFonts w:eastAsia="Arial Unicode MS"/>
                <w:bdr w:val="none" w:sz="0" w:space="0" w:color="auto" w:frame="1"/>
              </w:rPr>
            </w:pPr>
          </w:p>
          <w:p w:rsidR="00802864" w:rsidRPr="00DA2B0D" w:rsidRDefault="00802864" w:rsidP="00A5264A">
            <w:pPr>
              <w:pStyle w:val="NormalWeb"/>
              <w:spacing w:before="0" w:beforeAutospacing="0" w:after="0" w:afterAutospacing="0" w:line="240" w:lineRule="atLeast"/>
              <w:jc w:val="both"/>
              <w:rPr>
                <w:rStyle w:val="Strong"/>
                <w:rFonts w:eastAsia="Arial Unicode MS"/>
                <w:bdr w:val="none" w:sz="0" w:space="0" w:color="auto" w:frame="1"/>
              </w:rPr>
            </w:pPr>
          </w:p>
          <w:p w:rsidR="00084094" w:rsidRPr="00DA2B0D" w:rsidRDefault="00084094" w:rsidP="00D05B8F">
            <w:pPr>
              <w:pStyle w:val="NormalWeb"/>
              <w:spacing w:before="0" w:beforeAutospacing="0" w:after="0" w:afterAutospacing="0" w:line="240" w:lineRule="atLeast"/>
              <w:jc w:val="center"/>
              <w:rPr>
                <w:rStyle w:val="Strong"/>
                <w:rFonts w:eastAsia="Arial Unicode MS"/>
                <w:bdr w:val="none" w:sz="0" w:space="0" w:color="auto" w:frame="1"/>
              </w:rPr>
            </w:pPr>
            <w:r w:rsidRPr="00DA2B0D">
              <w:rPr>
                <w:rStyle w:val="Strong"/>
                <w:rFonts w:eastAsia="Arial Unicode MS"/>
                <w:bdr w:val="none" w:sz="0" w:space="0" w:color="auto" w:frame="1"/>
              </w:rPr>
              <w:t>Neni 3</w:t>
            </w:r>
          </w:p>
          <w:p w:rsidR="00084094" w:rsidRPr="00DA2B0D" w:rsidRDefault="00DE644C" w:rsidP="00D05B8F">
            <w:pPr>
              <w:pStyle w:val="NormalWeb"/>
              <w:spacing w:before="0" w:beforeAutospacing="0" w:after="0" w:afterAutospacing="0" w:line="240" w:lineRule="atLeast"/>
              <w:jc w:val="center"/>
              <w:rPr>
                <w:rStyle w:val="Strong"/>
                <w:rFonts w:eastAsia="Arial Unicode MS"/>
                <w:bdr w:val="none" w:sz="0" w:space="0" w:color="auto" w:frame="1"/>
              </w:rPr>
            </w:pPr>
            <w:r w:rsidRPr="00DA2B0D">
              <w:rPr>
                <w:rStyle w:val="Strong"/>
                <w:rFonts w:eastAsia="Arial Unicode MS"/>
                <w:bdr w:val="none" w:sz="0" w:space="0" w:color="auto" w:frame="1"/>
              </w:rPr>
              <w:t>P</w:t>
            </w:r>
            <w:r w:rsidRPr="00DA2B0D">
              <w:rPr>
                <w:shd w:val="clear" w:color="auto" w:fill="F5F5F5"/>
              </w:rPr>
              <w:t>ë</w:t>
            </w:r>
            <w:r w:rsidR="00084094" w:rsidRPr="00DA2B0D">
              <w:rPr>
                <w:rStyle w:val="Strong"/>
                <w:rFonts w:eastAsia="Arial Unicode MS"/>
                <w:bdr w:val="none" w:sz="0" w:space="0" w:color="auto" w:frame="1"/>
              </w:rPr>
              <w:t>rkufizimet</w:t>
            </w:r>
          </w:p>
          <w:p w:rsidR="00084094" w:rsidRPr="00DA2B0D" w:rsidRDefault="00084094" w:rsidP="00A5264A">
            <w:pPr>
              <w:pStyle w:val="NormalWeb"/>
              <w:spacing w:before="0" w:beforeAutospacing="0" w:after="0" w:afterAutospacing="0" w:line="240" w:lineRule="atLeast"/>
              <w:ind w:left="360"/>
              <w:jc w:val="both"/>
              <w:rPr>
                <w:rStyle w:val="Strong"/>
                <w:rFonts w:eastAsia="Arial Unicode MS"/>
                <w:b w:val="0"/>
                <w:bdr w:val="none" w:sz="0" w:space="0" w:color="auto" w:frame="1"/>
              </w:rPr>
            </w:pPr>
          </w:p>
          <w:p w:rsidR="00DE644C" w:rsidRPr="00DA2B0D" w:rsidRDefault="00781E41" w:rsidP="00F37CDF">
            <w:pPr>
              <w:pStyle w:val="NormalWeb"/>
              <w:numPr>
                <w:ilvl w:val="0"/>
                <w:numId w:val="7"/>
              </w:numPr>
              <w:spacing w:before="0" w:beforeAutospacing="0" w:after="0" w:afterAutospacing="0" w:line="240" w:lineRule="atLeast"/>
              <w:ind w:left="360"/>
              <w:jc w:val="both"/>
              <w:rPr>
                <w:rStyle w:val="Strong"/>
                <w:rFonts w:eastAsia="Arial Unicode MS"/>
                <w:b w:val="0"/>
                <w:bdr w:val="none" w:sz="0" w:space="0" w:color="auto" w:frame="1"/>
              </w:rPr>
            </w:pPr>
            <w:r>
              <w:rPr>
                <w:rStyle w:val="Strong"/>
                <w:rFonts w:eastAsia="Arial Unicode MS"/>
                <w:b w:val="0"/>
                <w:bdr w:val="none" w:sz="0" w:space="0" w:color="auto" w:frame="1"/>
              </w:rPr>
              <w:t>P</w:t>
            </w:r>
            <w:r w:rsidRPr="00DA2B0D">
              <w:rPr>
                <w:bCs/>
                <w:bdr w:val="none" w:sz="0" w:space="0" w:color="auto" w:frame="1"/>
              </w:rPr>
              <w:t>ë</w:t>
            </w:r>
            <w:r>
              <w:rPr>
                <w:bCs/>
                <w:bdr w:val="none" w:sz="0" w:space="0" w:color="auto" w:frame="1"/>
              </w:rPr>
              <w:t>r q</w:t>
            </w:r>
            <w:r w:rsidRPr="00DA2B0D">
              <w:rPr>
                <w:bCs/>
                <w:bdr w:val="none" w:sz="0" w:space="0" w:color="auto" w:frame="1"/>
              </w:rPr>
              <w:t>ë</w:t>
            </w:r>
            <w:r>
              <w:rPr>
                <w:bCs/>
                <w:bdr w:val="none" w:sz="0" w:space="0" w:color="auto" w:frame="1"/>
              </w:rPr>
              <w:t>llime t</w:t>
            </w:r>
            <w:r w:rsidRPr="00DA2B0D">
              <w:rPr>
                <w:bCs/>
                <w:bdr w:val="none" w:sz="0" w:space="0" w:color="auto" w:frame="1"/>
              </w:rPr>
              <w:t>ë</w:t>
            </w:r>
            <w:r>
              <w:rPr>
                <w:bCs/>
                <w:bdr w:val="none" w:sz="0" w:space="0" w:color="auto" w:frame="1"/>
              </w:rPr>
              <w:t xml:space="preserve"> k</w:t>
            </w:r>
            <w:r w:rsidRPr="00DA2B0D">
              <w:rPr>
                <w:bCs/>
                <w:bdr w:val="none" w:sz="0" w:space="0" w:color="auto" w:frame="1"/>
              </w:rPr>
              <w:t>ë</w:t>
            </w:r>
            <w:r>
              <w:rPr>
                <w:bCs/>
                <w:bdr w:val="none" w:sz="0" w:space="0" w:color="auto" w:frame="1"/>
              </w:rPr>
              <w:t>tij</w:t>
            </w:r>
            <w:r w:rsidR="00DE644C" w:rsidRPr="00DA2B0D">
              <w:rPr>
                <w:rStyle w:val="Strong"/>
                <w:rFonts w:eastAsia="Arial Unicode MS"/>
                <w:b w:val="0"/>
                <w:bdr w:val="none" w:sz="0" w:space="0" w:color="auto" w:frame="1"/>
              </w:rPr>
              <w:t xml:space="preserve"> Udh</w:t>
            </w:r>
            <w:r w:rsidR="00DE644C" w:rsidRPr="00DA2B0D">
              <w:rPr>
                <w:shd w:val="clear" w:color="auto" w:fill="F5F5F5"/>
              </w:rPr>
              <w:t>ë</w:t>
            </w:r>
            <w:r w:rsidR="00CA2985" w:rsidRPr="00DA2B0D">
              <w:rPr>
                <w:rStyle w:val="Strong"/>
                <w:rFonts w:eastAsia="Arial Unicode MS"/>
                <w:b w:val="0"/>
                <w:bdr w:val="none" w:sz="0" w:space="0" w:color="auto" w:frame="1"/>
              </w:rPr>
              <w:t>zim</w:t>
            </w:r>
            <w:r w:rsidR="00DE644C" w:rsidRPr="00DA2B0D">
              <w:rPr>
                <w:rStyle w:val="Strong"/>
                <w:rFonts w:eastAsia="Arial Unicode MS"/>
                <w:b w:val="0"/>
                <w:bdr w:val="none" w:sz="0" w:space="0" w:color="auto" w:frame="1"/>
              </w:rPr>
              <w:t>i</w:t>
            </w:r>
            <w:r w:rsidR="00CA2985" w:rsidRPr="00DA2B0D">
              <w:rPr>
                <w:rStyle w:val="Strong"/>
                <w:rFonts w:eastAsia="Arial Unicode MS"/>
                <w:b w:val="0"/>
                <w:bdr w:val="none" w:sz="0" w:space="0" w:color="auto" w:frame="1"/>
              </w:rPr>
              <w:t xml:space="preserve"> Administrativ vlejn</w:t>
            </w:r>
            <w:r w:rsidR="00DE644C" w:rsidRPr="00DA2B0D">
              <w:rPr>
                <w:shd w:val="clear" w:color="auto" w:fill="F5F5F5"/>
              </w:rPr>
              <w:t>ë</w:t>
            </w:r>
            <w:r w:rsidR="00DE644C" w:rsidRPr="00DA2B0D">
              <w:rPr>
                <w:rStyle w:val="Strong"/>
                <w:rFonts w:eastAsia="Arial Unicode MS"/>
                <w:b w:val="0"/>
                <w:bdr w:val="none" w:sz="0" w:space="0" w:color="auto" w:frame="1"/>
              </w:rPr>
              <w:t xml:space="preserve"> p</w:t>
            </w:r>
            <w:r w:rsidR="00DE644C" w:rsidRPr="00DA2B0D">
              <w:rPr>
                <w:shd w:val="clear" w:color="auto" w:fill="F5F5F5"/>
              </w:rPr>
              <w:t>ë</w:t>
            </w:r>
            <w:r w:rsidR="00A81DED" w:rsidRPr="00DA2B0D">
              <w:rPr>
                <w:rStyle w:val="Strong"/>
                <w:rFonts w:eastAsia="Arial Unicode MS"/>
                <w:b w:val="0"/>
                <w:bdr w:val="none" w:sz="0" w:space="0" w:color="auto" w:frame="1"/>
              </w:rPr>
              <w:t>rkufizimet</w:t>
            </w:r>
            <w:r w:rsidR="00832E5C" w:rsidRPr="00DA2B0D">
              <w:rPr>
                <w:rStyle w:val="Strong"/>
                <w:rFonts w:eastAsia="Arial Unicode MS"/>
                <w:b w:val="0"/>
                <w:bdr w:val="none" w:sz="0" w:space="0" w:color="auto" w:frame="1"/>
              </w:rPr>
              <w:t xml:space="preserve"> </w:t>
            </w:r>
            <w:r w:rsidR="00102350" w:rsidRPr="00DA2B0D">
              <w:rPr>
                <w:rStyle w:val="Strong"/>
                <w:rFonts w:eastAsia="Arial Unicode MS"/>
                <w:b w:val="0"/>
                <w:bdr w:val="none" w:sz="0" w:space="0" w:color="auto" w:frame="1"/>
              </w:rPr>
              <w:t xml:space="preserve">e Ligjit Nr.04 L/190- si dhe përkufizimet e </w:t>
            </w:r>
            <w:r w:rsidR="00832E5C" w:rsidRPr="00DA2B0D">
              <w:rPr>
                <w:rStyle w:val="Strong"/>
                <w:rFonts w:eastAsia="Arial Unicode MS"/>
                <w:b w:val="0"/>
                <w:bdr w:val="none" w:sz="0" w:space="0" w:color="auto" w:frame="1"/>
              </w:rPr>
              <w:t>m</w:t>
            </w:r>
            <w:r w:rsidR="00A622D9" w:rsidRPr="00DA2B0D">
              <w:rPr>
                <w:shd w:val="clear" w:color="auto" w:fill="F5F5F5"/>
              </w:rPr>
              <w:t>ë</w:t>
            </w:r>
            <w:r w:rsidR="00832E5C" w:rsidRPr="00DA2B0D">
              <w:rPr>
                <w:rStyle w:val="Strong"/>
                <w:rFonts w:eastAsia="Arial Unicode MS"/>
                <w:b w:val="0"/>
                <w:bdr w:val="none" w:sz="0" w:space="0" w:color="auto" w:frame="1"/>
              </w:rPr>
              <w:t xml:space="preserve"> poshtme</w:t>
            </w:r>
            <w:r w:rsidR="00CA2985" w:rsidRPr="00DA2B0D">
              <w:rPr>
                <w:rStyle w:val="Strong"/>
                <w:rFonts w:eastAsia="Arial Unicode MS"/>
                <w:b w:val="0"/>
                <w:bdr w:val="none" w:sz="0" w:space="0" w:color="auto" w:frame="1"/>
              </w:rPr>
              <w:t>:</w:t>
            </w:r>
          </w:p>
          <w:p w:rsidR="00DE644C" w:rsidRPr="00DA2B0D" w:rsidRDefault="00DE644C" w:rsidP="00A5264A">
            <w:pPr>
              <w:pStyle w:val="NormalWeb"/>
              <w:spacing w:before="0" w:beforeAutospacing="0" w:after="0" w:afterAutospacing="0" w:line="240" w:lineRule="atLeast"/>
              <w:ind w:left="360"/>
              <w:jc w:val="both"/>
              <w:rPr>
                <w:rStyle w:val="Strong"/>
                <w:rFonts w:eastAsia="Arial Unicode MS"/>
              </w:rPr>
            </w:pPr>
          </w:p>
          <w:p w:rsidR="0008525D" w:rsidRPr="00DA2B0D" w:rsidRDefault="00832E5C" w:rsidP="00421BB0">
            <w:pPr>
              <w:pStyle w:val="NormalWeb"/>
              <w:numPr>
                <w:ilvl w:val="1"/>
                <w:numId w:val="8"/>
              </w:numPr>
              <w:spacing w:before="0" w:beforeAutospacing="0" w:after="0" w:afterAutospacing="0" w:line="240" w:lineRule="atLeast"/>
              <w:ind w:left="288"/>
              <w:jc w:val="both"/>
              <w:rPr>
                <w:bCs/>
                <w:bdr w:val="none" w:sz="0" w:space="0" w:color="auto" w:frame="1"/>
              </w:rPr>
            </w:pPr>
            <w:r w:rsidRPr="00DA2B0D">
              <w:rPr>
                <w:b/>
                <w:bCs/>
                <w:bdr w:val="none" w:sz="0" w:space="0" w:color="auto" w:frame="1"/>
              </w:rPr>
              <w:t>S</w:t>
            </w:r>
            <w:r w:rsidR="00DE644C" w:rsidRPr="00DA2B0D">
              <w:rPr>
                <w:b/>
                <w:bCs/>
                <w:bdr w:val="none" w:sz="0" w:space="0" w:color="auto" w:frame="1"/>
              </w:rPr>
              <w:t>htesa ushqimore</w:t>
            </w:r>
            <w:r w:rsidRPr="00DA2B0D">
              <w:rPr>
                <w:bCs/>
                <w:bdr w:val="none" w:sz="0" w:space="0" w:color="auto" w:frame="1"/>
              </w:rPr>
              <w:t xml:space="preserve"> - </w:t>
            </w:r>
            <w:r w:rsidR="00DE644C" w:rsidRPr="00DA2B0D">
              <w:rPr>
                <w:bCs/>
                <w:bdr w:val="none" w:sz="0" w:space="0" w:color="auto" w:frame="1"/>
              </w:rPr>
              <w:t xml:space="preserve">do të </w:t>
            </w:r>
            <w:r w:rsidRPr="00DA2B0D">
              <w:rPr>
                <w:bCs/>
                <w:bdr w:val="none" w:sz="0" w:space="0" w:color="auto" w:frame="1"/>
              </w:rPr>
              <w:t xml:space="preserve">thotë </w:t>
            </w:r>
            <w:r w:rsidR="00AF7D13" w:rsidRPr="00DA2B0D">
              <w:rPr>
                <w:bCs/>
                <w:bdr w:val="none" w:sz="0" w:space="0" w:color="auto" w:frame="1"/>
              </w:rPr>
              <w:t>vitamina, multivitamina</w:t>
            </w:r>
            <w:r w:rsidR="00F73818" w:rsidRPr="00DA2B0D">
              <w:rPr>
                <w:bCs/>
                <w:bdr w:val="none" w:sz="0" w:space="0" w:color="auto" w:frame="1"/>
              </w:rPr>
              <w:t xml:space="preserve">, </w:t>
            </w:r>
            <w:r w:rsidR="00AF7D13" w:rsidRPr="00DA2B0D">
              <w:rPr>
                <w:bCs/>
                <w:bdr w:val="none" w:sz="0" w:space="0" w:color="auto" w:frame="1"/>
              </w:rPr>
              <w:t>minerale, oligominerale,</w:t>
            </w:r>
            <w:r w:rsidR="00802864" w:rsidRPr="00DA2B0D">
              <w:rPr>
                <w:bCs/>
                <w:bdr w:val="none" w:sz="0" w:space="0" w:color="auto" w:frame="1"/>
              </w:rPr>
              <w:t xml:space="preserve"> dhe lëndë</w:t>
            </w:r>
            <w:r w:rsidR="0008525D" w:rsidRPr="00DA2B0D">
              <w:rPr>
                <w:bCs/>
                <w:bdr w:val="none" w:sz="0" w:space="0" w:color="auto" w:frame="1"/>
              </w:rPr>
              <w:t xml:space="preserve"> ushqyese</w:t>
            </w:r>
            <w:r w:rsidR="00AF7D13" w:rsidRPr="00DA2B0D">
              <w:rPr>
                <w:bCs/>
                <w:bdr w:val="none" w:sz="0" w:space="0" w:color="auto" w:frame="1"/>
              </w:rPr>
              <w:t xml:space="preserve"> </w:t>
            </w:r>
            <w:r w:rsidR="00B77B1B" w:rsidRPr="00DA2B0D">
              <w:rPr>
                <w:bCs/>
                <w:bdr w:val="none" w:sz="0" w:space="0" w:color="auto" w:frame="1"/>
              </w:rPr>
              <w:t>që përdoren</w:t>
            </w:r>
            <w:r w:rsidR="00DE644C" w:rsidRPr="00DA2B0D">
              <w:rPr>
                <w:bCs/>
                <w:bdr w:val="none" w:sz="0" w:space="0" w:color="auto" w:frame="1"/>
              </w:rPr>
              <w:t xml:space="preserve"> me qëllim të plotësimit t</w:t>
            </w:r>
            <w:r w:rsidR="00BF777A" w:rsidRPr="00DA2B0D">
              <w:rPr>
                <w:bCs/>
                <w:bdr w:val="none" w:sz="0" w:space="0" w:color="auto" w:frame="1"/>
              </w:rPr>
              <w:t xml:space="preserve">ë </w:t>
            </w:r>
            <w:r w:rsidR="00BF777A" w:rsidRPr="00DA2B0D">
              <w:rPr>
                <w:bCs/>
                <w:bdr w:val="none" w:sz="0" w:space="0" w:color="auto" w:frame="1"/>
              </w:rPr>
              <w:lastRenderedPageBreak/>
              <w:t>dietës normale dhe në të cilë</w:t>
            </w:r>
            <w:r w:rsidRPr="00DA2B0D">
              <w:rPr>
                <w:bCs/>
                <w:bdr w:val="none" w:sz="0" w:space="0" w:color="auto" w:frame="1"/>
              </w:rPr>
              <w:t>n</w:t>
            </w:r>
            <w:r w:rsidR="00DE644C" w:rsidRPr="00DA2B0D">
              <w:rPr>
                <w:bCs/>
                <w:bdr w:val="none" w:sz="0" w:space="0" w:color="auto" w:frame="1"/>
              </w:rPr>
              <w:t xml:space="preserve"> janë të përqendruara burimet e lëndëve ushqyese ose substancave të tjera me një efekt ushqyes ose fiziolog</w:t>
            </w:r>
            <w:r w:rsidR="002C7971" w:rsidRPr="00DA2B0D">
              <w:rPr>
                <w:bCs/>
                <w:bdr w:val="none" w:sz="0" w:space="0" w:color="auto" w:frame="1"/>
              </w:rPr>
              <w:t>jik, vetëm ose në kombinim,</w:t>
            </w:r>
            <w:r w:rsidR="00DE644C" w:rsidRPr="00DA2B0D">
              <w:rPr>
                <w:bCs/>
                <w:bdr w:val="none" w:sz="0" w:space="0" w:color="auto" w:frame="1"/>
              </w:rPr>
              <w:t xml:space="preserve"> që tregtohe</w:t>
            </w:r>
            <w:r w:rsidR="00E26D83" w:rsidRPr="00DA2B0D">
              <w:rPr>
                <w:bCs/>
                <w:bdr w:val="none" w:sz="0" w:space="0" w:color="auto" w:frame="1"/>
              </w:rPr>
              <w:t>n</w:t>
            </w:r>
            <w:r w:rsidR="00DE644C" w:rsidRPr="00DA2B0D">
              <w:rPr>
                <w:bCs/>
                <w:bdr w:val="none" w:sz="0" w:space="0" w:color="auto" w:frame="1"/>
              </w:rPr>
              <w:t xml:space="preserve"> n</w:t>
            </w:r>
            <w:r w:rsidR="00BF777A" w:rsidRPr="00DA2B0D">
              <w:rPr>
                <w:bCs/>
                <w:bdr w:val="none" w:sz="0" w:space="0" w:color="auto" w:frame="1"/>
              </w:rPr>
              <w:t>ë formë-d</w:t>
            </w:r>
            <w:r w:rsidR="002C7971" w:rsidRPr="00DA2B0D">
              <w:rPr>
                <w:bCs/>
                <w:bdr w:val="none" w:sz="0" w:space="0" w:color="auto" w:frame="1"/>
              </w:rPr>
              <w:t>ozë, përkatësisht</w:t>
            </w:r>
            <w:r w:rsidR="00DE644C" w:rsidRPr="00DA2B0D">
              <w:rPr>
                <w:bCs/>
                <w:bdr w:val="none" w:sz="0" w:space="0" w:color="auto" w:frame="1"/>
              </w:rPr>
              <w:t xml:space="preserve"> si </w:t>
            </w:r>
            <w:r w:rsidR="002C7971" w:rsidRPr="00DA2B0D">
              <w:rPr>
                <w:bCs/>
                <w:bdr w:val="none" w:sz="0" w:space="0" w:color="auto" w:frame="1"/>
              </w:rPr>
              <w:t xml:space="preserve">formë </w:t>
            </w:r>
            <w:r w:rsidR="00DE644C" w:rsidRPr="00DA2B0D">
              <w:rPr>
                <w:bCs/>
                <w:bdr w:val="none" w:sz="0" w:space="0" w:color="auto" w:frame="1"/>
              </w:rPr>
              <w:t>k</w:t>
            </w:r>
            <w:r w:rsidR="002C7971" w:rsidRPr="00DA2B0D">
              <w:rPr>
                <w:bCs/>
                <w:bdr w:val="none" w:sz="0" w:space="0" w:color="auto" w:frame="1"/>
              </w:rPr>
              <w:t xml:space="preserve">apsule, pastile, tableta, </w:t>
            </w:r>
            <w:r w:rsidR="00DE644C" w:rsidRPr="00DA2B0D">
              <w:rPr>
                <w:bCs/>
                <w:bdr w:val="none" w:sz="0" w:space="0" w:color="auto" w:frame="1"/>
              </w:rPr>
              <w:t>f</w:t>
            </w:r>
            <w:r w:rsidR="008C2162" w:rsidRPr="00DA2B0D">
              <w:rPr>
                <w:bCs/>
                <w:bdr w:val="none" w:sz="0" w:space="0" w:color="auto" w:frame="1"/>
              </w:rPr>
              <w:t xml:space="preserve">orma të tjera të </w:t>
            </w:r>
            <w:r w:rsidR="002C7971" w:rsidRPr="00DA2B0D">
              <w:rPr>
                <w:bCs/>
                <w:bdr w:val="none" w:sz="0" w:space="0" w:color="auto" w:frame="1"/>
              </w:rPr>
              <w:t xml:space="preserve">ngjashme si </w:t>
            </w:r>
            <w:r w:rsidR="008C2162" w:rsidRPr="00DA2B0D">
              <w:rPr>
                <w:bCs/>
                <w:bdr w:val="none" w:sz="0" w:space="0" w:color="auto" w:frame="1"/>
              </w:rPr>
              <w:t>qese</w:t>
            </w:r>
            <w:r w:rsidR="00DE644C" w:rsidRPr="00DA2B0D">
              <w:rPr>
                <w:bCs/>
                <w:bdr w:val="none" w:sz="0" w:space="0" w:color="auto" w:frame="1"/>
              </w:rPr>
              <w:t xml:space="preserve"> me  pluhur, ampula të tretësirave apo lëngjeve,</w:t>
            </w:r>
            <w:r w:rsidR="002C7971" w:rsidRPr="00DA2B0D">
              <w:rPr>
                <w:bCs/>
                <w:bdr w:val="none" w:sz="0" w:space="0" w:color="auto" w:frame="1"/>
              </w:rPr>
              <w:t xml:space="preserve"> flakone për pika me dispenzim,</w:t>
            </w:r>
            <w:r w:rsidR="00E26D83" w:rsidRPr="00DA2B0D">
              <w:rPr>
                <w:bCs/>
                <w:bdr w:val="none" w:sz="0" w:space="0" w:color="auto" w:frame="1"/>
              </w:rPr>
              <w:t xml:space="preserve"> lëngjeve dhe pluhura</w:t>
            </w:r>
            <w:r w:rsidR="00DE644C" w:rsidRPr="00DA2B0D">
              <w:rPr>
                <w:bCs/>
                <w:bdr w:val="none" w:sz="0" w:space="0" w:color="auto" w:frame="1"/>
              </w:rPr>
              <w:t>ve</w:t>
            </w:r>
            <w:r w:rsidR="00781E41">
              <w:rPr>
                <w:bCs/>
                <w:bdr w:val="none" w:sz="0" w:space="0" w:color="auto" w:frame="1"/>
              </w:rPr>
              <w:t xml:space="preserve"> t</w:t>
            </w:r>
            <w:r w:rsidR="00781E41" w:rsidRPr="00DA2B0D">
              <w:rPr>
                <w:bCs/>
                <w:bdr w:val="none" w:sz="0" w:space="0" w:color="auto" w:frame="1"/>
              </w:rPr>
              <w:t>ë</w:t>
            </w:r>
            <w:r w:rsidR="00781E41">
              <w:rPr>
                <w:bCs/>
                <w:bdr w:val="none" w:sz="0" w:space="0" w:color="auto" w:frame="1"/>
              </w:rPr>
              <w:t xml:space="preserve"> dizajnuara p</w:t>
            </w:r>
            <w:r w:rsidR="00781E41" w:rsidRPr="00DA2B0D">
              <w:rPr>
                <w:bCs/>
                <w:bdr w:val="none" w:sz="0" w:space="0" w:color="auto" w:frame="1"/>
              </w:rPr>
              <w:t>ë</w:t>
            </w:r>
            <w:r w:rsidR="00781E41">
              <w:rPr>
                <w:bCs/>
                <w:bdr w:val="none" w:sz="0" w:space="0" w:color="auto" w:frame="1"/>
              </w:rPr>
              <w:t>r t’u marr n</w:t>
            </w:r>
            <w:r w:rsidR="00781E41" w:rsidRPr="00DA2B0D">
              <w:rPr>
                <w:bCs/>
                <w:bdr w:val="none" w:sz="0" w:space="0" w:color="auto" w:frame="1"/>
              </w:rPr>
              <w:t>ë</w:t>
            </w:r>
            <w:r w:rsidR="00781E41">
              <w:rPr>
                <w:bCs/>
                <w:bdr w:val="none" w:sz="0" w:space="0" w:color="auto" w:frame="1"/>
              </w:rPr>
              <w:t xml:space="preserve"> nj</w:t>
            </w:r>
            <w:r w:rsidR="00781E41" w:rsidRPr="00DA2B0D">
              <w:rPr>
                <w:bCs/>
                <w:bdr w:val="none" w:sz="0" w:space="0" w:color="auto" w:frame="1"/>
              </w:rPr>
              <w:t>ë</w:t>
            </w:r>
            <w:r w:rsidR="00781E41">
              <w:rPr>
                <w:bCs/>
                <w:bdr w:val="none" w:sz="0" w:space="0" w:color="auto" w:frame="1"/>
              </w:rPr>
              <w:t>si t</w:t>
            </w:r>
            <w:r w:rsidR="00781E41" w:rsidRPr="00DA2B0D">
              <w:rPr>
                <w:bCs/>
                <w:bdr w:val="none" w:sz="0" w:space="0" w:color="auto" w:frame="1"/>
              </w:rPr>
              <w:t>ë</w:t>
            </w:r>
            <w:r w:rsidR="00781E41">
              <w:rPr>
                <w:bCs/>
                <w:bdr w:val="none" w:sz="0" w:space="0" w:color="auto" w:frame="1"/>
              </w:rPr>
              <w:t xml:space="preserve"> vogla mat</w:t>
            </w:r>
            <w:r w:rsidR="00781E41" w:rsidRPr="00DA2B0D">
              <w:rPr>
                <w:bCs/>
                <w:bdr w:val="none" w:sz="0" w:space="0" w:color="auto" w:frame="1"/>
              </w:rPr>
              <w:t>ë</w:t>
            </w:r>
            <w:r w:rsidR="00781E41">
              <w:rPr>
                <w:bCs/>
                <w:bdr w:val="none" w:sz="0" w:space="0" w:color="auto" w:frame="1"/>
              </w:rPr>
              <w:t>se</w:t>
            </w:r>
            <w:r w:rsidR="002C7971" w:rsidRPr="00DA2B0D">
              <w:rPr>
                <w:bCs/>
                <w:bdr w:val="none" w:sz="0" w:space="0" w:color="auto" w:frame="1"/>
              </w:rPr>
              <w:t>.</w:t>
            </w:r>
            <w:r w:rsidR="0008525D" w:rsidRPr="00DA2B0D">
              <w:rPr>
                <w:bCs/>
                <w:bdr w:val="none" w:sz="0" w:space="0" w:color="auto" w:frame="1"/>
              </w:rPr>
              <w:t xml:space="preserve"> </w:t>
            </w:r>
            <w:r w:rsidR="00B77B1B" w:rsidRPr="00DA2B0D">
              <w:rPr>
                <w:bCs/>
                <w:bdr w:val="none" w:sz="0" w:space="0" w:color="auto" w:frame="1"/>
              </w:rPr>
              <w:t>S</w:t>
            </w:r>
            <w:r w:rsidR="00073D65" w:rsidRPr="00DA2B0D">
              <w:rPr>
                <w:bCs/>
                <w:bdr w:val="none" w:sz="0" w:space="0" w:color="auto" w:frame="1"/>
              </w:rPr>
              <w:t xml:space="preserve">ubstancat </w:t>
            </w:r>
            <w:r w:rsidR="00B77B1B" w:rsidRPr="00DA2B0D">
              <w:rPr>
                <w:bCs/>
                <w:bdr w:val="none" w:sz="0" w:space="0" w:color="auto" w:frame="1"/>
              </w:rPr>
              <w:t xml:space="preserve">e </w:t>
            </w:r>
            <w:r w:rsidR="002C7971" w:rsidRPr="00DA2B0D">
              <w:rPr>
                <w:bCs/>
                <w:bdr w:val="none" w:sz="0" w:space="0" w:color="auto" w:frame="1"/>
              </w:rPr>
              <w:t>tjera që</w:t>
            </w:r>
            <w:r w:rsidR="00243AE8" w:rsidRPr="00DA2B0D">
              <w:rPr>
                <w:bCs/>
                <w:bdr w:val="none" w:sz="0" w:space="0" w:color="auto" w:frame="1"/>
              </w:rPr>
              <w:t xml:space="preserve"> mund të </w:t>
            </w:r>
            <w:r w:rsidR="00073D65" w:rsidRPr="00DA2B0D">
              <w:rPr>
                <w:bCs/>
                <w:bdr w:val="none" w:sz="0" w:space="0" w:color="auto" w:frame="1"/>
              </w:rPr>
              <w:t>j</w:t>
            </w:r>
            <w:r w:rsidR="00243AE8" w:rsidRPr="00DA2B0D">
              <w:rPr>
                <w:bCs/>
                <w:bdr w:val="none" w:sz="0" w:space="0" w:color="auto" w:frame="1"/>
              </w:rPr>
              <w:t>enë të pranishme në sh</w:t>
            </w:r>
            <w:r w:rsidR="00802864" w:rsidRPr="00DA2B0D">
              <w:rPr>
                <w:bCs/>
                <w:bdr w:val="none" w:sz="0" w:space="0" w:color="auto" w:frame="1"/>
              </w:rPr>
              <w:t>tesat ushqimore janë</w:t>
            </w:r>
            <w:r w:rsidR="00073D65" w:rsidRPr="00DA2B0D">
              <w:rPr>
                <w:bCs/>
                <w:bdr w:val="none" w:sz="0" w:space="0" w:color="auto" w:frame="1"/>
              </w:rPr>
              <w:t xml:space="preserve"> edhe:</w:t>
            </w:r>
            <w:r w:rsidR="00243AE8" w:rsidRPr="00DA2B0D">
              <w:rPr>
                <w:bCs/>
                <w:bdr w:val="none" w:sz="0" w:space="0" w:color="auto" w:frame="1"/>
              </w:rPr>
              <w:t xml:space="preserve"> aminoacide</w:t>
            </w:r>
            <w:r w:rsidR="00073D65" w:rsidRPr="00DA2B0D">
              <w:rPr>
                <w:bCs/>
                <w:bdr w:val="none" w:sz="0" w:space="0" w:color="auto" w:frame="1"/>
              </w:rPr>
              <w:t>t</w:t>
            </w:r>
            <w:r w:rsidR="00243AE8" w:rsidRPr="00DA2B0D">
              <w:rPr>
                <w:bCs/>
                <w:bdr w:val="none" w:sz="0" w:space="0" w:color="auto" w:frame="1"/>
              </w:rPr>
              <w:t xml:space="preserve"> esenciale, acide yndyrore, fibra dhe bimë të ndryshme, ekstrakte bimore</w:t>
            </w:r>
            <w:r w:rsidR="00781E41">
              <w:rPr>
                <w:bCs/>
                <w:bdr w:val="none" w:sz="0" w:space="0" w:color="auto" w:frame="1"/>
              </w:rPr>
              <w:t xml:space="preserve"> probiotik</w:t>
            </w:r>
            <w:r w:rsidR="00781E41" w:rsidRPr="00DA2B0D">
              <w:rPr>
                <w:bCs/>
                <w:bdr w:val="none" w:sz="0" w:space="0" w:color="auto" w:frame="1"/>
              </w:rPr>
              <w:t>ë</w:t>
            </w:r>
            <w:r w:rsidR="00781E41">
              <w:rPr>
                <w:bCs/>
                <w:bdr w:val="none" w:sz="0" w:space="0" w:color="auto" w:frame="1"/>
              </w:rPr>
              <w:t>t, k</w:t>
            </w:r>
            <w:r w:rsidR="00781E41" w:rsidRPr="00DA2B0D">
              <w:rPr>
                <w:bCs/>
                <w:bdr w:val="none" w:sz="0" w:space="0" w:color="auto" w:frame="1"/>
              </w:rPr>
              <w:t>ë</w:t>
            </w:r>
            <w:r w:rsidR="00781E41">
              <w:rPr>
                <w:bCs/>
                <w:bdr w:val="none" w:sz="0" w:space="0" w:color="auto" w:frame="1"/>
              </w:rPr>
              <w:t>rpurdhat ushqyese, algat, produktet e blet</w:t>
            </w:r>
            <w:r w:rsidR="00781E41" w:rsidRPr="00DA2B0D">
              <w:rPr>
                <w:bCs/>
                <w:bdr w:val="none" w:sz="0" w:space="0" w:color="auto" w:frame="1"/>
              </w:rPr>
              <w:t>ë</w:t>
            </w:r>
            <w:r w:rsidR="00781E41">
              <w:rPr>
                <w:bCs/>
                <w:bdr w:val="none" w:sz="0" w:space="0" w:color="auto" w:frame="1"/>
              </w:rPr>
              <w:t>ve dhe substancat e tjera me efekt ushqyes ose fiziologjik.</w:t>
            </w:r>
            <w:r w:rsidR="00243AE8" w:rsidRPr="00DA2B0D">
              <w:rPr>
                <w:bCs/>
                <w:bdr w:val="none" w:sz="0" w:space="0" w:color="auto" w:frame="1"/>
              </w:rPr>
              <w:t xml:space="preserve"> </w:t>
            </w:r>
          </w:p>
          <w:p w:rsidR="00FE7C26" w:rsidRPr="00DA2B0D" w:rsidRDefault="00FE7C26" w:rsidP="00421BB0">
            <w:pPr>
              <w:pStyle w:val="NormalWeb"/>
              <w:spacing w:before="0" w:beforeAutospacing="0" w:after="0" w:afterAutospacing="0" w:line="240" w:lineRule="atLeast"/>
              <w:ind w:left="288"/>
              <w:jc w:val="both"/>
              <w:rPr>
                <w:bCs/>
                <w:bdr w:val="none" w:sz="0" w:space="0" w:color="auto" w:frame="1"/>
              </w:rPr>
            </w:pPr>
          </w:p>
          <w:p w:rsidR="0008525D" w:rsidRPr="00DA2B0D" w:rsidRDefault="00C63912" w:rsidP="00421BB0">
            <w:pPr>
              <w:pStyle w:val="NormalWeb"/>
              <w:numPr>
                <w:ilvl w:val="1"/>
                <w:numId w:val="8"/>
              </w:numPr>
              <w:spacing w:before="0" w:beforeAutospacing="0" w:after="0" w:afterAutospacing="0" w:line="240" w:lineRule="atLeast"/>
              <w:ind w:left="288"/>
              <w:jc w:val="both"/>
              <w:rPr>
                <w:bCs/>
                <w:bdr w:val="none" w:sz="0" w:space="0" w:color="auto" w:frame="1"/>
              </w:rPr>
            </w:pPr>
            <w:r w:rsidRPr="00DA2B0D">
              <w:rPr>
                <w:b/>
                <w:bCs/>
                <w:bdr w:val="none" w:sz="0" w:space="0" w:color="auto" w:frame="1"/>
              </w:rPr>
              <w:t>Preparatet herbale</w:t>
            </w:r>
            <w:r w:rsidRPr="00DA2B0D">
              <w:rPr>
                <w:bCs/>
                <w:bdr w:val="none" w:sz="0" w:space="0" w:color="auto" w:frame="1"/>
              </w:rPr>
              <w:t xml:space="preserve"> - çdo preparat i përfituar pas nënshtrimit të substancave herbale trajtimeve si ekstraktimi, distilimi, shtrydhja, fraksionimi, pastrimi, përqëndrimi ose fermentimi. Kjo përfshin substancat herbale të grimcuara ose të pluhurizuara, tinkturat, ekstraktet, vajrat esenciale, lëngjet e shtrydhura dhe eksudatet e procesuara.</w:t>
            </w:r>
          </w:p>
          <w:p w:rsidR="0008525D" w:rsidRDefault="0008525D" w:rsidP="00421BB0">
            <w:pPr>
              <w:pStyle w:val="ListParagraph"/>
              <w:ind w:left="288"/>
              <w:rPr>
                <w:b/>
                <w:bCs/>
                <w:bdr w:val="none" w:sz="0" w:space="0" w:color="auto" w:frame="1"/>
              </w:rPr>
            </w:pPr>
          </w:p>
          <w:p w:rsidR="00DA2B0D" w:rsidRPr="00DA2B0D" w:rsidRDefault="00DA2B0D" w:rsidP="00421BB0">
            <w:pPr>
              <w:pStyle w:val="ListParagraph"/>
              <w:ind w:left="288"/>
              <w:rPr>
                <w:b/>
                <w:bCs/>
                <w:bdr w:val="none" w:sz="0" w:space="0" w:color="auto" w:frame="1"/>
              </w:rPr>
            </w:pPr>
          </w:p>
          <w:p w:rsidR="0008525D" w:rsidRPr="00DA2B0D" w:rsidRDefault="00C63912" w:rsidP="00421BB0">
            <w:pPr>
              <w:pStyle w:val="NormalWeb"/>
              <w:numPr>
                <w:ilvl w:val="1"/>
                <w:numId w:val="8"/>
              </w:numPr>
              <w:spacing w:before="0" w:beforeAutospacing="0" w:after="0" w:afterAutospacing="0" w:line="240" w:lineRule="atLeast"/>
              <w:ind w:left="288"/>
              <w:jc w:val="both"/>
              <w:rPr>
                <w:bCs/>
                <w:bdr w:val="none" w:sz="0" w:space="0" w:color="auto" w:frame="1"/>
              </w:rPr>
            </w:pPr>
            <w:r w:rsidRPr="00DA2B0D">
              <w:rPr>
                <w:b/>
                <w:bCs/>
                <w:bdr w:val="none" w:sz="0" w:space="0" w:color="auto" w:frame="1"/>
              </w:rPr>
              <w:lastRenderedPageBreak/>
              <w:t>Substanca herbale</w:t>
            </w:r>
            <w:r w:rsidRPr="00DA2B0D">
              <w:rPr>
                <w:bCs/>
                <w:bdr w:val="none" w:sz="0" w:space="0" w:color="auto" w:frame="1"/>
              </w:rPr>
              <w:t xml:space="preserve"> janë të gjitha bimët, kryesisht të tëra, ose pjesë të prera ose të copëzuara të bimëve</w:t>
            </w:r>
            <w:r w:rsidR="00987944" w:rsidRPr="00DA2B0D">
              <w:rPr>
                <w:bCs/>
                <w:bdr w:val="none" w:sz="0" w:space="0" w:color="auto" w:frame="1"/>
              </w:rPr>
              <w:t>, alga</w:t>
            </w:r>
            <w:r w:rsidRPr="00DA2B0D">
              <w:rPr>
                <w:bCs/>
                <w:bdr w:val="none" w:sz="0" w:space="0" w:color="auto" w:frame="1"/>
              </w:rPr>
              <w:t>, fungje, likene në forma jo të procesuara, zakonisht të thara, por ndonjëherë edhe të freskëta. Eksudatet e caktuara të cilat nuk kanë qenë subjekt i ndonjë trajtimi specifik poashtu mund të konsiderohen si substanca herbale. Substancat herbale janë të definuara në mënyrë precize sipas pjesët bimore që është përdorë si dhe sipas emrit botanik në pajtim me sistemin binomial, si: gjinia, lloji, varieteti dhe autori.</w:t>
            </w:r>
          </w:p>
          <w:p w:rsidR="0008525D" w:rsidRPr="00DA2B0D" w:rsidRDefault="0008525D" w:rsidP="00421BB0">
            <w:pPr>
              <w:pStyle w:val="ListParagraph"/>
              <w:ind w:left="288"/>
              <w:rPr>
                <w:b/>
                <w:bCs/>
                <w:bdr w:val="none" w:sz="0" w:space="0" w:color="auto" w:frame="1"/>
              </w:rPr>
            </w:pPr>
          </w:p>
          <w:p w:rsidR="00CE0418" w:rsidRPr="00DA2B0D" w:rsidRDefault="00CE0418" w:rsidP="00421BB0">
            <w:pPr>
              <w:pStyle w:val="NormalWeb"/>
              <w:numPr>
                <w:ilvl w:val="1"/>
                <w:numId w:val="8"/>
              </w:numPr>
              <w:spacing w:before="0" w:beforeAutospacing="0" w:after="0" w:afterAutospacing="0" w:line="240" w:lineRule="atLeast"/>
              <w:ind w:left="288"/>
              <w:jc w:val="both"/>
              <w:rPr>
                <w:bCs/>
                <w:bdr w:val="none" w:sz="0" w:space="0" w:color="auto" w:frame="1"/>
              </w:rPr>
            </w:pPr>
            <w:r w:rsidRPr="00DA2B0D">
              <w:rPr>
                <w:b/>
                <w:bCs/>
                <w:bdr w:val="none" w:sz="0" w:space="0" w:color="auto" w:frame="1"/>
              </w:rPr>
              <w:t>Substanca</w:t>
            </w:r>
            <w:r w:rsidR="00EF08B8" w:rsidRPr="00DA2B0D">
              <w:rPr>
                <w:b/>
                <w:bCs/>
                <w:bdr w:val="none" w:sz="0" w:space="0" w:color="auto" w:frame="1"/>
              </w:rPr>
              <w:t>t</w:t>
            </w:r>
            <w:r w:rsidRPr="00DA2B0D">
              <w:rPr>
                <w:b/>
                <w:bCs/>
                <w:bdr w:val="none" w:sz="0" w:space="0" w:color="auto" w:frame="1"/>
              </w:rPr>
              <w:t xml:space="preserve"> dhe preparate</w:t>
            </w:r>
            <w:r w:rsidR="00EF08B8" w:rsidRPr="00DA2B0D">
              <w:rPr>
                <w:b/>
                <w:bCs/>
                <w:bdr w:val="none" w:sz="0" w:space="0" w:color="auto" w:frame="1"/>
              </w:rPr>
              <w:t>t</w:t>
            </w:r>
            <w:r w:rsidRPr="00DA2B0D">
              <w:rPr>
                <w:bCs/>
                <w:bdr w:val="none" w:sz="0" w:space="0" w:color="auto" w:frame="1"/>
              </w:rPr>
              <w:t xml:space="preserve"> </w:t>
            </w:r>
            <w:r w:rsidRPr="00DA2B0D">
              <w:rPr>
                <w:b/>
                <w:bCs/>
                <w:bdr w:val="none" w:sz="0" w:space="0" w:color="auto" w:frame="1"/>
              </w:rPr>
              <w:t xml:space="preserve">herbale </w:t>
            </w:r>
            <w:r w:rsidRPr="00DA2B0D">
              <w:rPr>
                <w:bCs/>
                <w:bdr w:val="none" w:sz="0" w:space="0" w:color="auto" w:frame="1"/>
              </w:rPr>
              <w:t>konsiderohen ekuivalente me terminologjinë “produkte herbale dhe preparate herbale", siç janë të definuara në Farmakope Europiane;</w:t>
            </w:r>
          </w:p>
          <w:p w:rsidR="00CE0418" w:rsidRPr="00DA2B0D" w:rsidRDefault="00CE0418" w:rsidP="00CE0418">
            <w:pPr>
              <w:pStyle w:val="NormalWeb"/>
              <w:spacing w:before="0" w:beforeAutospacing="0" w:after="0" w:afterAutospacing="0" w:line="240" w:lineRule="atLeast"/>
              <w:ind w:left="720"/>
              <w:jc w:val="both"/>
              <w:rPr>
                <w:bCs/>
                <w:bdr w:val="none" w:sz="0" w:space="0" w:color="auto" w:frame="1"/>
              </w:rPr>
            </w:pPr>
          </w:p>
          <w:p w:rsidR="00495CE7" w:rsidRDefault="00495CE7" w:rsidP="00A5264A">
            <w:pPr>
              <w:pStyle w:val="NormalWeb"/>
              <w:spacing w:before="0" w:beforeAutospacing="0" w:after="0" w:afterAutospacing="0" w:line="240" w:lineRule="atLeast"/>
              <w:ind w:left="360"/>
              <w:jc w:val="both"/>
              <w:rPr>
                <w:bCs/>
                <w:bdr w:val="none" w:sz="0" w:space="0" w:color="auto" w:frame="1"/>
              </w:rPr>
            </w:pPr>
          </w:p>
          <w:p w:rsidR="00DA2B0D" w:rsidRPr="00DA2B0D" w:rsidRDefault="00DA2B0D" w:rsidP="00A5264A">
            <w:pPr>
              <w:pStyle w:val="NormalWeb"/>
              <w:spacing w:before="0" w:beforeAutospacing="0" w:after="0" w:afterAutospacing="0" w:line="240" w:lineRule="atLeast"/>
              <w:ind w:left="360"/>
              <w:jc w:val="both"/>
              <w:rPr>
                <w:bCs/>
                <w:bdr w:val="none" w:sz="0" w:space="0" w:color="auto" w:frame="1"/>
              </w:rPr>
            </w:pPr>
          </w:p>
          <w:p w:rsidR="001F4632" w:rsidRPr="00DA2B0D" w:rsidRDefault="001F4632" w:rsidP="001F4632">
            <w:pPr>
              <w:pStyle w:val="NormalWeb"/>
              <w:spacing w:before="0" w:beforeAutospacing="0" w:after="0" w:afterAutospacing="0" w:line="240" w:lineRule="atLeast"/>
              <w:ind w:left="187"/>
              <w:jc w:val="center"/>
              <w:rPr>
                <w:b/>
                <w:bCs/>
                <w:bdr w:val="none" w:sz="0" w:space="0" w:color="auto" w:frame="1"/>
              </w:rPr>
            </w:pPr>
            <w:r w:rsidRPr="00DA2B0D">
              <w:rPr>
                <w:b/>
                <w:bCs/>
                <w:bdr w:val="none" w:sz="0" w:space="0" w:color="auto" w:frame="1"/>
              </w:rPr>
              <w:t>Neni 4</w:t>
            </w:r>
          </w:p>
          <w:p w:rsidR="001F4632" w:rsidRPr="00DA2B0D" w:rsidRDefault="001F4632" w:rsidP="001F4632">
            <w:pPr>
              <w:pStyle w:val="NormalWeb"/>
              <w:spacing w:before="0" w:beforeAutospacing="0" w:after="0" w:afterAutospacing="0" w:line="240" w:lineRule="atLeast"/>
              <w:ind w:left="187"/>
              <w:jc w:val="center"/>
              <w:rPr>
                <w:b/>
                <w:bCs/>
                <w:bdr w:val="none" w:sz="0" w:space="0" w:color="auto" w:frame="1"/>
              </w:rPr>
            </w:pPr>
            <w:r w:rsidRPr="00DA2B0D">
              <w:rPr>
                <w:b/>
                <w:bCs/>
                <w:bdr w:val="none" w:sz="0" w:space="0" w:color="auto" w:frame="1"/>
              </w:rPr>
              <w:t>Autoriteti Kompetent dhe Përgjegjësitë</w:t>
            </w:r>
          </w:p>
          <w:p w:rsidR="001F4632" w:rsidRPr="00DA2B0D" w:rsidRDefault="001F4632" w:rsidP="001F4632">
            <w:pPr>
              <w:pStyle w:val="NormalWeb"/>
              <w:spacing w:before="0" w:beforeAutospacing="0" w:after="0" w:afterAutospacing="0" w:line="240" w:lineRule="atLeast"/>
              <w:ind w:left="187"/>
              <w:jc w:val="both"/>
              <w:rPr>
                <w:b/>
                <w:bCs/>
                <w:bdr w:val="none" w:sz="0" w:space="0" w:color="auto" w:frame="1"/>
              </w:rPr>
            </w:pPr>
          </w:p>
          <w:p w:rsidR="001F4632" w:rsidRPr="00DA2B0D" w:rsidRDefault="001F4632" w:rsidP="00F37CDF">
            <w:pPr>
              <w:pStyle w:val="NormalWeb"/>
              <w:numPr>
                <w:ilvl w:val="0"/>
                <w:numId w:val="9"/>
              </w:numPr>
              <w:spacing w:before="0" w:beforeAutospacing="0" w:after="0" w:afterAutospacing="0" w:line="240" w:lineRule="atLeast"/>
              <w:ind w:left="360"/>
              <w:jc w:val="both"/>
              <w:rPr>
                <w:bCs/>
                <w:bdr w:val="none" w:sz="0" w:space="0" w:color="auto" w:frame="1"/>
              </w:rPr>
            </w:pPr>
            <w:r w:rsidRPr="00DA2B0D">
              <w:rPr>
                <w:bCs/>
                <w:bdr w:val="none" w:sz="0" w:space="0" w:color="auto" w:frame="1"/>
              </w:rPr>
              <w:t xml:space="preserve">Agjencia e Kosovës për Produkte dhe Pajisje Medicinale </w:t>
            </w:r>
            <w:r w:rsidR="0008525D" w:rsidRPr="00DA2B0D">
              <w:rPr>
                <w:bCs/>
                <w:bdr w:val="none" w:sz="0" w:space="0" w:color="auto" w:frame="1"/>
              </w:rPr>
              <w:t>(M</w:t>
            </w:r>
            <w:r w:rsidR="00A81DED" w:rsidRPr="00DA2B0D">
              <w:rPr>
                <w:bCs/>
                <w:bdr w:val="none" w:sz="0" w:space="0" w:color="auto" w:frame="1"/>
              </w:rPr>
              <w:t>ë</w:t>
            </w:r>
            <w:r w:rsidR="0008525D" w:rsidRPr="00DA2B0D">
              <w:rPr>
                <w:bCs/>
                <w:bdr w:val="none" w:sz="0" w:space="0" w:color="auto" w:frame="1"/>
              </w:rPr>
              <w:t xml:space="preserve"> tutje AKPPM) </w:t>
            </w:r>
            <w:r w:rsidRPr="00DA2B0D">
              <w:rPr>
                <w:bCs/>
                <w:bdr w:val="none" w:sz="0" w:space="0" w:color="auto" w:frame="1"/>
              </w:rPr>
              <w:t xml:space="preserve">është Autoriteti Kompetent për implementimin e këtij Udhëzimi Administrativ. </w:t>
            </w:r>
          </w:p>
          <w:p w:rsidR="001F4632" w:rsidRPr="00DA2B0D" w:rsidRDefault="001F4632" w:rsidP="00E22A71">
            <w:pPr>
              <w:pStyle w:val="NormalWeb"/>
              <w:spacing w:before="0" w:beforeAutospacing="0" w:after="0" w:afterAutospacing="0" w:line="240" w:lineRule="atLeast"/>
              <w:ind w:left="360"/>
              <w:jc w:val="both"/>
              <w:rPr>
                <w:bCs/>
                <w:bdr w:val="none" w:sz="0" w:space="0" w:color="auto" w:frame="1"/>
              </w:rPr>
            </w:pPr>
          </w:p>
          <w:p w:rsidR="001F4632" w:rsidRPr="00DA2B0D" w:rsidRDefault="001F4632" w:rsidP="00F37CDF">
            <w:pPr>
              <w:pStyle w:val="NormalWeb"/>
              <w:numPr>
                <w:ilvl w:val="0"/>
                <w:numId w:val="7"/>
              </w:numPr>
              <w:spacing w:before="0" w:beforeAutospacing="0" w:after="0" w:afterAutospacing="0" w:line="240" w:lineRule="atLeast"/>
              <w:ind w:left="360"/>
              <w:jc w:val="both"/>
              <w:rPr>
                <w:bCs/>
                <w:bdr w:val="none" w:sz="0" w:space="0" w:color="auto" w:frame="1"/>
              </w:rPr>
            </w:pPr>
            <w:r w:rsidRPr="00DA2B0D">
              <w:rPr>
                <w:bCs/>
                <w:bdr w:val="none" w:sz="0" w:space="0" w:color="auto" w:frame="1"/>
              </w:rPr>
              <w:t xml:space="preserve">Prodhuesi i produktit dhe personi i autorizuar është përgjegjës për saktësin dhe origjinalitetin e të dhënave ne lidhje me produktin e dorezuar per regjistrim. </w:t>
            </w:r>
          </w:p>
          <w:p w:rsidR="00C95687" w:rsidRPr="00DA2B0D" w:rsidRDefault="00C95687" w:rsidP="00A5264A">
            <w:pPr>
              <w:pStyle w:val="NormalWeb"/>
              <w:spacing w:before="0" w:beforeAutospacing="0" w:after="0" w:afterAutospacing="0" w:line="240" w:lineRule="atLeast"/>
              <w:ind w:left="360"/>
              <w:jc w:val="both"/>
              <w:rPr>
                <w:bCs/>
                <w:bdr w:val="none" w:sz="0" w:space="0" w:color="auto" w:frame="1"/>
              </w:rPr>
            </w:pPr>
          </w:p>
          <w:p w:rsidR="00E22A71" w:rsidRPr="00DA2B0D" w:rsidRDefault="00E22A71" w:rsidP="00A5264A">
            <w:pPr>
              <w:pStyle w:val="NormalWeb"/>
              <w:spacing w:before="0" w:beforeAutospacing="0" w:after="0" w:afterAutospacing="0" w:line="240" w:lineRule="atLeast"/>
              <w:ind w:left="360"/>
              <w:jc w:val="both"/>
              <w:rPr>
                <w:bCs/>
                <w:bdr w:val="none" w:sz="0" w:space="0" w:color="auto" w:frame="1"/>
              </w:rPr>
            </w:pPr>
          </w:p>
          <w:p w:rsidR="00ED275C" w:rsidRPr="00DA2B0D" w:rsidRDefault="00895081" w:rsidP="00D05B8F">
            <w:pPr>
              <w:pStyle w:val="NormalWeb"/>
              <w:spacing w:before="0" w:beforeAutospacing="0" w:after="0" w:afterAutospacing="0" w:line="240" w:lineRule="atLeast"/>
              <w:ind w:left="360"/>
              <w:jc w:val="center"/>
              <w:rPr>
                <w:b/>
                <w:bCs/>
                <w:bdr w:val="none" w:sz="0" w:space="0" w:color="auto" w:frame="1"/>
              </w:rPr>
            </w:pPr>
            <w:r w:rsidRPr="00DA2B0D">
              <w:rPr>
                <w:b/>
                <w:bCs/>
                <w:bdr w:val="none" w:sz="0" w:space="0" w:color="auto" w:frame="1"/>
              </w:rPr>
              <w:t>Neni 5</w:t>
            </w:r>
          </w:p>
          <w:p w:rsidR="00ED275C" w:rsidRPr="00DA2B0D" w:rsidRDefault="00545BDA" w:rsidP="00D05B8F">
            <w:pPr>
              <w:pStyle w:val="NormalWeb"/>
              <w:spacing w:before="0" w:beforeAutospacing="0" w:after="0" w:afterAutospacing="0" w:line="240" w:lineRule="atLeast"/>
              <w:ind w:left="360"/>
              <w:jc w:val="center"/>
              <w:rPr>
                <w:b/>
                <w:bCs/>
                <w:bdr w:val="none" w:sz="0" w:space="0" w:color="auto" w:frame="1"/>
              </w:rPr>
            </w:pPr>
            <w:r w:rsidRPr="00DA2B0D">
              <w:rPr>
                <w:b/>
                <w:bCs/>
                <w:bdr w:val="none" w:sz="0" w:space="0" w:color="auto" w:frame="1"/>
              </w:rPr>
              <w:t>P</w:t>
            </w:r>
            <w:r w:rsidRPr="00DA2B0D">
              <w:rPr>
                <w:rStyle w:val="Strong"/>
                <w:rFonts w:eastAsia="Arial Unicode MS"/>
                <w:bdr w:val="none" w:sz="0" w:space="0" w:color="auto" w:frame="1"/>
              </w:rPr>
              <w:t>ë</w:t>
            </w:r>
            <w:r w:rsidR="00ED275C" w:rsidRPr="00DA2B0D">
              <w:rPr>
                <w:b/>
                <w:bCs/>
                <w:bdr w:val="none" w:sz="0" w:space="0" w:color="auto" w:frame="1"/>
              </w:rPr>
              <w:t>rb</w:t>
            </w:r>
            <w:r w:rsidR="006B2389" w:rsidRPr="00DA2B0D">
              <w:rPr>
                <w:rStyle w:val="Strong"/>
                <w:rFonts w:eastAsia="Arial Unicode MS"/>
                <w:bdr w:val="none" w:sz="0" w:space="0" w:color="auto" w:frame="1"/>
              </w:rPr>
              <w:t>ë</w:t>
            </w:r>
            <w:r w:rsidR="00ED275C" w:rsidRPr="00DA2B0D">
              <w:rPr>
                <w:b/>
                <w:bCs/>
                <w:bdr w:val="none" w:sz="0" w:space="0" w:color="auto" w:frame="1"/>
              </w:rPr>
              <w:t>rja e Shtesave Ushqimore</w:t>
            </w:r>
          </w:p>
          <w:p w:rsidR="00CA3B46" w:rsidRDefault="00CA3B46" w:rsidP="00A5264A">
            <w:pPr>
              <w:pStyle w:val="NormalWeb"/>
              <w:spacing w:before="0" w:beforeAutospacing="0" w:after="0" w:afterAutospacing="0" w:line="240" w:lineRule="atLeast"/>
              <w:ind w:left="360"/>
              <w:jc w:val="both"/>
              <w:rPr>
                <w:b/>
                <w:bCs/>
                <w:bdr w:val="none" w:sz="0" w:space="0" w:color="auto" w:frame="1"/>
              </w:rPr>
            </w:pPr>
          </w:p>
          <w:p w:rsidR="00DA2B0D" w:rsidRPr="00DA2B0D" w:rsidRDefault="00DA2B0D" w:rsidP="00A5264A">
            <w:pPr>
              <w:pStyle w:val="NormalWeb"/>
              <w:spacing w:before="0" w:beforeAutospacing="0" w:after="0" w:afterAutospacing="0" w:line="240" w:lineRule="atLeast"/>
              <w:ind w:left="360"/>
              <w:jc w:val="both"/>
              <w:rPr>
                <w:b/>
                <w:bCs/>
                <w:bdr w:val="none" w:sz="0" w:space="0" w:color="auto" w:frame="1"/>
              </w:rPr>
            </w:pPr>
          </w:p>
          <w:p w:rsidR="007E7013" w:rsidRPr="00DA2B0D" w:rsidRDefault="00DA2B0D" w:rsidP="00F37CDF">
            <w:pPr>
              <w:pStyle w:val="ListParagraph"/>
              <w:numPr>
                <w:ilvl w:val="0"/>
                <w:numId w:val="10"/>
              </w:numPr>
              <w:spacing w:line="240" w:lineRule="atLeast"/>
              <w:ind w:left="360"/>
              <w:jc w:val="both"/>
              <w:rPr>
                <w:shd w:val="clear" w:color="auto" w:fill="F5F5F5"/>
              </w:rPr>
            </w:pPr>
            <w:r w:rsidRPr="00DA2B0D">
              <w:rPr>
                <w:rStyle w:val="Strong"/>
                <w:rFonts w:eastAsia="Arial Unicode MS"/>
                <w:b w:val="0"/>
                <w:bdr w:val="none" w:sz="0" w:space="0" w:color="auto" w:frame="1"/>
              </w:rPr>
              <w:t xml:space="preserve">Në përbërjen e shtesave ushqimore duhet të përdoren vitaminat dhe mineralet në përputhje me format kimike të shënuara në shtojcën I të këtij udhëzimi Administrativ. </w:t>
            </w:r>
          </w:p>
          <w:p w:rsidR="007E7013" w:rsidRPr="00DA2B0D" w:rsidRDefault="007E7013" w:rsidP="00E22A71">
            <w:pPr>
              <w:pStyle w:val="ListParagraph"/>
              <w:spacing w:line="240" w:lineRule="atLeast"/>
              <w:ind w:left="360"/>
              <w:jc w:val="both"/>
              <w:rPr>
                <w:shd w:val="clear" w:color="auto" w:fill="F5F5F5"/>
              </w:rPr>
            </w:pPr>
          </w:p>
          <w:p w:rsidR="00DA2B0D" w:rsidRPr="000356BC" w:rsidRDefault="00DA2B0D" w:rsidP="00E22A71">
            <w:pPr>
              <w:pStyle w:val="ListParagraph"/>
              <w:numPr>
                <w:ilvl w:val="0"/>
                <w:numId w:val="10"/>
              </w:numPr>
              <w:spacing w:line="240" w:lineRule="atLeast"/>
              <w:ind w:left="360"/>
              <w:jc w:val="both"/>
              <w:rPr>
                <w:rStyle w:val="Strong"/>
                <w:rFonts w:eastAsia="Arial Unicode MS"/>
                <w:b w:val="0"/>
                <w:bdr w:val="none" w:sz="0" w:space="0" w:color="auto" w:frame="1"/>
              </w:rPr>
            </w:pPr>
            <w:r w:rsidRPr="000356BC">
              <w:rPr>
                <w:rStyle w:val="Strong"/>
                <w:rFonts w:eastAsia="Arial Unicode MS"/>
                <w:b w:val="0"/>
                <w:bdr w:val="none" w:sz="0" w:space="0" w:color="auto" w:frame="1"/>
              </w:rPr>
              <w:t>Substancat tjera dhe lëndët tjera ushqyese që janë të lejuara si për</w:t>
            </w:r>
            <w:r w:rsidR="000356BC" w:rsidRPr="000356BC">
              <w:rPr>
                <w:rStyle w:val="Strong"/>
                <w:rFonts w:eastAsia="Arial Unicode MS"/>
                <w:b w:val="0"/>
                <w:bdr w:val="none" w:sz="0" w:space="0" w:color="auto" w:frame="1"/>
              </w:rPr>
              <w:t xml:space="preserve">bërës në prodhimin e shtesave ushqimore janë të listuara në shtojcën II dhe III të këtij Udhëzimi Administrativ. </w:t>
            </w:r>
          </w:p>
          <w:p w:rsidR="000356BC" w:rsidRDefault="000356BC" w:rsidP="00E22A71">
            <w:pPr>
              <w:pStyle w:val="ListParagraph"/>
              <w:spacing w:line="240" w:lineRule="atLeast"/>
              <w:ind w:left="360"/>
              <w:jc w:val="both"/>
              <w:rPr>
                <w:shd w:val="clear" w:color="auto" w:fill="F5F5F5"/>
              </w:rPr>
            </w:pPr>
          </w:p>
          <w:p w:rsidR="008143F8" w:rsidRPr="00DA2B0D" w:rsidRDefault="008143F8" w:rsidP="00E22A71">
            <w:pPr>
              <w:pStyle w:val="ListParagraph"/>
              <w:spacing w:line="240" w:lineRule="atLeast"/>
              <w:ind w:left="360"/>
              <w:jc w:val="both"/>
              <w:rPr>
                <w:shd w:val="clear" w:color="auto" w:fill="F5F5F5"/>
              </w:rPr>
            </w:pPr>
          </w:p>
          <w:p w:rsidR="00CA033B" w:rsidRPr="00DA2B0D" w:rsidRDefault="000356BC" w:rsidP="00F37CDF">
            <w:pPr>
              <w:pStyle w:val="ListParagraph"/>
              <w:numPr>
                <w:ilvl w:val="0"/>
                <w:numId w:val="10"/>
              </w:numPr>
              <w:spacing w:line="240" w:lineRule="atLeast"/>
              <w:ind w:left="360"/>
              <w:jc w:val="both"/>
              <w:rPr>
                <w:shd w:val="clear" w:color="auto" w:fill="F5F5F5"/>
              </w:rPr>
            </w:pPr>
            <w:r>
              <w:t>N</w:t>
            </w:r>
            <w:r w:rsidRPr="00DA2B0D">
              <w:t>ë</w:t>
            </w:r>
            <w:r>
              <w:t xml:space="preserve"> p</w:t>
            </w:r>
            <w:r w:rsidRPr="00DA2B0D">
              <w:t>ë</w:t>
            </w:r>
            <w:r>
              <w:t>rb</w:t>
            </w:r>
            <w:r w:rsidRPr="00DA2B0D">
              <w:t>ë</w:t>
            </w:r>
            <w:r>
              <w:t>rjen e shtesave ushqimore mund t</w:t>
            </w:r>
            <w:r w:rsidRPr="00DA2B0D">
              <w:t>ë</w:t>
            </w:r>
            <w:r>
              <w:t xml:space="preserve"> p</w:t>
            </w:r>
            <w:r w:rsidRPr="00DA2B0D">
              <w:t>ë</w:t>
            </w:r>
            <w:r>
              <w:t>rdoren edhe p</w:t>
            </w:r>
            <w:r w:rsidRPr="00DA2B0D">
              <w:t>ë</w:t>
            </w:r>
            <w:r>
              <w:t>rb</w:t>
            </w:r>
            <w:r w:rsidRPr="00DA2B0D">
              <w:t>ë</w:t>
            </w:r>
            <w:r>
              <w:t>r</w:t>
            </w:r>
            <w:r w:rsidRPr="00DA2B0D">
              <w:t>ë</w:t>
            </w:r>
            <w:r>
              <w:t>s t</w:t>
            </w:r>
            <w:r w:rsidRPr="00DA2B0D">
              <w:t>ë</w:t>
            </w:r>
            <w:r>
              <w:t xml:space="preserve"> tjer</w:t>
            </w:r>
            <w:r w:rsidRPr="00DA2B0D">
              <w:t>ë</w:t>
            </w:r>
            <w:r>
              <w:t xml:space="preserve"> vet</w:t>
            </w:r>
            <w:r w:rsidR="0031423E" w:rsidRPr="00DA2B0D">
              <w:t>ë</w:t>
            </w:r>
            <w:r w:rsidR="0065025A" w:rsidRPr="00DA2B0D">
              <w:t>m n</w:t>
            </w:r>
            <w:r w:rsidR="008C2162" w:rsidRPr="00DA2B0D">
              <w:rPr>
                <w:rStyle w:val="Strong"/>
                <w:rFonts w:eastAsia="Arial Unicode MS"/>
                <w:b w:val="0"/>
                <w:bdr w:val="none" w:sz="0" w:space="0" w:color="auto" w:frame="1"/>
              </w:rPr>
              <w:t>ë</w:t>
            </w:r>
            <w:r w:rsidR="0065025A" w:rsidRPr="00DA2B0D">
              <w:t xml:space="preserve"> rastet kur substanca p</w:t>
            </w:r>
            <w:r w:rsidR="0065025A" w:rsidRPr="00DA2B0D">
              <w:rPr>
                <w:shd w:val="clear" w:color="auto" w:fill="F5F5F5"/>
              </w:rPr>
              <w:t>ë</w:t>
            </w:r>
            <w:r w:rsidR="0065025A" w:rsidRPr="00DA2B0D">
              <w:t>rdor</w:t>
            </w:r>
            <w:r w:rsidR="002A6DEE" w:rsidRPr="00DA2B0D">
              <w:rPr>
                <w:shd w:val="clear" w:color="auto" w:fill="F5F5F5"/>
              </w:rPr>
              <w:t>et</w:t>
            </w:r>
            <w:r w:rsidR="00CA033B" w:rsidRPr="00DA2B0D">
              <w:t xml:space="preserve"> n</w:t>
            </w:r>
            <w:r w:rsidR="008C2162" w:rsidRPr="00DA2B0D">
              <w:rPr>
                <w:rStyle w:val="Strong"/>
                <w:rFonts w:eastAsia="Arial Unicode MS"/>
                <w:b w:val="0"/>
                <w:bdr w:val="none" w:sz="0" w:space="0" w:color="auto" w:frame="1"/>
              </w:rPr>
              <w:t>ë</w:t>
            </w:r>
            <w:r w:rsidR="00A24537" w:rsidRPr="00DA2B0D">
              <w:t xml:space="preserve"> nj</w:t>
            </w:r>
            <w:r w:rsidR="00A24537" w:rsidRPr="00DA2B0D">
              <w:rPr>
                <w:rStyle w:val="Strong"/>
                <w:rFonts w:eastAsia="Arial Unicode MS"/>
                <w:b w:val="0"/>
                <w:bdr w:val="none" w:sz="0" w:space="0" w:color="auto" w:frame="1"/>
              </w:rPr>
              <w:t>ë</w:t>
            </w:r>
            <w:r w:rsidR="00CA033B" w:rsidRPr="00DA2B0D">
              <w:t xml:space="preserve"> ose disa sh</w:t>
            </w:r>
            <w:r w:rsidR="008C2162" w:rsidRPr="00DA2B0D">
              <w:t>tesa ushqimore qe qarkullojn</w:t>
            </w:r>
            <w:r w:rsidR="008C2162" w:rsidRPr="00DA2B0D">
              <w:rPr>
                <w:rStyle w:val="Strong"/>
                <w:rFonts w:eastAsia="Arial Unicode MS"/>
                <w:b w:val="0"/>
                <w:bdr w:val="none" w:sz="0" w:space="0" w:color="auto" w:frame="1"/>
              </w:rPr>
              <w:t>ë</w:t>
            </w:r>
            <w:r w:rsidR="008C2162" w:rsidRPr="00DA2B0D">
              <w:t xml:space="preserve"> n</w:t>
            </w:r>
            <w:r w:rsidR="008C2162" w:rsidRPr="00DA2B0D">
              <w:rPr>
                <w:rStyle w:val="Strong"/>
                <w:rFonts w:eastAsia="Arial Unicode MS"/>
                <w:b w:val="0"/>
                <w:bdr w:val="none" w:sz="0" w:space="0" w:color="auto" w:frame="1"/>
              </w:rPr>
              <w:t>ë</w:t>
            </w:r>
            <w:r w:rsidR="008C2162" w:rsidRPr="00DA2B0D">
              <w:t xml:space="preserve"> dy ose m</w:t>
            </w:r>
            <w:r w:rsidR="008C2162" w:rsidRPr="00DA2B0D">
              <w:rPr>
                <w:rStyle w:val="Strong"/>
                <w:rFonts w:eastAsia="Arial Unicode MS"/>
                <w:b w:val="0"/>
                <w:bdr w:val="none" w:sz="0" w:space="0" w:color="auto" w:frame="1"/>
              </w:rPr>
              <w:t>ë</w:t>
            </w:r>
            <w:r w:rsidR="008C2162" w:rsidRPr="00DA2B0D">
              <w:t xml:space="preserve"> shum</w:t>
            </w:r>
            <w:r w:rsidR="008C2162" w:rsidRPr="00DA2B0D">
              <w:rPr>
                <w:rStyle w:val="Strong"/>
                <w:rFonts w:eastAsia="Arial Unicode MS"/>
                <w:b w:val="0"/>
                <w:bdr w:val="none" w:sz="0" w:space="0" w:color="auto" w:frame="1"/>
              </w:rPr>
              <w:t>ë</w:t>
            </w:r>
            <w:r w:rsidR="008C2162" w:rsidRPr="00DA2B0D">
              <w:t xml:space="preserve"> shtete t</w:t>
            </w:r>
            <w:r w:rsidR="008C2162" w:rsidRPr="00DA2B0D">
              <w:rPr>
                <w:rStyle w:val="Strong"/>
                <w:rFonts w:eastAsia="Arial Unicode MS"/>
                <w:b w:val="0"/>
                <w:bdr w:val="none" w:sz="0" w:space="0" w:color="auto" w:frame="1"/>
              </w:rPr>
              <w:t>ë</w:t>
            </w:r>
            <w:r w:rsidR="00CA033B" w:rsidRPr="00DA2B0D">
              <w:t xml:space="preserve"> BE</w:t>
            </w:r>
            <w:r w:rsidR="008C2162" w:rsidRPr="00DA2B0D">
              <w:t>-s</w:t>
            </w:r>
            <w:r w:rsidR="008C2162" w:rsidRPr="00DA2B0D">
              <w:rPr>
                <w:rStyle w:val="Strong"/>
                <w:rFonts w:eastAsia="Arial Unicode MS"/>
                <w:b w:val="0"/>
                <w:bdr w:val="none" w:sz="0" w:space="0" w:color="auto" w:frame="1"/>
              </w:rPr>
              <w:t>ë.</w:t>
            </w:r>
            <w:r w:rsidR="00495CE7" w:rsidRPr="00DA2B0D">
              <w:rPr>
                <w:rStyle w:val="Strong"/>
                <w:rFonts w:eastAsia="Arial Unicode MS"/>
                <w:b w:val="0"/>
                <w:bdr w:val="none" w:sz="0" w:space="0" w:color="auto" w:frame="1"/>
              </w:rPr>
              <w:t xml:space="preserve"> </w:t>
            </w:r>
          </w:p>
          <w:p w:rsidR="00CA033B" w:rsidRPr="00DA2B0D" w:rsidRDefault="00CA033B" w:rsidP="00E22A71">
            <w:pPr>
              <w:spacing w:line="240" w:lineRule="atLeast"/>
              <w:ind w:left="360"/>
              <w:jc w:val="both"/>
              <w:rPr>
                <w:shd w:val="clear" w:color="auto" w:fill="F5F5F5"/>
              </w:rPr>
            </w:pPr>
          </w:p>
          <w:p w:rsidR="00190EC1" w:rsidRPr="00DA2B0D" w:rsidRDefault="002A6DEE" w:rsidP="00F37CDF">
            <w:pPr>
              <w:pStyle w:val="NormalWeb"/>
              <w:numPr>
                <w:ilvl w:val="0"/>
                <w:numId w:val="10"/>
              </w:numPr>
              <w:spacing w:before="0" w:beforeAutospacing="0" w:after="0" w:afterAutospacing="0" w:line="240" w:lineRule="atLeast"/>
              <w:ind w:left="360"/>
              <w:jc w:val="both"/>
              <w:rPr>
                <w:rStyle w:val="Strong"/>
                <w:rFonts w:eastAsia="Arial Unicode MS"/>
                <w:b w:val="0"/>
                <w:bdr w:val="none" w:sz="0" w:space="0" w:color="auto" w:frame="1"/>
              </w:rPr>
            </w:pPr>
            <w:r w:rsidRPr="00DA2B0D">
              <w:rPr>
                <w:rStyle w:val="Strong"/>
                <w:rFonts w:eastAsia="Arial Unicode MS"/>
                <w:b w:val="0"/>
                <w:bdr w:val="none" w:sz="0" w:space="0" w:color="auto" w:frame="1"/>
              </w:rPr>
              <w:t>Si përjashtim nga paragrafi 1</w:t>
            </w:r>
            <w:r w:rsidR="00190EC1" w:rsidRPr="00DA2B0D">
              <w:rPr>
                <w:rStyle w:val="Strong"/>
                <w:rFonts w:eastAsia="Arial Unicode MS"/>
                <w:b w:val="0"/>
                <w:bdr w:val="none" w:sz="0" w:space="0" w:color="auto" w:frame="1"/>
              </w:rPr>
              <w:t xml:space="preserve"> </w:t>
            </w:r>
            <w:r w:rsidR="00190EC1" w:rsidRPr="00DA2B0D">
              <w:rPr>
                <w:rStyle w:val="Strong"/>
                <w:rFonts w:eastAsia="Arial Unicode MS"/>
                <w:b w:val="0"/>
                <w:bdr w:val="none" w:sz="0" w:space="0" w:color="auto" w:frame="1"/>
              </w:rPr>
              <w:lastRenderedPageBreak/>
              <w:t xml:space="preserve">autoriteti </w:t>
            </w:r>
            <w:r w:rsidR="00495CE7" w:rsidRPr="00DA2B0D">
              <w:rPr>
                <w:rStyle w:val="Strong"/>
                <w:rFonts w:eastAsia="Arial Unicode MS"/>
                <w:b w:val="0"/>
                <w:bdr w:val="none" w:sz="0" w:space="0" w:color="auto" w:frame="1"/>
              </w:rPr>
              <w:t>k</w:t>
            </w:r>
            <w:r w:rsidR="002557CE" w:rsidRPr="00DA2B0D">
              <w:rPr>
                <w:rStyle w:val="Strong"/>
                <w:rFonts w:eastAsia="Arial Unicode MS"/>
                <w:b w:val="0"/>
                <w:bdr w:val="none" w:sz="0" w:space="0" w:color="auto" w:frame="1"/>
              </w:rPr>
              <w:t>ompetent (m</w:t>
            </w:r>
            <w:r w:rsidR="002557CE" w:rsidRPr="00DA2B0D">
              <w:rPr>
                <w:shd w:val="clear" w:color="auto" w:fill="F5F5F5"/>
              </w:rPr>
              <w:t>ë</w:t>
            </w:r>
            <w:r w:rsidR="003A5960" w:rsidRPr="00DA2B0D">
              <w:rPr>
                <w:rStyle w:val="Strong"/>
                <w:rFonts w:eastAsia="Arial Unicode MS"/>
                <w:b w:val="0"/>
                <w:bdr w:val="none" w:sz="0" w:space="0" w:color="auto" w:frame="1"/>
              </w:rPr>
              <w:t xml:space="preserve"> tutje AKPPM)</w:t>
            </w:r>
            <w:r w:rsidR="00190EC1" w:rsidRPr="00DA2B0D">
              <w:rPr>
                <w:rStyle w:val="Strong"/>
                <w:rFonts w:eastAsia="Arial Unicode MS"/>
                <w:b w:val="0"/>
                <w:bdr w:val="none" w:sz="0" w:space="0" w:color="auto" w:frame="1"/>
              </w:rPr>
              <w:t xml:space="preserve"> mund të lejojë përdorimin e vitaminave dhe mineraleve dhe formave të tyre që nuk janë të listuara në Aneksin I, me kusht që:</w:t>
            </w:r>
            <w:r w:rsidR="009D4CFC" w:rsidRPr="00DA2B0D">
              <w:rPr>
                <w:rStyle w:val="Strong"/>
                <w:rFonts w:eastAsia="Arial Unicode MS"/>
                <w:b w:val="0"/>
                <w:bdr w:val="none" w:sz="0" w:space="0" w:color="auto" w:frame="1"/>
              </w:rPr>
              <w:t xml:space="preserve"> </w:t>
            </w:r>
          </w:p>
          <w:p w:rsidR="00190EC1" w:rsidRPr="00DA2B0D" w:rsidRDefault="00190EC1" w:rsidP="00A5264A">
            <w:pPr>
              <w:pStyle w:val="ListParagraph"/>
              <w:spacing w:line="240" w:lineRule="atLeast"/>
              <w:jc w:val="both"/>
              <w:rPr>
                <w:rStyle w:val="Strong"/>
                <w:rFonts w:eastAsia="Arial Unicode MS"/>
                <w:b w:val="0"/>
                <w:bdr w:val="none" w:sz="0" w:space="0" w:color="auto" w:frame="1"/>
              </w:rPr>
            </w:pPr>
          </w:p>
          <w:p w:rsidR="00E22A71" w:rsidRPr="00DA2B0D" w:rsidRDefault="00190EC1" w:rsidP="00097F5E">
            <w:pPr>
              <w:pStyle w:val="NormalWeb"/>
              <w:numPr>
                <w:ilvl w:val="1"/>
                <w:numId w:val="49"/>
              </w:numPr>
              <w:spacing w:before="0" w:beforeAutospacing="0" w:after="0" w:afterAutospacing="0" w:line="240" w:lineRule="atLeast"/>
              <w:jc w:val="both"/>
              <w:rPr>
                <w:rStyle w:val="Strong"/>
                <w:rFonts w:eastAsia="Arial Unicode MS"/>
                <w:b w:val="0"/>
                <w:bdr w:val="none" w:sz="0" w:space="0" w:color="auto" w:frame="1"/>
              </w:rPr>
            </w:pPr>
            <w:r w:rsidRPr="00DA2B0D">
              <w:rPr>
                <w:rStyle w:val="Strong"/>
                <w:rFonts w:eastAsia="Arial Unicode MS"/>
                <w:b w:val="0"/>
                <w:bdr w:val="none" w:sz="0" w:space="0" w:color="auto" w:frame="1"/>
              </w:rPr>
              <w:t>substanca</w:t>
            </w:r>
            <w:r w:rsidR="00645904" w:rsidRPr="00DA2B0D">
              <w:rPr>
                <w:rStyle w:val="Strong"/>
                <w:rFonts w:eastAsia="Arial Unicode MS"/>
                <w:b w:val="0"/>
                <w:bdr w:val="none" w:sz="0" w:space="0" w:color="auto" w:frame="1"/>
              </w:rPr>
              <w:t xml:space="preserve"> përdoret</w:t>
            </w:r>
            <w:r w:rsidRPr="00DA2B0D">
              <w:rPr>
                <w:rStyle w:val="Strong"/>
                <w:rFonts w:eastAsia="Arial Unicode MS"/>
                <w:b w:val="0"/>
                <w:bdr w:val="none" w:sz="0" w:space="0" w:color="auto" w:frame="1"/>
              </w:rPr>
              <w:t xml:space="preserve"> në një ose më shumë shtesa ushqimore  </w:t>
            </w:r>
            <w:r w:rsidR="002557CE" w:rsidRPr="00DA2B0D">
              <w:rPr>
                <w:rStyle w:val="Strong"/>
                <w:rFonts w:eastAsia="Arial Unicode MS"/>
                <w:b w:val="0"/>
                <w:bdr w:val="none" w:sz="0" w:space="0" w:color="auto" w:frame="1"/>
              </w:rPr>
              <w:t>t</w:t>
            </w:r>
            <w:r w:rsidR="002557CE" w:rsidRPr="00DA2B0D">
              <w:rPr>
                <w:shd w:val="clear" w:color="auto" w:fill="F5F5F5"/>
              </w:rPr>
              <w:t>ë</w:t>
            </w:r>
            <w:r w:rsidR="00BA27A8" w:rsidRPr="00DA2B0D">
              <w:rPr>
                <w:rStyle w:val="Strong"/>
                <w:rFonts w:eastAsia="Arial Unicode MS"/>
                <w:b w:val="0"/>
                <w:bdr w:val="none" w:sz="0" w:space="0" w:color="auto" w:frame="1"/>
              </w:rPr>
              <w:t xml:space="preserve"> </w:t>
            </w:r>
            <w:r w:rsidRPr="00DA2B0D">
              <w:rPr>
                <w:rStyle w:val="Strong"/>
                <w:rFonts w:eastAsia="Arial Unicode MS"/>
                <w:b w:val="0"/>
                <w:bdr w:val="none" w:sz="0" w:space="0" w:color="auto" w:frame="1"/>
              </w:rPr>
              <w:t>cila</w:t>
            </w:r>
            <w:r w:rsidR="00BA27A8" w:rsidRPr="00DA2B0D">
              <w:rPr>
                <w:rStyle w:val="Strong"/>
                <w:rFonts w:eastAsia="Arial Unicode MS"/>
                <w:b w:val="0"/>
                <w:bdr w:val="none" w:sz="0" w:space="0" w:color="auto" w:frame="1"/>
              </w:rPr>
              <w:t>t</w:t>
            </w:r>
            <w:r w:rsidRPr="00DA2B0D">
              <w:rPr>
                <w:rStyle w:val="Strong"/>
                <w:rFonts w:eastAsia="Arial Unicode MS"/>
                <w:b w:val="0"/>
                <w:bdr w:val="none" w:sz="0" w:space="0" w:color="auto" w:frame="1"/>
              </w:rPr>
              <w:t xml:space="preserve"> qarkullo</w:t>
            </w:r>
            <w:r w:rsidR="00BA27A8" w:rsidRPr="00DA2B0D">
              <w:rPr>
                <w:rStyle w:val="Strong"/>
                <w:rFonts w:eastAsia="Arial Unicode MS"/>
                <w:b w:val="0"/>
                <w:bdr w:val="none" w:sz="0" w:space="0" w:color="auto" w:frame="1"/>
              </w:rPr>
              <w:t>j</w:t>
            </w:r>
            <w:r w:rsidRPr="00DA2B0D">
              <w:rPr>
                <w:rStyle w:val="Strong"/>
                <w:rFonts w:eastAsia="Arial Unicode MS"/>
                <w:b w:val="0"/>
                <w:bdr w:val="none" w:sz="0" w:space="0" w:color="auto" w:frame="1"/>
              </w:rPr>
              <w:t>n</w:t>
            </w:r>
            <w:r w:rsidR="0031423E" w:rsidRPr="00DA2B0D">
              <w:rPr>
                <w:rStyle w:val="Strong"/>
                <w:rFonts w:eastAsia="Arial Unicode MS"/>
                <w:b w:val="0"/>
                <w:bdr w:val="none" w:sz="0" w:space="0" w:color="auto" w:frame="1"/>
              </w:rPr>
              <w:t>ë</w:t>
            </w:r>
            <w:r w:rsidRPr="00DA2B0D">
              <w:rPr>
                <w:rStyle w:val="Strong"/>
                <w:rFonts w:eastAsia="Arial Unicode MS"/>
                <w:b w:val="0"/>
                <w:bdr w:val="none" w:sz="0" w:space="0" w:color="auto" w:frame="1"/>
              </w:rPr>
              <w:t xml:space="preserve"> në tregun e një apo më shumë shteteve anëtare të BE-së.</w:t>
            </w:r>
          </w:p>
          <w:p w:rsidR="00E22A71" w:rsidRPr="00DA2B0D" w:rsidRDefault="00E22A71" w:rsidP="00E22A71">
            <w:pPr>
              <w:pStyle w:val="NormalWeb"/>
              <w:spacing w:before="0" w:beforeAutospacing="0" w:after="0" w:afterAutospacing="0" w:line="240" w:lineRule="atLeast"/>
              <w:ind w:left="576"/>
              <w:jc w:val="both"/>
              <w:rPr>
                <w:rStyle w:val="Strong"/>
                <w:rFonts w:eastAsia="Arial Unicode MS"/>
                <w:b w:val="0"/>
                <w:bdr w:val="none" w:sz="0" w:space="0" w:color="auto" w:frame="1"/>
              </w:rPr>
            </w:pPr>
          </w:p>
          <w:p w:rsidR="00190EC1" w:rsidRPr="00DA2B0D" w:rsidRDefault="00190EC1" w:rsidP="00097F5E">
            <w:pPr>
              <w:pStyle w:val="NormalWeb"/>
              <w:numPr>
                <w:ilvl w:val="1"/>
                <w:numId w:val="49"/>
              </w:numPr>
              <w:spacing w:before="0" w:beforeAutospacing="0" w:after="0" w:afterAutospacing="0" w:line="240" w:lineRule="atLeast"/>
              <w:jc w:val="both"/>
              <w:rPr>
                <w:rStyle w:val="Strong"/>
                <w:rFonts w:eastAsia="Arial Unicode MS"/>
                <w:b w:val="0"/>
                <w:bdr w:val="none" w:sz="0" w:space="0" w:color="auto" w:frame="1"/>
              </w:rPr>
            </w:pPr>
            <w:r w:rsidRPr="00DA2B0D">
              <w:rPr>
                <w:rStyle w:val="Strong"/>
                <w:rFonts w:eastAsia="Arial Unicode MS"/>
                <w:b w:val="0"/>
                <w:bdr w:val="none" w:sz="0" w:space="0" w:color="auto" w:frame="1"/>
              </w:rPr>
              <w:t>Autoritetet Evropiane për Sigurinë e Ushqimit dhe</w:t>
            </w:r>
            <w:r w:rsidR="00BA27A8" w:rsidRPr="00DA2B0D">
              <w:rPr>
                <w:rStyle w:val="Strong"/>
                <w:rFonts w:eastAsia="Arial Unicode MS"/>
                <w:b w:val="0"/>
                <w:bdr w:val="none" w:sz="0" w:space="0" w:color="auto" w:frame="1"/>
              </w:rPr>
              <w:t xml:space="preserve"> autori</w:t>
            </w:r>
            <w:r w:rsidR="00723C9C" w:rsidRPr="00DA2B0D">
              <w:rPr>
                <w:rStyle w:val="Strong"/>
                <w:rFonts w:eastAsia="Arial Unicode MS"/>
                <w:b w:val="0"/>
                <w:bdr w:val="none" w:sz="0" w:space="0" w:color="auto" w:frame="1"/>
              </w:rPr>
              <w:t>tet tjera relevante të Republik</w:t>
            </w:r>
            <w:r w:rsidR="00723C9C" w:rsidRPr="00DA2B0D">
              <w:rPr>
                <w:shd w:val="clear" w:color="auto" w:fill="F5F5F5"/>
              </w:rPr>
              <w:t>ë</w:t>
            </w:r>
            <w:r w:rsidR="00BA27A8" w:rsidRPr="00DA2B0D">
              <w:rPr>
                <w:rStyle w:val="Strong"/>
                <w:rFonts w:eastAsia="Arial Unicode MS"/>
                <w:b w:val="0"/>
                <w:bdr w:val="none" w:sz="0" w:space="0" w:color="auto" w:frame="1"/>
              </w:rPr>
              <w:t>s</w:t>
            </w:r>
            <w:r w:rsidRPr="00DA2B0D">
              <w:rPr>
                <w:rStyle w:val="Strong"/>
                <w:rFonts w:eastAsia="Arial Unicode MS"/>
                <w:b w:val="0"/>
                <w:bdr w:val="none" w:sz="0" w:space="0" w:color="auto" w:frame="1"/>
              </w:rPr>
              <w:t xml:space="preserve"> së </w:t>
            </w:r>
            <w:r w:rsidR="002A6DEE" w:rsidRPr="00DA2B0D">
              <w:rPr>
                <w:rStyle w:val="Strong"/>
                <w:rFonts w:eastAsia="Arial Unicode MS"/>
                <w:b w:val="0"/>
                <w:bdr w:val="none" w:sz="0" w:space="0" w:color="auto" w:frame="1"/>
              </w:rPr>
              <w:t>Kosovës nuk</w:t>
            </w:r>
            <w:r w:rsidRPr="00DA2B0D">
              <w:rPr>
                <w:rStyle w:val="Strong"/>
                <w:rFonts w:eastAsia="Arial Unicode MS"/>
                <w:b w:val="0"/>
                <w:bdr w:val="none" w:sz="0" w:space="0" w:color="auto" w:frame="1"/>
              </w:rPr>
              <w:t xml:space="preserve"> kan</w:t>
            </w:r>
            <w:r w:rsidR="00723C9C" w:rsidRPr="00DA2B0D">
              <w:rPr>
                <w:shd w:val="clear" w:color="auto" w:fill="F5F5F5"/>
              </w:rPr>
              <w:t>ë</w:t>
            </w:r>
            <w:r w:rsidRPr="00DA2B0D">
              <w:rPr>
                <w:rStyle w:val="Strong"/>
                <w:rFonts w:eastAsia="Arial Unicode MS"/>
                <w:b w:val="0"/>
                <w:bdr w:val="none" w:sz="0" w:space="0" w:color="auto" w:frame="1"/>
              </w:rPr>
              <w:t xml:space="preserve"> dhënë ndonjë opinion të pafavorshëm në lidhje me përdorimin e kësaj substance, ose përdorimin e saj në atë formë, në prodhimin e shtesave ushqimore.</w:t>
            </w:r>
            <w:r w:rsidR="0065566D" w:rsidRPr="00DA2B0D">
              <w:rPr>
                <w:rStyle w:val="Strong"/>
                <w:rFonts w:eastAsia="Arial Unicode MS"/>
                <w:b w:val="0"/>
                <w:bdr w:val="none" w:sz="0" w:space="0" w:color="auto" w:frame="1"/>
              </w:rPr>
              <w:t xml:space="preserve"> </w:t>
            </w:r>
          </w:p>
          <w:p w:rsidR="00190EC1" w:rsidRPr="00DA2B0D" w:rsidRDefault="00190EC1" w:rsidP="00A5264A">
            <w:pPr>
              <w:pStyle w:val="NormalWeb"/>
              <w:spacing w:before="0" w:beforeAutospacing="0" w:after="0" w:afterAutospacing="0" w:line="240" w:lineRule="atLeast"/>
              <w:jc w:val="both"/>
              <w:rPr>
                <w:bCs/>
                <w:bdr w:val="none" w:sz="0" w:space="0" w:color="auto" w:frame="1"/>
              </w:rPr>
            </w:pPr>
          </w:p>
          <w:p w:rsidR="0065025A" w:rsidRPr="00DA2B0D" w:rsidRDefault="002154A6" w:rsidP="00097F5E">
            <w:pPr>
              <w:pStyle w:val="NormalWeb"/>
              <w:numPr>
                <w:ilvl w:val="0"/>
                <w:numId w:val="10"/>
              </w:numPr>
              <w:spacing w:before="0" w:beforeAutospacing="0" w:after="0" w:afterAutospacing="0" w:line="240" w:lineRule="atLeast"/>
              <w:ind w:left="360"/>
              <w:jc w:val="both"/>
              <w:rPr>
                <w:bCs/>
                <w:bdr w:val="none" w:sz="0" w:space="0" w:color="auto" w:frame="1"/>
              </w:rPr>
            </w:pPr>
            <w:r w:rsidRPr="00DA2B0D">
              <w:rPr>
                <w:bCs/>
                <w:bdr w:val="none" w:sz="0" w:space="0" w:color="auto" w:frame="1"/>
              </w:rPr>
              <w:t>Sasia</w:t>
            </w:r>
            <w:r w:rsidR="0065025A" w:rsidRPr="00DA2B0D">
              <w:rPr>
                <w:bCs/>
                <w:bdr w:val="none" w:sz="0" w:space="0" w:color="auto" w:frame="1"/>
              </w:rPr>
              <w:t xml:space="preserve"> maksimale</w:t>
            </w:r>
            <w:r w:rsidRPr="00DA2B0D">
              <w:rPr>
                <w:bCs/>
                <w:bdr w:val="none" w:sz="0" w:space="0" w:color="auto" w:frame="1"/>
              </w:rPr>
              <w:t xml:space="preserve"> </w:t>
            </w:r>
            <w:r w:rsidR="0065025A" w:rsidRPr="00DA2B0D">
              <w:rPr>
                <w:bCs/>
                <w:bdr w:val="none" w:sz="0" w:space="0" w:color="auto" w:frame="1"/>
              </w:rPr>
              <w:t xml:space="preserve">dhe </w:t>
            </w:r>
            <w:r w:rsidR="00C15A05" w:rsidRPr="00DA2B0D">
              <w:rPr>
                <w:bCs/>
                <w:bdr w:val="none" w:sz="0" w:space="0" w:color="auto" w:frame="1"/>
              </w:rPr>
              <w:t>sasia ditore</w:t>
            </w:r>
            <w:r w:rsidR="0065025A" w:rsidRPr="00DA2B0D">
              <w:rPr>
                <w:bCs/>
                <w:bdr w:val="none" w:sz="0" w:space="0" w:color="auto" w:frame="1"/>
              </w:rPr>
              <w:t xml:space="preserve"> </w:t>
            </w:r>
            <w:r w:rsidRPr="00DA2B0D">
              <w:rPr>
                <w:bCs/>
                <w:bdr w:val="none" w:sz="0" w:space="0" w:color="auto" w:frame="1"/>
              </w:rPr>
              <w:t>e lejuar dhe e rekomanduar e</w:t>
            </w:r>
            <w:r w:rsidR="0065025A" w:rsidRPr="00DA2B0D">
              <w:rPr>
                <w:bCs/>
                <w:bdr w:val="none" w:sz="0" w:space="0" w:color="auto" w:frame="1"/>
              </w:rPr>
              <w:t xml:space="preserve"> vitaminave dhe minerale</w:t>
            </w:r>
            <w:r w:rsidR="00C61CA2" w:rsidRPr="00DA2B0D">
              <w:rPr>
                <w:bCs/>
                <w:bdr w:val="none" w:sz="0" w:space="0" w:color="auto" w:frame="1"/>
              </w:rPr>
              <w:t>v</w:t>
            </w:r>
            <w:r w:rsidR="00362DC6" w:rsidRPr="00DA2B0D">
              <w:rPr>
                <w:bCs/>
                <w:bdr w:val="none" w:sz="0" w:space="0" w:color="auto" w:frame="1"/>
              </w:rPr>
              <w:t xml:space="preserve">e </w:t>
            </w:r>
            <w:r w:rsidRPr="00DA2B0D">
              <w:rPr>
                <w:bCs/>
                <w:bdr w:val="none" w:sz="0" w:space="0" w:color="auto" w:frame="1"/>
              </w:rPr>
              <w:t>duhet të je</w:t>
            </w:r>
            <w:r w:rsidR="0065025A" w:rsidRPr="00DA2B0D">
              <w:rPr>
                <w:bCs/>
                <w:bdr w:val="none" w:sz="0" w:space="0" w:color="auto" w:frame="1"/>
              </w:rPr>
              <w:t xml:space="preserve">në si në </w:t>
            </w:r>
            <w:r w:rsidR="0043380C" w:rsidRPr="00DA2B0D">
              <w:rPr>
                <w:bCs/>
                <w:bdr w:val="none" w:sz="0" w:space="0" w:color="auto" w:frame="1"/>
              </w:rPr>
              <w:t>shtojcë</w:t>
            </w:r>
            <w:r w:rsidR="00FD03EA" w:rsidRPr="00DA2B0D">
              <w:rPr>
                <w:bCs/>
                <w:bdr w:val="none" w:sz="0" w:space="0" w:color="auto" w:frame="1"/>
              </w:rPr>
              <w:t>n</w:t>
            </w:r>
            <w:r w:rsidR="0065025A" w:rsidRPr="00DA2B0D">
              <w:rPr>
                <w:bCs/>
                <w:bdr w:val="none" w:sz="0" w:space="0" w:color="auto" w:frame="1"/>
              </w:rPr>
              <w:t xml:space="preserve"> IV </w:t>
            </w:r>
            <w:r w:rsidR="00723C9C" w:rsidRPr="00DA2B0D">
              <w:rPr>
                <w:bCs/>
                <w:bdr w:val="none" w:sz="0" w:space="0" w:color="auto" w:frame="1"/>
              </w:rPr>
              <w:t>t</w:t>
            </w:r>
            <w:r w:rsidR="00723C9C" w:rsidRPr="00DA2B0D">
              <w:rPr>
                <w:shd w:val="clear" w:color="auto" w:fill="F5F5F5"/>
              </w:rPr>
              <w:t>ë</w:t>
            </w:r>
            <w:r w:rsidR="00723C9C" w:rsidRPr="00DA2B0D">
              <w:rPr>
                <w:bCs/>
                <w:bdr w:val="none" w:sz="0" w:space="0" w:color="auto" w:frame="1"/>
              </w:rPr>
              <w:t xml:space="preserve"> k</w:t>
            </w:r>
            <w:r w:rsidR="00723C9C" w:rsidRPr="00DA2B0D">
              <w:rPr>
                <w:shd w:val="clear" w:color="auto" w:fill="F5F5F5"/>
              </w:rPr>
              <w:t>ë</w:t>
            </w:r>
            <w:r w:rsidR="003820B1" w:rsidRPr="00DA2B0D">
              <w:rPr>
                <w:bCs/>
                <w:bdr w:val="none" w:sz="0" w:space="0" w:color="auto" w:frame="1"/>
              </w:rPr>
              <w:t>tij Udhë</w:t>
            </w:r>
            <w:r w:rsidRPr="00DA2B0D">
              <w:rPr>
                <w:bCs/>
                <w:bdr w:val="none" w:sz="0" w:space="0" w:color="auto" w:frame="1"/>
              </w:rPr>
              <w:t xml:space="preserve">zimi Administrativ </w:t>
            </w:r>
            <w:r w:rsidR="0065025A" w:rsidRPr="00DA2B0D">
              <w:rPr>
                <w:bCs/>
                <w:bdr w:val="none" w:sz="0" w:space="0" w:color="auto" w:frame="1"/>
              </w:rPr>
              <w:t>apo atyre të pranuara dhe aprovuara nga Autoritetet e BE-së</w:t>
            </w:r>
            <w:r w:rsidR="00815AC5" w:rsidRPr="00DA2B0D">
              <w:rPr>
                <w:bCs/>
                <w:bdr w:val="none" w:sz="0" w:space="0" w:color="auto" w:frame="1"/>
              </w:rPr>
              <w:t>.</w:t>
            </w:r>
          </w:p>
          <w:p w:rsidR="00DD6C76" w:rsidRPr="00DA2B0D" w:rsidRDefault="00DD6C76" w:rsidP="00E22A71">
            <w:pPr>
              <w:pStyle w:val="NormalWeb"/>
              <w:spacing w:before="0" w:beforeAutospacing="0" w:after="0" w:afterAutospacing="0" w:line="240" w:lineRule="atLeast"/>
              <w:ind w:left="360"/>
              <w:jc w:val="both"/>
              <w:rPr>
                <w:bCs/>
                <w:bdr w:val="none" w:sz="0" w:space="0" w:color="auto" w:frame="1"/>
              </w:rPr>
            </w:pPr>
          </w:p>
          <w:p w:rsidR="003B43C3" w:rsidRPr="00DA2B0D" w:rsidRDefault="003B43C3" w:rsidP="00A5264A">
            <w:pPr>
              <w:pStyle w:val="NormalWeb"/>
              <w:spacing w:before="0" w:beforeAutospacing="0" w:after="0" w:afterAutospacing="0" w:line="240" w:lineRule="atLeast"/>
              <w:ind w:left="180"/>
              <w:jc w:val="both"/>
              <w:rPr>
                <w:bCs/>
                <w:bdr w:val="none" w:sz="0" w:space="0" w:color="auto" w:frame="1"/>
              </w:rPr>
            </w:pPr>
          </w:p>
          <w:p w:rsidR="008717BC" w:rsidRPr="00DA2B0D" w:rsidRDefault="008717BC" w:rsidP="00D05B8F">
            <w:pPr>
              <w:pStyle w:val="NormalWeb"/>
              <w:spacing w:before="0" w:beforeAutospacing="0" w:after="0" w:afterAutospacing="0" w:line="240" w:lineRule="atLeast"/>
              <w:ind w:left="187"/>
              <w:jc w:val="center"/>
              <w:rPr>
                <w:b/>
                <w:bCs/>
                <w:bdr w:val="none" w:sz="0" w:space="0" w:color="auto" w:frame="1"/>
              </w:rPr>
            </w:pPr>
            <w:r w:rsidRPr="00DA2B0D">
              <w:rPr>
                <w:b/>
                <w:bCs/>
                <w:bdr w:val="none" w:sz="0" w:space="0" w:color="auto" w:frame="1"/>
              </w:rPr>
              <w:t xml:space="preserve">Neni </w:t>
            </w:r>
            <w:r w:rsidR="006B2389" w:rsidRPr="00DA2B0D">
              <w:rPr>
                <w:b/>
                <w:bCs/>
                <w:bdr w:val="none" w:sz="0" w:space="0" w:color="auto" w:frame="1"/>
              </w:rPr>
              <w:t>6</w:t>
            </w:r>
          </w:p>
          <w:p w:rsidR="008717BC" w:rsidRPr="00DA2B0D" w:rsidRDefault="00C95687" w:rsidP="00D05B8F">
            <w:pPr>
              <w:pStyle w:val="NormalWeb"/>
              <w:spacing w:before="0" w:beforeAutospacing="0" w:after="0" w:afterAutospacing="0" w:line="240" w:lineRule="atLeast"/>
              <w:ind w:left="187"/>
              <w:jc w:val="center"/>
              <w:rPr>
                <w:b/>
                <w:bCs/>
                <w:bdr w:val="none" w:sz="0" w:space="0" w:color="auto" w:frame="1"/>
              </w:rPr>
            </w:pPr>
            <w:r w:rsidRPr="00DA2B0D">
              <w:rPr>
                <w:b/>
                <w:bCs/>
                <w:bdr w:val="none" w:sz="0" w:space="0" w:color="auto" w:frame="1"/>
              </w:rPr>
              <w:t xml:space="preserve">Procedura e </w:t>
            </w:r>
            <w:r w:rsidR="00EC4111" w:rsidRPr="00DA2B0D">
              <w:rPr>
                <w:b/>
                <w:bCs/>
                <w:bdr w:val="none" w:sz="0" w:space="0" w:color="auto" w:frame="1"/>
              </w:rPr>
              <w:t>regjistrimit</w:t>
            </w:r>
          </w:p>
          <w:p w:rsidR="00DF3C32" w:rsidRPr="00DA2B0D" w:rsidRDefault="00DF3C32" w:rsidP="00A5264A">
            <w:pPr>
              <w:pStyle w:val="NormalWeb"/>
              <w:spacing w:before="0" w:beforeAutospacing="0" w:after="0" w:afterAutospacing="0" w:line="240" w:lineRule="atLeast"/>
              <w:jc w:val="both"/>
              <w:rPr>
                <w:bCs/>
                <w:bdr w:val="none" w:sz="0" w:space="0" w:color="auto" w:frame="1"/>
              </w:rPr>
            </w:pPr>
          </w:p>
          <w:p w:rsidR="00F17E5A" w:rsidRPr="00DA2B0D" w:rsidRDefault="002767C8" w:rsidP="00097F5E">
            <w:pPr>
              <w:pStyle w:val="NormalWeb"/>
              <w:numPr>
                <w:ilvl w:val="0"/>
                <w:numId w:val="11"/>
              </w:numPr>
              <w:spacing w:before="0" w:beforeAutospacing="0" w:after="0" w:afterAutospacing="0" w:line="240" w:lineRule="atLeast"/>
              <w:ind w:left="360"/>
              <w:jc w:val="both"/>
              <w:rPr>
                <w:bCs/>
                <w:bdr w:val="none" w:sz="0" w:space="0" w:color="auto" w:frame="1"/>
              </w:rPr>
            </w:pPr>
            <w:r w:rsidRPr="00DA2B0D">
              <w:t>Të drejtën për të apli</w:t>
            </w:r>
            <w:r w:rsidR="0043380C" w:rsidRPr="00DA2B0D">
              <w:t xml:space="preserve">kuar për </w:t>
            </w:r>
            <w:r w:rsidR="0043380C" w:rsidRPr="00DA2B0D">
              <w:lastRenderedPageBreak/>
              <w:t>regjistrim t</w:t>
            </w:r>
            <w:r w:rsidR="0043380C" w:rsidRPr="00DA2B0D">
              <w:rPr>
                <w:bCs/>
                <w:bdr w:val="none" w:sz="0" w:space="0" w:color="auto" w:frame="1"/>
              </w:rPr>
              <w:t>ë</w:t>
            </w:r>
            <w:r w:rsidR="00151E4D" w:rsidRPr="00DA2B0D">
              <w:t xml:space="preserve"> produkteve</w:t>
            </w:r>
            <w:r w:rsidR="0043380C" w:rsidRPr="00DA2B0D">
              <w:t xml:space="preserve"> t</w:t>
            </w:r>
            <w:r w:rsidR="0043380C" w:rsidRPr="00DA2B0D">
              <w:rPr>
                <w:bCs/>
                <w:bdr w:val="none" w:sz="0" w:space="0" w:color="auto" w:frame="1"/>
              </w:rPr>
              <w:t>ë</w:t>
            </w:r>
            <w:r w:rsidRPr="00DA2B0D">
              <w:t xml:space="preserve"> definuar</w:t>
            </w:r>
            <w:r w:rsidR="0043380C" w:rsidRPr="00DA2B0D">
              <w:t>a</w:t>
            </w:r>
            <w:r w:rsidRPr="00DA2B0D">
              <w:t xml:space="preserve"> sipas k</w:t>
            </w:r>
            <w:r w:rsidR="0043380C" w:rsidRPr="00DA2B0D">
              <w:rPr>
                <w:bCs/>
                <w:bdr w:val="none" w:sz="0" w:space="0" w:color="auto" w:frame="1"/>
              </w:rPr>
              <w:t>ë</w:t>
            </w:r>
            <w:r w:rsidRPr="00DA2B0D">
              <w:t xml:space="preserve">tij </w:t>
            </w:r>
            <w:r w:rsidR="0043380C" w:rsidRPr="00DA2B0D">
              <w:t>udh</w:t>
            </w:r>
            <w:r w:rsidR="0043380C" w:rsidRPr="00DA2B0D">
              <w:rPr>
                <w:bCs/>
                <w:bdr w:val="none" w:sz="0" w:space="0" w:color="auto" w:frame="1"/>
              </w:rPr>
              <w:t>ë</w:t>
            </w:r>
            <w:r w:rsidR="00130809" w:rsidRPr="00DA2B0D">
              <w:t>zimi</w:t>
            </w:r>
            <w:r w:rsidR="00F17E5A" w:rsidRPr="00DA2B0D">
              <w:t xml:space="preserve"> e kan</w:t>
            </w:r>
            <w:r w:rsidR="00A81DED" w:rsidRPr="00DA2B0D">
              <w:t>ë</w:t>
            </w:r>
            <w:r w:rsidR="00130809" w:rsidRPr="00DA2B0D">
              <w:t xml:space="preserve"> </w:t>
            </w:r>
            <w:r w:rsidR="00F17E5A" w:rsidRPr="00DA2B0D">
              <w:rPr>
                <w:bCs/>
                <w:bdr w:val="none" w:sz="0" w:space="0" w:color="auto" w:frame="1"/>
              </w:rPr>
              <w:t>personat juridik të regjistruar në Kosovë të cilët veprojnë në emër të prodhuesit të huaj; perfaqësitë me zyre të regjistruar në Republikën e Kosovës dhe prodhuesit vendor.</w:t>
            </w:r>
          </w:p>
          <w:p w:rsidR="00151E4D" w:rsidRPr="00DA2B0D" w:rsidRDefault="00151E4D" w:rsidP="00E22A71">
            <w:pPr>
              <w:pStyle w:val="NormalWeb"/>
              <w:spacing w:before="0" w:beforeAutospacing="0" w:after="0" w:afterAutospacing="0" w:line="240" w:lineRule="atLeast"/>
              <w:ind w:left="360"/>
              <w:jc w:val="both"/>
              <w:rPr>
                <w:bCs/>
                <w:bdr w:val="none" w:sz="0" w:space="0" w:color="auto" w:frame="1"/>
              </w:rPr>
            </w:pPr>
          </w:p>
          <w:p w:rsidR="009B7DDB" w:rsidRPr="00DA2B0D" w:rsidRDefault="000356BC" w:rsidP="00097F5E">
            <w:pPr>
              <w:pStyle w:val="NormalWeb"/>
              <w:numPr>
                <w:ilvl w:val="0"/>
                <w:numId w:val="11"/>
              </w:numPr>
              <w:spacing w:before="0" w:beforeAutospacing="0" w:after="0" w:afterAutospacing="0" w:line="240" w:lineRule="atLeast"/>
              <w:ind w:left="360"/>
              <w:jc w:val="both"/>
              <w:rPr>
                <w:bCs/>
                <w:bdr w:val="none" w:sz="0" w:space="0" w:color="auto" w:frame="1"/>
              </w:rPr>
            </w:pPr>
            <w:r>
              <w:t>Aplikuesi duhet t</w:t>
            </w:r>
            <w:r w:rsidRPr="00DA2B0D">
              <w:t>ë</w:t>
            </w:r>
            <w:r>
              <w:t xml:space="preserve"> dor</w:t>
            </w:r>
            <w:r w:rsidRPr="00DA2B0D">
              <w:t>ë</w:t>
            </w:r>
            <w:r>
              <w:t xml:space="preserve">zoj </w:t>
            </w:r>
            <w:r w:rsidR="00130809" w:rsidRPr="00DA2B0D">
              <w:rPr>
                <w:bCs/>
                <w:bdr w:val="none" w:sz="0" w:space="0" w:color="auto" w:frame="1"/>
              </w:rPr>
              <w:t xml:space="preserve">aplikacionin </w:t>
            </w:r>
            <w:r w:rsidR="00151E4D" w:rsidRPr="00DA2B0D">
              <w:rPr>
                <w:bCs/>
                <w:bdr w:val="none" w:sz="0" w:space="0" w:color="auto" w:frame="1"/>
              </w:rPr>
              <w:t xml:space="preserve">si në </w:t>
            </w:r>
            <w:r w:rsidR="0039146C" w:rsidRPr="00DA2B0D">
              <w:rPr>
                <w:bCs/>
                <w:bdr w:val="none" w:sz="0" w:space="0" w:color="auto" w:frame="1"/>
              </w:rPr>
              <w:t>shtojcë</w:t>
            </w:r>
            <w:r w:rsidR="00E22A71" w:rsidRPr="00DA2B0D">
              <w:rPr>
                <w:bCs/>
                <w:bdr w:val="none" w:sz="0" w:space="0" w:color="auto" w:frame="1"/>
              </w:rPr>
              <w:t>n</w:t>
            </w:r>
            <w:r w:rsidR="00151E4D" w:rsidRPr="00DA2B0D">
              <w:rPr>
                <w:bCs/>
                <w:bdr w:val="none" w:sz="0" w:space="0" w:color="auto" w:frame="1"/>
              </w:rPr>
              <w:t xml:space="preserve"> V të këtij udhëzimi</w:t>
            </w:r>
            <w:r w:rsidR="009B7DDB" w:rsidRPr="00DA2B0D">
              <w:rPr>
                <w:bCs/>
                <w:bdr w:val="none" w:sz="0" w:space="0" w:color="auto" w:frame="1"/>
              </w:rPr>
              <w:t>.</w:t>
            </w:r>
          </w:p>
          <w:p w:rsidR="009B7DDB" w:rsidRPr="00DA2B0D" w:rsidRDefault="009B7DDB" w:rsidP="00E22A71">
            <w:pPr>
              <w:pStyle w:val="ListParagraph"/>
              <w:ind w:left="360"/>
              <w:rPr>
                <w:bCs/>
                <w:bdr w:val="none" w:sz="0" w:space="0" w:color="auto" w:frame="1"/>
              </w:rPr>
            </w:pPr>
          </w:p>
          <w:p w:rsidR="00151E4D" w:rsidRPr="00DA2B0D" w:rsidRDefault="009B7DDB" w:rsidP="00097F5E">
            <w:pPr>
              <w:pStyle w:val="NormalWeb"/>
              <w:numPr>
                <w:ilvl w:val="0"/>
                <w:numId w:val="11"/>
              </w:numPr>
              <w:spacing w:before="0" w:beforeAutospacing="0" w:after="0" w:afterAutospacing="0" w:line="240" w:lineRule="atLeast"/>
              <w:ind w:left="360"/>
              <w:jc w:val="both"/>
              <w:rPr>
                <w:bCs/>
                <w:bdr w:val="none" w:sz="0" w:space="0" w:color="auto" w:frame="1"/>
              </w:rPr>
            </w:pPr>
            <w:r w:rsidRPr="00DA2B0D">
              <w:rPr>
                <w:bCs/>
                <w:bdr w:val="none" w:sz="0" w:space="0" w:color="auto" w:frame="1"/>
              </w:rPr>
              <w:t>Aplikacionit duhet t’i bashkangjitet</w:t>
            </w:r>
            <w:r w:rsidR="000356BC">
              <w:rPr>
                <w:bCs/>
                <w:bdr w:val="none" w:sz="0" w:space="0" w:color="auto" w:frame="1"/>
              </w:rPr>
              <w:t xml:space="preserve"> dokumentacioni p</w:t>
            </w:r>
            <w:r w:rsidR="000356BC" w:rsidRPr="00DA2B0D">
              <w:t>ë</w:t>
            </w:r>
            <w:r w:rsidR="000356BC">
              <w:t>rkat</w:t>
            </w:r>
            <w:r w:rsidR="000356BC" w:rsidRPr="00DA2B0D">
              <w:t>ë</w:t>
            </w:r>
            <w:r w:rsidR="000356BC">
              <w:t>s n</w:t>
            </w:r>
            <w:r w:rsidR="000356BC" w:rsidRPr="00DA2B0D">
              <w:t>ë</w:t>
            </w:r>
            <w:r w:rsidR="000356BC">
              <w:t xml:space="preserve"> form</w:t>
            </w:r>
            <w:r w:rsidR="000356BC" w:rsidRPr="00DA2B0D">
              <w:t>ë</w:t>
            </w:r>
            <w:r w:rsidR="000356BC">
              <w:t xml:space="preserve"> t</w:t>
            </w:r>
            <w:r w:rsidR="000356BC" w:rsidRPr="00DA2B0D">
              <w:t>ë</w:t>
            </w:r>
            <w:r w:rsidR="000356BC">
              <w:t xml:space="preserve"> shkruar dhe n</w:t>
            </w:r>
            <w:r w:rsidR="000356BC" w:rsidRPr="00DA2B0D">
              <w:t>ë</w:t>
            </w:r>
            <w:r w:rsidR="000356BC">
              <w:t xml:space="preserve"> CD, si n</w:t>
            </w:r>
            <w:r w:rsidR="000356BC" w:rsidRPr="00DA2B0D">
              <w:t>ë</w:t>
            </w:r>
            <w:r w:rsidR="000356BC">
              <w:t xml:space="preserve"> vijim:</w:t>
            </w:r>
          </w:p>
          <w:p w:rsidR="00151E4D" w:rsidRPr="00DA2B0D" w:rsidRDefault="00151E4D" w:rsidP="00151E4D">
            <w:pPr>
              <w:spacing w:line="240" w:lineRule="atLeast"/>
              <w:jc w:val="both"/>
              <w:rPr>
                <w:shd w:val="clear" w:color="auto" w:fill="F5F5F5"/>
              </w:rPr>
            </w:pPr>
          </w:p>
          <w:p w:rsidR="0036382A" w:rsidRPr="00DA2B0D" w:rsidRDefault="0036382A" w:rsidP="00151E4D">
            <w:pPr>
              <w:spacing w:line="240" w:lineRule="atLeast"/>
              <w:jc w:val="both"/>
              <w:rPr>
                <w:shd w:val="clear" w:color="auto" w:fill="F5F5F5"/>
              </w:rPr>
            </w:pPr>
          </w:p>
          <w:p w:rsidR="00FE712B" w:rsidRPr="00DA2B0D" w:rsidRDefault="00151E4D" w:rsidP="00097F5E">
            <w:pPr>
              <w:pStyle w:val="ListParagraph"/>
              <w:numPr>
                <w:ilvl w:val="1"/>
                <w:numId w:val="12"/>
              </w:numPr>
              <w:spacing w:line="240" w:lineRule="atLeast"/>
              <w:jc w:val="both"/>
              <w:rPr>
                <w:shd w:val="clear" w:color="auto" w:fill="F5F5F5"/>
              </w:rPr>
            </w:pPr>
            <w:r w:rsidRPr="00DA2B0D">
              <w:t>Let</w:t>
            </w:r>
            <w:r w:rsidRPr="00DA2B0D">
              <w:rPr>
                <w:bCs/>
                <w:bdr w:val="none" w:sz="0" w:space="0" w:color="auto" w:frame="1"/>
              </w:rPr>
              <w:t>ë</w:t>
            </w:r>
            <w:r w:rsidRPr="00DA2B0D">
              <w:t xml:space="preserve">r Autorizimi nga </w:t>
            </w:r>
            <w:r w:rsidR="0089467A" w:rsidRPr="00DA2B0D">
              <w:t>prodhuesi.</w:t>
            </w:r>
          </w:p>
          <w:p w:rsidR="002F2FFD" w:rsidRPr="00DA2B0D" w:rsidRDefault="002F2FFD" w:rsidP="00FE712B">
            <w:pPr>
              <w:pStyle w:val="ListParagraph"/>
              <w:spacing w:line="240" w:lineRule="atLeast"/>
              <w:jc w:val="both"/>
              <w:rPr>
                <w:shd w:val="clear" w:color="auto" w:fill="F5F5F5"/>
              </w:rPr>
            </w:pPr>
          </w:p>
          <w:p w:rsidR="0036382A" w:rsidRPr="00DA2B0D" w:rsidRDefault="0036382A" w:rsidP="00FE712B">
            <w:pPr>
              <w:pStyle w:val="ListParagraph"/>
              <w:spacing w:line="240" w:lineRule="atLeast"/>
              <w:jc w:val="both"/>
              <w:rPr>
                <w:shd w:val="clear" w:color="auto" w:fill="F5F5F5"/>
              </w:rPr>
            </w:pPr>
          </w:p>
          <w:p w:rsidR="00151E4D" w:rsidRPr="00DA2B0D" w:rsidRDefault="00151E4D" w:rsidP="00097F5E">
            <w:pPr>
              <w:pStyle w:val="ListParagraph"/>
              <w:numPr>
                <w:ilvl w:val="1"/>
                <w:numId w:val="12"/>
              </w:numPr>
              <w:spacing w:line="240" w:lineRule="atLeast"/>
              <w:jc w:val="both"/>
              <w:rPr>
                <w:shd w:val="clear" w:color="auto" w:fill="F5F5F5"/>
              </w:rPr>
            </w:pPr>
            <w:r w:rsidRPr="00DA2B0D">
              <w:t>Cer</w:t>
            </w:r>
            <w:r w:rsidR="00FE712B" w:rsidRPr="00DA2B0D">
              <w:t>tifikata e biznesit të</w:t>
            </w:r>
            <w:r w:rsidR="009B7DDB" w:rsidRPr="00DA2B0D">
              <w:t xml:space="preserve"> lëshuar nga organi kompetentë </w:t>
            </w:r>
            <w:r w:rsidR="00FE712B" w:rsidRPr="00DA2B0D">
              <w:t>në Kosovë për subjektin e autorizuar.</w:t>
            </w:r>
          </w:p>
          <w:p w:rsidR="00151E4D" w:rsidRPr="00DA2B0D" w:rsidRDefault="00151E4D" w:rsidP="00151E4D">
            <w:pPr>
              <w:spacing w:line="240" w:lineRule="atLeast"/>
              <w:jc w:val="both"/>
              <w:rPr>
                <w:shd w:val="clear" w:color="auto" w:fill="F5F5F5"/>
              </w:rPr>
            </w:pPr>
          </w:p>
          <w:p w:rsidR="00151E4D" w:rsidRPr="00DA2B0D" w:rsidRDefault="00FE712B" w:rsidP="00097F5E">
            <w:pPr>
              <w:pStyle w:val="ListParagraph"/>
              <w:numPr>
                <w:ilvl w:val="1"/>
                <w:numId w:val="12"/>
              </w:numPr>
              <w:spacing w:line="240" w:lineRule="atLeast"/>
              <w:jc w:val="both"/>
              <w:rPr>
                <w:shd w:val="clear" w:color="auto" w:fill="F5F5F5"/>
              </w:rPr>
            </w:pPr>
            <w:r w:rsidRPr="00DA2B0D">
              <w:t>M</w:t>
            </w:r>
            <w:r w:rsidR="00151E4D" w:rsidRPr="00DA2B0D">
              <w:t>ost</w:t>
            </w:r>
            <w:r w:rsidR="00151E4D" w:rsidRPr="00DA2B0D">
              <w:rPr>
                <w:bCs/>
                <w:bdr w:val="none" w:sz="0" w:space="0" w:color="auto" w:frame="1"/>
              </w:rPr>
              <w:t>ë</w:t>
            </w:r>
            <w:r w:rsidRPr="00DA2B0D">
              <w:t xml:space="preserve">r origjinale </w:t>
            </w:r>
            <w:r w:rsidR="00151E4D" w:rsidRPr="00DA2B0D">
              <w:t>t</w:t>
            </w:r>
            <w:r w:rsidR="00151E4D" w:rsidRPr="00DA2B0D">
              <w:rPr>
                <w:bCs/>
                <w:bdr w:val="none" w:sz="0" w:space="0" w:color="auto" w:frame="1"/>
              </w:rPr>
              <w:t>ë</w:t>
            </w:r>
            <w:r w:rsidR="00151E4D" w:rsidRPr="00DA2B0D">
              <w:t xml:space="preserve"> shoq</w:t>
            </w:r>
            <w:r w:rsidR="00151E4D" w:rsidRPr="00DA2B0D">
              <w:rPr>
                <w:bCs/>
                <w:bdr w:val="none" w:sz="0" w:space="0" w:color="auto" w:frame="1"/>
              </w:rPr>
              <w:t>ë</w:t>
            </w:r>
            <w:r w:rsidR="00151E4D" w:rsidRPr="00DA2B0D">
              <w:t>ruara me  çertifikatat p</w:t>
            </w:r>
            <w:r w:rsidR="00151E4D" w:rsidRPr="00DA2B0D">
              <w:rPr>
                <w:bCs/>
                <w:bdr w:val="none" w:sz="0" w:space="0" w:color="auto" w:frame="1"/>
              </w:rPr>
              <w:t>ë</w:t>
            </w:r>
            <w:r w:rsidR="00151E4D" w:rsidRPr="00DA2B0D">
              <w:t>rkatese t</w:t>
            </w:r>
            <w:r w:rsidR="00151E4D" w:rsidRPr="00DA2B0D">
              <w:rPr>
                <w:bCs/>
                <w:bdr w:val="none" w:sz="0" w:space="0" w:color="auto" w:frame="1"/>
              </w:rPr>
              <w:t>ë</w:t>
            </w:r>
            <w:r w:rsidR="00151E4D" w:rsidRPr="00DA2B0D">
              <w:t xml:space="preserve"> analiz</w:t>
            </w:r>
            <w:r w:rsidR="00151E4D" w:rsidRPr="00DA2B0D">
              <w:rPr>
                <w:bCs/>
                <w:bdr w:val="none" w:sz="0" w:space="0" w:color="auto" w:frame="1"/>
              </w:rPr>
              <w:t>ë</w:t>
            </w:r>
            <w:r w:rsidR="00151E4D" w:rsidRPr="00DA2B0D">
              <w:t xml:space="preserve">s në rastë të kërkesës nga AKPPM; </w:t>
            </w:r>
          </w:p>
          <w:p w:rsidR="00151E4D" w:rsidRPr="00DA2B0D" w:rsidRDefault="00151E4D" w:rsidP="00151E4D">
            <w:pPr>
              <w:pStyle w:val="ListParagraph"/>
              <w:spacing w:line="240" w:lineRule="atLeast"/>
              <w:ind w:left="792"/>
              <w:jc w:val="both"/>
              <w:rPr>
                <w:shd w:val="clear" w:color="auto" w:fill="F5F5F5"/>
              </w:rPr>
            </w:pPr>
          </w:p>
          <w:p w:rsidR="00151E4D" w:rsidRPr="00DA2B0D" w:rsidRDefault="00151E4D" w:rsidP="00097F5E">
            <w:pPr>
              <w:pStyle w:val="ListParagraph"/>
              <w:numPr>
                <w:ilvl w:val="1"/>
                <w:numId w:val="12"/>
              </w:numPr>
              <w:spacing w:line="240" w:lineRule="atLeast"/>
              <w:jc w:val="both"/>
              <w:rPr>
                <w:shd w:val="clear" w:color="auto" w:fill="F5F5F5"/>
              </w:rPr>
            </w:pPr>
            <w:r w:rsidRPr="00DA2B0D">
              <w:t>D</w:t>
            </w:r>
            <w:r w:rsidRPr="00DA2B0D">
              <w:rPr>
                <w:bCs/>
                <w:bdr w:val="none" w:sz="0" w:space="0" w:color="auto" w:frame="1"/>
              </w:rPr>
              <w:t>ë</w:t>
            </w:r>
            <w:r w:rsidRPr="00DA2B0D">
              <w:t>shmia e pages</w:t>
            </w:r>
            <w:r w:rsidRPr="00DA2B0D">
              <w:rPr>
                <w:bCs/>
                <w:bdr w:val="none" w:sz="0" w:space="0" w:color="auto" w:frame="1"/>
              </w:rPr>
              <w:t>ë</w:t>
            </w:r>
            <w:r w:rsidRPr="00DA2B0D">
              <w:t>s s</w:t>
            </w:r>
            <w:r w:rsidRPr="00DA2B0D">
              <w:rPr>
                <w:bCs/>
                <w:bdr w:val="none" w:sz="0" w:space="0" w:color="auto" w:frame="1"/>
              </w:rPr>
              <w:t>ë</w:t>
            </w:r>
            <w:r w:rsidRPr="00DA2B0D">
              <w:t xml:space="preserve"> tarif</w:t>
            </w:r>
            <w:r w:rsidRPr="00DA2B0D">
              <w:rPr>
                <w:bCs/>
                <w:bdr w:val="none" w:sz="0" w:space="0" w:color="auto" w:frame="1"/>
              </w:rPr>
              <w:t>ë</w:t>
            </w:r>
            <w:r w:rsidRPr="00DA2B0D">
              <w:t>s s</w:t>
            </w:r>
            <w:r w:rsidRPr="00DA2B0D">
              <w:rPr>
                <w:bCs/>
                <w:bdr w:val="none" w:sz="0" w:space="0" w:color="auto" w:frame="1"/>
              </w:rPr>
              <w:t>ë</w:t>
            </w:r>
            <w:r w:rsidRPr="00DA2B0D">
              <w:t xml:space="preserve"> regjistrimit e pëcaktuar sipas UA për Tarifat e Shërbimeve të Ofruara në AKPPM;  </w:t>
            </w:r>
          </w:p>
          <w:p w:rsidR="00151E4D" w:rsidRPr="00DA2B0D" w:rsidRDefault="00151E4D" w:rsidP="00151E4D">
            <w:pPr>
              <w:spacing w:line="240" w:lineRule="atLeast"/>
              <w:jc w:val="both"/>
              <w:rPr>
                <w:shd w:val="clear" w:color="auto" w:fill="F5F5F5"/>
              </w:rPr>
            </w:pPr>
          </w:p>
          <w:p w:rsidR="00D949A4" w:rsidRPr="00DA2B0D" w:rsidRDefault="00D949A4" w:rsidP="00097F5E">
            <w:pPr>
              <w:pStyle w:val="ListParagraph"/>
              <w:numPr>
                <w:ilvl w:val="1"/>
                <w:numId w:val="12"/>
              </w:numPr>
              <w:spacing w:line="240" w:lineRule="atLeast"/>
              <w:jc w:val="both"/>
              <w:rPr>
                <w:shd w:val="clear" w:color="auto" w:fill="F5F5F5"/>
              </w:rPr>
            </w:pPr>
            <w:r w:rsidRPr="00DA2B0D">
              <w:lastRenderedPageBreak/>
              <w:t xml:space="preserve">Modelimi i paketimit të jashtëm në alfabet latin, kurse kur nuk është në alfabet latin atëherë në gjuhët zyrtare të Republikës së Kosovës; </w:t>
            </w:r>
          </w:p>
          <w:p w:rsidR="00151E4D" w:rsidRDefault="00151E4D" w:rsidP="00D949A4">
            <w:pPr>
              <w:pStyle w:val="ListParagraph"/>
              <w:spacing w:line="240" w:lineRule="atLeast"/>
              <w:ind w:left="360"/>
              <w:jc w:val="both"/>
              <w:rPr>
                <w:shd w:val="clear" w:color="auto" w:fill="F5F5F5"/>
              </w:rPr>
            </w:pPr>
          </w:p>
          <w:p w:rsidR="008143F8" w:rsidRPr="00DA2B0D" w:rsidRDefault="008143F8" w:rsidP="00D949A4">
            <w:pPr>
              <w:pStyle w:val="ListParagraph"/>
              <w:spacing w:line="240" w:lineRule="atLeast"/>
              <w:ind w:left="360"/>
              <w:jc w:val="both"/>
              <w:rPr>
                <w:shd w:val="clear" w:color="auto" w:fill="F5F5F5"/>
              </w:rPr>
            </w:pPr>
          </w:p>
          <w:p w:rsidR="00151E4D" w:rsidRPr="00DA2B0D" w:rsidRDefault="0030511A" w:rsidP="00097F5E">
            <w:pPr>
              <w:pStyle w:val="ListParagraph"/>
              <w:numPr>
                <w:ilvl w:val="1"/>
                <w:numId w:val="12"/>
              </w:numPr>
              <w:spacing w:line="240" w:lineRule="atLeast"/>
              <w:jc w:val="both"/>
              <w:rPr>
                <w:shd w:val="clear" w:color="auto" w:fill="F5F5F5"/>
              </w:rPr>
            </w:pPr>
            <w:r w:rsidRPr="00DA2B0D">
              <w:rPr>
                <w:bCs/>
                <w:bdr w:val="none" w:sz="0" w:space="0" w:color="auto" w:frame="1"/>
              </w:rPr>
              <w:t xml:space="preserve">Fletëudhëzuesi </w:t>
            </w:r>
            <w:r w:rsidR="00151E4D" w:rsidRPr="00DA2B0D">
              <w:rPr>
                <w:bCs/>
                <w:bdr w:val="none" w:sz="0" w:space="0" w:color="auto" w:frame="1"/>
              </w:rPr>
              <w:t xml:space="preserve">në gjuhët zyrtare të Republikës së Kosovës; </w:t>
            </w:r>
          </w:p>
          <w:p w:rsidR="00D949A4" w:rsidRPr="00DA2B0D" w:rsidRDefault="00D949A4" w:rsidP="0030511A">
            <w:pPr>
              <w:pStyle w:val="ListParagraph"/>
              <w:rPr>
                <w:shd w:val="clear" w:color="auto" w:fill="F5F5F5"/>
              </w:rPr>
            </w:pPr>
          </w:p>
          <w:p w:rsidR="0030511A" w:rsidRPr="00DA2B0D" w:rsidRDefault="000356BC" w:rsidP="00097F5E">
            <w:pPr>
              <w:pStyle w:val="ListParagraph"/>
              <w:numPr>
                <w:ilvl w:val="1"/>
                <w:numId w:val="12"/>
              </w:numPr>
              <w:spacing w:line="240" w:lineRule="atLeast"/>
              <w:jc w:val="both"/>
              <w:rPr>
                <w:shd w:val="clear" w:color="auto" w:fill="F5F5F5"/>
              </w:rPr>
            </w:pPr>
            <w:r>
              <w:rPr>
                <w:bCs/>
                <w:bdr w:val="none" w:sz="0" w:space="0" w:color="auto" w:frame="1"/>
              </w:rPr>
              <w:t>N</w:t>
            </w:r>
            <w:r w:rsidRPr="00DA2B0D">
              <w:t>ë</w:t>
            </w:r>
            <w:r>
              <w:t xml:space="preserve"> rast t</w:t>
            </w:r>
            <w:r w:rsidRPr="00DA2B0D">
              <w:t>ë</w:t>
            </w:r>
            <w:r>
              <w:t xml:space="preserve"> munges</w:t>
            </w:r>
            <w:r w:rsidRPr="00DA2B0D">
              <w:t>ë</w:t>
            </w:r>
            <w:r>
              <w:t>s s</w:t>
            </w:r>
            <w:r w:rsidRPr="00DA2B0D">
              <w:t>ë</w:t>
            </w:r>
            <w:r>
              <w:t xml:space="preserve"> Flet</w:t>
            </w:r>
            <w:r w:rsidRPr="00DA2B0D">
              <w:t>ë</w:t>
            </w:r>
            <w:r>
              <w:t>udh</w:t>
            </w:r>
            <w:r w:rsidRPr="00DA2B0D">
              <w:t>ë</w:t>
            </w:r>
            <w:r>
              <w:t>zuesit duhet t</w:t>
            </w:r>
            <w:r w:rsidRPr="00DA2B0D">
              <w:t>ë</w:t>
            </w:r>
            <w:r>
              <w:t xml:space="preserve"> jet etiketimi n</w:t>
            </w:r>
            <w:r w:rsidRPr="00DA2B0D">
              <w:t>ë</w:t>
            </w:r>
            <w:r>
              <w:t xml:space="preserve"> gjuh</w:t>
            </w:r>
            <w:r w:rsidRPr="00DA2B0D">
              <w:t>ë</w:t>
            </w:r>
            <w:r>
              <w:t>t zyrtare t</w:t>
            </w:r>
            <w:r w:rsidRPr="00DA2B0D">
              <w:t>ë</w:t>
            </w:r>
            <w:r>
              <w:t xml:space="preserve"> Re</w:t>
            </w:r>
            <w:r w:rsidR="0030511A" w:rsidRPr="00DA2B0D">
              <w:rPr>
                <w:bCs/>
                <w:bdr w:val="none" w:sz="0" w:space="0" w:color="auto" w:frame="1"/>
              </w:rPr>
              <w:t>publikës së Kosovës;</w:t>
            </w:r>
          </w:p>
          <w:p w:rsidR="00151E4D" w:rsidRPr="00DA2B0D" w:rsidRDefault="00151E4D" w:rsidP="00151E4D">
            <w:pPr>
              <w:pStyle w:val="ListParagraph"/>
              <w:spacing w:line="240" w:lineRule="atLeast"/>
              <w:ind w:left="792"/>
              <w:jc w:val="both"/>
              <w:rPr>
                <w:shd w:val="clear" w:color="auto" w:fill="F5F5F5"/>
              </w:rPr>
            </w:pPr>
          </w:p>
          <w:p w:rsidR="00151E4D" w:rsidRPr="00DA2B0D" w:rsidRDefault="00151E4D" w:rsidP="00097F5E">
            <w:pPr>
              <w:pStyle w:val="ListParagraph"/>
              <w:numPr>
                <w:ilvl w:val="1"/>
                <w:numId w:val="12"/>
              </w:numPr>
              <w:spacing w:line="240" w:lineRule="atLeast"/>
              <w:jc w:val="both"/>
              <w:rPr>
                <w:shd w:val="clear" w:color="auto" w:fill="F5F5F5"/>
              </w:rPr>
            </w:pPr>
            <w:r w:rsidRPr="00DA2B0D">
              <w:t>Çertifikata e p</w:t>
            </w:r>
            <w:r w:rsidRPr="00DA2B0D">
              <w:rPr>
                <w:bCs/>
                <w:bdr w:val="none" w:sz="0" w:space="0" w:color="auto" w:frame="1"/>
              </w:rPr>
              <w:t>ë</w:t>
            </w:r>
            <w:r w:rsidRPr="00DA2B0D">
              <w:t>rb</w:t>
            </w:r>
            <w:r w:rsidRPr="00DA2B0D">
              <w:rPr>
                <w:bCs/>
                <w:bdr w:val="none" w:sz="0" w:space="0" w:color="auto" w:frame="1"/>
              </w:rPr>
              <w:t>ë</w:t>
            </w:r>
            <w:r w:rsidRPr="00DA2B0D">
              <w:t>rjes s</w:t>
            </w:r>
            <w:r w:rsidRPr="00DA2B0D">
              <w:rPr>
                <w:bCs/>
                <w:bdr w:val="none" w:sz="0" w:space="0" w:color="auto" w:frame="1"/>
              </w:rPr>
              <w:t>ë</w:t>
            </w:r>
            <w:r w:rsidRPr="00DA2B0D">
              <w:t xml:space="preserve"> shtes</w:t>
            </w:r>
            <w:r w:rsidRPr="00DA2B0D">
              <w:rPr>
                <w:bCs/>
                <w:bdr w:val="none" w:sz="0" w:space="0" w:color="auto" w:frame="1"/>
              </w:rPr>
              <w:t>ës</w:t>
            </w:r>
            <w:r w:rsidRPr="00DA2B0D">
              <w:t xml:space="preserve"> ushqim</w:t>
            </w:r>
            <w:r w:rsidR="000356BC">
              <w:t>ore, çertifikata e p</w:t>
            </w:r>
            <w:r w:rsidR="000356BC" w:rsidRPr="00DA2B0D">
              <w:t>ë</w:t>
            </w:r>
            <w:r w:rsidR="000356BC">
              <w:t>rb</w:t>
            </w:r>
            <w:r w:rsidR="000356BC" w:rsidRPr="00DA2B0D">
              <w:t>ë</w:t>
            </w:r>
            <w:r w:rsidR="000356BC">
              <w:t xml:space="preserve">rjes </w:t>
            </w:r>
            <w:r w:rsidRPr="00DA2B0D">
              <w:t xml:space="preserve"> apo nj</w:t>
            </w:r>
            <w:r w:rsidRPr="00DA2B0D">
              <w:rPr>
                <w:bCs/>
                <w:bdr w:val="none" w:sz="0" w:space="0" w:color="auto" w:frame="1"/>
              </w:rPr>
              <w:t>ë përmbledhje e karakteristikave të</w:t>
            </w:r>
            <w:r w:rsidRPr="00DA2B0D">
              <w:t xml:space="preserve"> </w:t>
            </w:r>
            <w:r w:rsidR="001147E0" w:rsidRPr="00DA2B0D">
              <w:rPr>
                <w:bCs/>
                <w:bdr w:val="none" w:sz="0" w:space="0" w:color="auto" w:frame="1"/>
              </w:rPr>
              <w:t xml:space="preserve">produktit </w:t>
            </w:r>
            <w:r w:rsidRPr="00DA2B0D">
              <w:rPr>
                <w:bCs/>
                <w:bdr w:val="none" w:sz="0" w:space="0" w:color="auto" w:frame="1"/>
              </w:rPr>
              <w:t xml:space="preserve"> herbal</w:t>
            </w:r>
            <w:r w:rsidR="000356BC">
              <w:rPr>
                <w:bCs/>
                <w:bdr w:val="none" w:sz="0" w:space="0" w:color="auto" w:frame="1"/>
              </w:rPr>
              <w:t>, n</w:t>
            </w:r>
            <w:r w:rsidR="000356BC" w:rsidRPr="00DA2B0D">
              <w:t>ë</w:t>
            </w:r>
            <w:r w:rsidR="000356BC">
              <w:t xml:space="preserve"> gjuh</w:t>
            </w:r>
            <w:r w:rsidR="000356BC" w:rsidRPr="00DA2B0D">
              <w:t>ë</w:t>
            </w:r>
            <w:r w:rsidR="000356BC">
              <w:t>n angleze me p</w:t>
            </w:r>
            <w:r w:rsidR="000356BC" w:rsidRPr="00DA2B0D">
              <w:t>ë</w:t>
            </w:r>
            <w:r w:rsidR="000356BC">
              <w:t>rjashtim t</w:t>
            </w:r>
            <w:r w:rsidR="000356BC" w:rsidRPr="00DA2B0D">
              <w:t>ë</w:t>
            </w:r>
            <w:r w:rsidR="000356BC">
              <w:t xml:space="preserve"> prodhuesve vendor q</w:t>
            </w:r>
            <w:r w:rsidR="000356BC" w:rsidRPr="00DA2B0D">
              <w:t>ë</w:t>
            </w:r>
            <w:r w:rsidR="000356BC">
              <w:t xml:space="preserve"> mund t</w:t>
            </w:r>
            <w:r w:rsidR="000356BC" w:rsidRPr="00DA2B0D">
              <w:t>ë</w:t>
            </w:r>
            <w:r w:rsidR="000356BC">
              <w:t xml:space="preserve"> p</w:t>
            </w:r>
            <w:r w:rsidR="000356BC" w:rsidRPr="00DA2B0D">
              <w:t>ë</w:t>
            </w:r>
            <w:r w:rsidR="000356BC">
              <w:t>rdorin gjuh</w:t>
            </w:r>
            <w:r w:rsidR="000356BC" w:rsidRPr="00DA2B0D">
              <w:t>ë</w:t>
            </w:r>
            <w:r w:rsidR="000356BC">
              <w:t>t zyrtare t</w:t>
            </w:r>
            <w:r w:rsidR="000356BC" w:rsidRPr="00DA2B0D">
              <w:t>ë</w:t>
            </w:r>
            <w:r w:rsidR="000356BC">
              <w:t xml:space="preserve"> Republik</w:t>
            </w:r>
            <w:r w:rsidR="000356BC" w:rsidRPr="00DA2B0D">
              <w:t>ë</w:t>
            </w:r>
            <w:r w:rsidR="000356BC">
              <w:t>s s</w:t>
            </w:r>
            <w:r w:rsidR="000356BC" w:rsidRPr="00DA2B0D">
              <w:t>ë</w:t>
            </w:r>
            <w:r w:rsidR="000356BC">
              <w:t xml:space="preserve"> Kosov</w:t>
            </w:r>
            <w:r w:rsidR="000356BC" w:rsidRPr="00DA2B0D">
              <w:t>ë</w:t>
            </w:r>
            <w:r w:rsidR="000356BC">
              <w:t xml:space="preserve">s; </w:t>
            </w:r>
          </w:p>
          <w:p w:rsidR="00151E4D" w:rsidRPr="00DA2B0D" w:rsidRDefault="00151E4D" w:rsidP="00151E4D">
            <w:pPr>
              <w:pStyle w:val="ListParagraph"/>
              <w:spacing w:line="240" w:lineRule="atLeast"/>
              <w:ind w:left="792"/>
              <w:jc w:val="both"/>
              <w:rPr>
                <w:shd w:val="clear" w:color="auto" w:fill="F5F5F5"/>
              </w:rPr>
            </w:pPr>
            <w:r w:rsidRPr="00DA2B0D">
              <w:rPr>
                <w:strike/>
              </w:rPr>
              <w:t xml:space="preserve"> </w:t>
            </w:r>
          </w:p>
          <w:p w:rsidR="00151E4D" w:rsidRPr="00DA2B0D" w:rsidRDefault="00151E4D" w:rsidP="00097F5E">
            <w:pPr>
              <w:pStyle w:val="ListParagraph"/>
              <w:numPr>
                <w:ilvl w:val="1"/>
                <w:numId w:val="12"/>
              </w:numPr>
              <w:spacing w:line="240" w:lineRule="atLeast"/>
              <w:jc w:val="both"/>
              <w:rPr>
                <w:rStyle w:val="Strong"/>
                <w:b w:val="0"/>
                <w:bCs w:val="0"/>
                <w:shd w:val="clear" w:color="auto" w:fill="F5F5F5"/>
              </w:rPr>
            </w:pPr>
            <w:r w:rsidRPr="00DA2B0D">
              <w:rPr>
                <w:rStyle w:val="Strong"/>
                <w:rFonts w:eastAsia="Arial Unicode MS"/>
                <w:b w:val="0"/>
                <w:bdr w:val="none" w:sz="0" w:space="0" w:color="auto" w:frame="1"/>
              </w:rPr>
              <w:t>Autorizimi p</w:t>
            </w:r>
            <w:r w:rsidRPr="00DA2B0D">
              <w:rPr>
                <w:bCs/>
                <w:bdr w:val="none" w:sz="0" w:space="0" w:color="auto" w:frame="1"/>
              </w:rPr>
              <w:t>ë</w:t>
            </w:r>
            <w:r w:rsidRPr="00DA2B0D">
              <w:rPr>
                <w:rStyle w:val="Strong"/>
                <w:rFonts w:eastAsia="Arial Unicode MS"/>
                <w:b w:val="0"/>
                <w:bdr w:val="none" w:sz="0" w:space="0" w:color="auto" w:frame="1"/>
              </w:rPr>
              <w:t>r prodhim p</w:t>
            </w:r>
            <w:r w:rsidRPr="00DA2B0D">
              <w:rPr>
                <w:bCs/>
                <w:bdr w:val="none" w:sz="0" w:space="0" w:color="auto" w:frame="1"/>
              </w:rPr>
              <w:t>ë</w:t>
            </w:r>
            <w:r w:rsidRPr="00DA2B0D">
              <w:rPr>
                <w:rStyle w:val="Strong"/>
                <w:rFonts w:eastAsia="Arial Unicode MS"/>
                <w:b w:val="0"/>
                <w:bdr w:val="none" w:sz="0" w:space="0" w:color="auto" w:frame="1"/>
              </w:rPr>
              <w:t xml:space="preserve">r prodhuesin final; </w:t>
            </w:r>
          </w:p>
          <w:p w:rsidR="00151E4D" w:rsidRPr="00DA2B0D" w:rsidRDefault="00151E4D" w:rsidP="00151E4D">
            <w:pPr>
              <w:spacing w:line="240" w:lineRule="atLeast"/>
              <w:jc w:val="both"/>
              <w:rPr>
                <w:rStyle w:val="Strong"/>
                <w:b w:val="0"/>
                <w:bCs w:val="0"/>
                <w:shd w:val="clear" w:color="auto" w:fill="F5F5F5"/>
              </w:rPr>
            </w:pPr>
          </w:p>
          <w:p w:rsidR="0034222A" w:rsidRPr="00DA2B0D" w:rsidRDefault="00151E4D" w:rsidP="00097F5E">
            <w:pPr>
              <w:pStyle w:val="ListParagraph"/>
              <w:numPr>
                <w:ilvl w:val="1"/>
                <w:numId w:val="12"/>
              </w:numPr>
              <w:spacing w:line="240" w:lineRule="atLeast"/>
              <w:jc w:val="both"/>
              <w:rPr>
                <w:shd w:val="clear" w:color="auto" w:fill="F5F5F5"/>
              </w:rPr>
            </w:pPr>
            <w:r w:rsidRPr="00DA2B0D">
              <w:t>Çertifikata nga autoriteti kompetent që shtesa ushqimore</w:t>
            </w:r>
            <w:r w:rsidR="001E3404" w:rsidRPr="00DA2B0D">
              <w:t>, produkti</w:t>
            </w:r>
            <w:r w:rsidRPr="00DA2B0D">
              <w:t xml:space="preserve"> herbal është prodhuar në përputhje me praktiken e mir</w:t>
            </w:r>
            <w:r w:rsidRPr="00DA2B0D">
              <w:rPr>
                <w:bCs/>
                <w:bdr w:val="none" w:sz="0" w:space="0" w:color="auto" w:frame="1"/>
              </w:rPr>
              <w:t>ë</w:t>
            </w:r>
            <w:r w:rsidRPr="00DA2B0D">
              <w:t xml:space="preserve"> t</w:t>
            </w:r>
            <w:r w:rsidRPr="00DA2B0D">
              <w:rPr>
                <w:bCs/>
                <w:bdr w:val="none" w:sz="0" w:space="0" w:color="auto" w:frame="1"/>
              </w:rPr>
              <w:t>ë</w:t>
            </w:r>
            <w:r w:rsidR="0034222A" w:rsidRPr="00DA2B0D">
              <w:t xml:space="preserve"> prodhimit.</w:t>
            </w:r>
          </w:p>
          <w:p w:rsidR="0034222A" w:rsidRPr="00DA2B0D" w:rsidRDefault="0034222A" w:rsidP="0034222A">
            <w:pPr>
              <w:pStyle w:val="ListParagraph"/>
            </w:pPr>
          </w:p>
          <w:p w:rsidR="00E11528" w:rsidRPr="00DA2B0D" w:rsidRDefault="00151E4D" w:rsidP="00097F5E">
            <w:pPr>
              <w:pStyle w:val="ListParagraph"/>
              <w:numPr>
                <w:ilvl w:val="1"/>
                <w:numId w:val="12"/>
              </w:numPr>
              <w:spacing w:line="240" w:lineRule="atLeast"/>
              <w:jc w:val="both"/>
              <w:rPr>
                <w:shd w:val="clear" w:color="auto" w:fill="F5F5F5"/>
              </w:rPr>
            </w:pPr>
            <w:r w:rsidRPr="00DA2B0D">
              <w:t xml:space="preserve"> N</w:t>
            </w:r>
            <w:r w:rsidRPr="00DA2B0D">
              <w:rPr>
                <w:bCs/>
                <w:bdr w:val="none" w:sz="0" w:space="0" w:color="auto" w:frame="1"/>
              </w:rPr>
              <w:t>ë</w:t>
            </w:r>
            <w:r w:rsidRPr="00DA2B0D">
              <w:t xml:space="preserve"> rastet kur tek shtesat </w:t>
            </w:r>
            <w:r w:rsidRPr="00DA2B0D">
              <w:lastRenderedPageBreak/>
              <w:t xml:space="preserve">ushqimore </w:t>
            </w:r>
            <w:r w:rsidR="0034222A" w:rsidRPr="00DA2B0D">
              <w:t>mungon çertifikata e praktikës së mire të prodhimit</w:t>
            </w:r>
            <w:r w:rsidRPr="00DA2B0D">
              <w:t xml:space="preserve"> at</w:t>
            </w:r>
            <w:r w:rsidRPr="00DA2B0D">
              <w:rPr>
                <w:bCs/>
                <w:bdr w:val="none" w:sz="0" w:space="0" w:color="auto" w:frame="1"/>
              </w:rPr>
              <w:t>ëherë ë</w:t>
            </w:r>
            <w:r w:rsidRPr="00DA2B0D">
              <w:t>sht</w:t>
            </w:r>
            <w:r w:rsidRPr="00DA2B0D">
              <w:rPr>
                <w:bCs/>
                <w:bdr w:val="none" w:sz="0" w:space="0" w:color="auto" w:frame="1"/>
              </w:rPr>
              <w:t>ë</w:t>
            </w:r>
            <w:r w:rsidRPr="00DA2B0D">
              <w:t xml:space="preserve"> e nevojshme </w:t>
            </w:r>
            <w:r w:rsidR="00E11528" w:rsidRPr="00DA2B0D">
              <w:t xml:space="preserve">Çertifikata e </w:t>
            </w:r>
            <w:r w:rsidRPr="00DA2B0D">
              <w:t>p</w:t>
            </w:r>
            <w:r w:rsidRPr="00DA2B0D">
              <w:rPr>
                <w:bCs/>
                <w:bdr w:val="none" w:sz="0" w:space="0" w:color="auto" w:frame="1"/>
              </w:rPr>
              <w:t>ë</w:t>
            </w:r>
            <w:r w:rsidR="00E11528" w:rsidRPr="00DA2B0D">
              <w:t>rputhjes</w:t>
            </w:r>
            <w:r w:rsidRPr="00DA2B0D">
              <w:t xml:space="preserve"> me parimet e analizave të rrezikut dhe </w:t>
            </w:r>
            <w:r w:rsidR="00E11528" w:rsidRPr="00DA2B0D">
              <w:t>pikave kritike të kontrollit</w:t>
            </w:r>
            <w:r w:rsidR="00394840" w:rsidRPr="00DA2B0D">
              <w:t xml:space="preserve"> (Çertifikata e HACCP);</w:t>
            </w:r>
          </w:p>
          <w:p w:rsidR="00E11528" w:rsidRPr="00DA2B0D" w:rsidRDefault="00E11528" w:rsidP="00E11528">
            <w:pPr>
              <w:pStyle w:val="ListParagraph"/>
            </w:pPr>
          </w:p>
          <w:p w:rsidR="00151E4D" w:rsidRPr="00DA2B0D" w:rsidRDefault="00151E4D" w:rsidP="00097F5E">
            <w:pPr>
              <w:pStyle w:val="ListParagraph"/>
              <w:numPr>
                <w:ilvl w:val="1"/>
                <w:numId w:val="12"/>
              </w:numPr>
              <w:spacing w:line="240" w:lineRule="atLeast"/>
              <w:jc w:val="both"/>
              <w:rPr>
                <w:shd w:val="clear" w:color="auto" w:fill="F5F5F5"/>
              </w:rPr>
            </w:pPr>
            <w:r w:rsidRPr="00DA2B0D">
              <w:t>n</w:t>
            </w:r>
            <w:r w:rsidRPr="00DA2B0D">
              <w:rPr>
                <w:bCs/>
                <w:bdr w:val="none" w:sz="0" w:space="0" w:color="auto" w:frame="1"/>
              </w:rPr>
              <w:t>ë</w:t>
            </w:r>
            <w:r w:rsidRPr="00DA2B0D">
              <w:t xml:space="preserve"> rastet kur tek  </w:t>
            </w:r>
            <w:r w:rsidR="001E3404" w:rsidRPr="00DA2B0D">
              <w:t xml:space="preserve">produktet </w:t>
            </w:r>
            <w:r w:rsidRPr="00DA2B0D">
              <w:t xml:space="preserve"> herbale </w:t>
            </w:r>
            <w:r w:rsidR="00E11528" w:rsidRPr="00DA2B0D">
              <w:t>mungon praktika e mire e prodhimit</w:t>
            </w:r>
            <w:r w:rsidRPr="00DA2B0D">
              <w:t xml:space="preserve"> at</w:t>
            </w:r>
            <w:r w:rsidRPr="00DA2B0D">
              <w:rPr>
                <w:bCs/>
                <w:bdr w:val="none" w:sz="0" w:space="0" w:color="auto" w:frame="1"/>
              </w:rPr>
              <w:t>ëherë ë</w:t>
            </w:r>
            <w:r w:rsidRPr="00DA2B0D">
              <w:t>sht</w:t>
            </w:r>
            <w:r w:rsidRPr="00DA2B0D">
              <w:rPr>
                <w:bCs/>
                <w:bdr w:val="none" w:sz="0" w:space="0" w:color="auto" w:frame="1"/>
              </w:rPr>
              <w:t>ë</w:t>
            </w:r>
            <w:r w:rsidRPr="00DA2B0D">
              <w:t xml:space="preserve"> e nevojshme t</w:t>
            </w:r>
            <w:r w:rsidRPr="00DA2B0D">
              <w:rPr>
                <w:bCs/>
                <w:bdr w:val="none" w:sz="0" w:space="0" w:color="auto" w:frame="1"/>
              </w:rPr>
              <w:t>ë sjellen dëshmitë e inspektimeve të regullta të kushteve të prodhimit nga autoritete kompetente</w:t>
            </w:r>
            <w:r w:rsidRPr="00DA2B0D">
              <w:t>;</w:t>
            </w:r>
          </w:p>
          <w:p w:rsidR="00151E4D" w:rsidRPr="00DA2B0D" w:rsidRDefault="00151E4D" w:rsidP="00151E4D">
            <w:pPr>
              <w:pStyle w:val="ListParagraph"/>
              <w:jc w:val="both"/>
            </w:pPr>
          </w:p>
          <w:p w:rsidR="00151E4D" w:rsidRPr="00DA2B0D" w:rsidRDefault="00151E4D" w:rsidP="00097F5E">
            <w:pPr>
              <w:pStyle w:val="ListParagraph"/>
              <w:numPr>
                <w:ilvl w:val="1"/>
                <w:numId w:val="12"/>
              </w:numPr>
              <w:spacing w:line="240" w:lineRule="atLeast"/>
              <w:jc w:val="both"/>
              <w:rPr>
                <w:shd w:val="clear" w:color="auto" w:fill="F5F5F5"/>
              </w:rPr>
            </w:pPr>
            <w:r w:rsidRPr="00DA2B0D">
              <w:t>Dokument</w:t>
            </w:r>
            <w:r w:rsidR="003079BE" w:rsidRPr="00DA2B0D">
              <w:t>i</w:t>
            </w:r>
            <w:r w:rsidRPr="00DA2B0D">
              <w:t xml:space="preserve"> nga institucioni shtet</w:t>
            </w:r>
            <w:r w:rsidRPr="00DA2B0D">
              <w:rPr>
                <w:bCs/>
                <w:bdr w:val="none" w:sz="0" w:space="0" w:color="auto" w:frame="1"/>
              </w:rPr>
              <w:t>ë</w:t>
            </w:r>
            <w:r w:rsidRPr="00DA2B0D">
              <w:t>ror p</w:t>
            </w:r>
            <w:r w:rsidRPr="00DA2B0D">
              <w:rPr>
                <w:bCs/>
                <w:bdr w:val="none" w:sz="0" w:space="0" w:color="auto" w:frame="1"/>
              </w:rPr>
              <w:t>ë</w:t>
            </w:r>
            <w:r w:rsidRPr="00DA2B0D">
              <w:t>rkat</w:t>
            </w:r>
            <w:r w:rsidRPr="00DA2B0D">
              <w:rPr>
                <w:bCs/>
                <w:bdr w:val="none" w:sz="0" w:space="0" w:color="auto" w:frame="1"/>
              </w:rPr>
              <w:t>ë</w:t>
            </w:r>
            <w:r w:rsidRPr="00DA2B0D">
              <w:t>s q</w:t>
            </w:r>
            <w:r w:rsidRPr="00DA2B0D">
              <w:rPr>
                <w:bCs/>
                <w:bdr w:val="none" w:sz="0" w:space="0" w:color="auto" w:frame="1"/>
              </w:rPr>
              <w:t>ë</w:t>
            </w:r>
            <w:r w:rsidRPr="00DA2B0D">
              <w:t xml:space="preserve"> v</w:t>
            </w:r>
            <w:r w:rsidRPr="00DA2B0D">
              <w:rPr>
                <w:bCs/>
                <w:bdr w:val="none" w:sz="0" w:space="0" w:color="auto" w:frame="1"/>
              </w:rPr>
              <w:t>ë</w:t>
            </w:r>
            <w:r w:rsidRPr="00DA2B0D">
              <w:t>rteton se produkti lejohet t</w:t>
            </w:r>
            <w:r w:rsidRPr="00DA2B0D">
              <w:rPr>
                <w:bCs/>
                <w:bdr w:val="none" w:sz="0" w:space="0" w:color="auto" w:frame="1"/>
              </w:rPr>
              <w:t>ë</w:t>
            </w:r>
            <w:r w:rsidRPr="00DA2B0D">
              <w:t xml:space="preserve"> shitet si shtes</w:t>
            </w:r>
            <w:r w:rsidRPr="00DA2B0D">
              <w:rPr>
                <w:bCs/>
                <w:bdr w:val="none" w:sz="0" w:space="0" w:color="auto" w:frame="1"/>
              </w:rPr>
              <w:t>ë</w:t>
            </w:r>
            <w:r w:rsidRPr="00DA2B0D">
              <w:t xml:space="preserve"> ushqimore</w:t>
            </w:r>
            <w:r w:rsidR="001E3404" w:rsidRPr="00DA2B0D">
              <w:t>, produktet</w:t>
            </w:r>
            <w:r w:rsidRPr="00DA2B0D">
              <w:t xml:space="preserve"> herbal</w:t>
            </w:r>
            <w:r w:rsidR="001E3404" w:rsidRPr="00DA2B0D">
              <w:t>e</w:t>
            </w:r>
            <w:r w:rsidRPr="00DA2B0D">
              <w:t xml:space="preserve"> n</w:t>
            </w:r>
            <w:r w:rsidRPr="00DA2B0D">
              <w:rPr>
                <w:bCs/>
                <w:bdr w:val="none" w:sz="0" w:space="0" w:color="auto" w:frame="1"/>
              </w:rPr>
              <w:t>ë</w:t>
            </w:r>
            <w:r w:rsidRPr="00DA2B0D">
              <w:t xml:space="preserve"> vendin e origjin</w:t>
            </w:r>
            <w:r w:rsidRPr="00DA2B0D">
              <w:rPr>
                <w:bCs/>
                <w:bdr w:val="none" w:sz="0" w:space="0" w:color="auto" w:frame="1"/>
              </w:rPr>
              <w:t>ë</w:t>
            </w:r>
            <w:r w:rsidRPr="00DA2B0D">
              <w:t>s e notarizuar ose origjin</w:t>
            </w:r>
            <w:r w:rsidR="001E3404" w:rsidRPr="00DA2B0D">
              <w:t xml:space="preserve">al, </w:t>
            </w:r>
            <w:r w:rsidR="003079BE" w:rsidRPr="00DA2B0D">
              <w:t>me përjashtim të prodhuesve vendor.</w:t>
            </w:r>
          </w:p>
          <w:p w:rsidR="00151E4D" w:rsidRPr="00DA2B0D" w:rsidRDefault="00151E4D" w:rsidP="00151E4D">
            <w:pPr>
              <w:pStyle w:val="ListParagraph"/>
              <w:spacing w:line="240" w:lineRule="atLeast"/>
              <w:ind w:left="432"/>
              <w:jc w:val="both"/>
              <w:rPr>
                <w:shd w:val="clear" w:color="auto" w:fill="F5F5F5"/>
              </w:rPr>
            </w:pPr>
          </w:p>
          <w:p w:rsidR="00151E4D" w:rsidRPr="00DA2B0D" w:rsidRDefault="00151E4D" w:rsidP="00097F5E">
            <w:pPr>
              <w:pStyle w:val="ListParagraph"/>
              <w:numPr>
                <w:ilvl w:val="1"/>
                <w:numId w:val="12"/>
              </w:numPr>
              <w:spacing w:line="240" w:lineRule="atLeast"/>
              <w:jc w:val="both"/>
              <w:rPr>
                <w:shd w:val="clear" w:color="auto" w:fill="F5F5F5"/>
              </w:rPr>
            </w:pPr>
            <w:r w:rsidRPr="00DA2B0D">
              <w:rPr>
                <w:shd w:val="clear" w:color="auto" w:fill="F5F5F5"/>
              </w:rPr>
              <w:t>Për shtesat e ushqimit që përmbajnë lloje bimore, ekstrakte të bimëve dhe substanca të tjera që nuk janë të listuara në shtojcat  I - III</w:t>
            </w:r>
            <w:r w:rsidRPr="00DA2B0D">
              <w:rPr>
                <w:rStyle w:val="apple-converted-space"/>
                <w:rFonts w:eastAsia="Arial Unicode MS"/>
                <w:shd w:val="clear" w:color="auto" w:fill="F5F5F5"/>
              </w:rPr>
              <w:t> </w:t>
            </w:r>
            <w:r w:rsidRPr="00DA2B0D">
              <w:rPr>
                <w:shd w:val="clear" w:color="auto" w:fill="F5F5F5"/>
              </w:rPr>
              <w:t xml:space="preserve">të këtij Udhëzimi, </w:t>
            </w:r>
            <w:r w:rsidR="001E3404" w:rsidRPr="00DA2B0D">
              <w:rPr>
                <w:shd w:val="clear" w:color="auto" w:fill="F5F5F5"/>
              </w:rPr>
              <w:t xml:space="preserve">dhe për produktet </w:t>
            </w:r>
            <w:r w:rsidRPr="00DA2B0D">
              <w:rPr>
                <w:shd w:val="clear" w:color="auto" w:fill="F5F5F5"/>
              </w:rPr>
              <w:t>herbale si produkte finale është e domosdoshme që për secilin, ekstrakt të specieve të tilla bimore ose substancë tjetër të dorëzojë:</w:t>
            </w:r>
          </w:p>
          <w:p w:rsidR="00394840" w:rsidRPr="00DA2B0D" w:rsidRDefault="00394840" w:rsidP="00151E4D">
            <w:pPr>
              <w:pStyle w:val="ListParagraph"/>
              <w:spacing w:line="240" w:lineRule="atLeast"/>
              <w:ind w:left="792"/>
              <w:jc w:val="both"/>
              <w:rPr>
                <w:shd w:val="clear" w:color="auto" w:fill="F5F5F5"/>
              </w:rPr>
            </w:pPr>
          </w:p>
          <w:p w:rsidR="00151E4D" w:rsidRPr="00DA2B0D" w:rsidRDefault="00151E4D" w:rsidP="00097F5E">
            <w:pPr>
              <w:pStyle w:val="ListParagraph"/>
              <w:numPr>
                <w:ilvl w:val="2"/>
                <w:numId w:val="12"/>
              </w:numPr>
              <w:spacing w:line="240" w:lineRule="atLeast"/>
              <w:jc w:val="both"/>
              <w:rPr>
                <w:shd w:val="clear" w:color="auto" w:fill="F5F5F5"/>
              </w:rPr>
            </w:pPr>
            <w:r w:rsidRPr="00DA2B0D">
              <w:rPr>
                <w:shd w:val="clear" w:color="auto" w:fill="F5F5F5"/>
              </w:rPr>
              <w:t xml:space="preserve">origjinën, </w:t>
            </w:r>
          </w:p>
          <w:p w:rsidR="00151E4D" w:rsidRPr="00DA2B0D" w:rsidRDefault="00151E4D" w:rsidP="00097F5E">
            <w:pPr>
              <w:pStyle w:val="ListParagraph"/>
              <w:numPr>
                <w:ilvl w:val="2"/>
                <w:numId w:val="12"/>
              </w:numPr>
              <w:spacing w:line="240" w:lineRule="atLeast"/>
              <w:jc w:val="both"/>
              <w:rPr>
                <w:shd w:val="clear" w:color="auto" w:fill="F5F5F5"/>
              </w:rPr>
            </w:pPr>
            <w:r w:rsidRPr="00DA2B0D">
              <w:rPr>
                <w:shd w:val="clear" w:color="auto" w:fill="F5F5F5"/>
              </w:rPr>
              <w:lastRenderedPageBreak/>
              <w:t xml:space="preserve"> mënyrën e përfitimit apo marrjes,</w:t>
            </w:r>
          </w:p>
          <w:p w:rsidR="00151E4D" w:rsidRPr="00DA2B0D" w:rsidRDefault="00151E4D" w:rsidP="00097F5E">
            <w:pPr>
              <w:pStyle w:val="ListParagraph"/>
              <w:numPr>
                <w:ilvl w:val="2"/>
                <w:numId w:val="12"/>
              </w:numPr>
              <w:spacing w:line="240" w:lineRule="atLeast"/>
              <w:jc w:val="both"/>
              <w:rPr>
                <w:shd w:val="clear" w:color="auto" w:fill="F5F5F5"/>
              </w:rPr>
            </w:pPr>
            <w:r w:rsidRPr="00DA2B0D">
              <w:rPr>
                <w:shd w:val="clear" w:color="auto" w:fill="F5F5F5"/>
              </w:rPr>
              <w:t xml:space="preserve">përbërjen kimike (komponentët kryesore), </w:t>
            </w:r>
          </w:p>
          <w:p w:rsidR="00151E4D" w:rsidRPr="00DA2B0D" w:rsidRDefault="00151E4D" w:rsidP="00097F5E">
            <w:pPr>
              <w:pStyle w:val="ListParagraph"/>
              <w:numPr>
                <w:ilvl w:val="2"/>
                <w:numId w:val="12"/>
              </w:numPr>
              <w:spacing w:line="240" w:lineRule="atLeast"/>
              <w:jc w:val="both"/>
              <w:rPr>
                <w:shd w:val="clear" w:color="auto" w:fill="F5F5F5"/>
              </w:rPr>
            </w:pPr>
            <w:r w:rsidRPr="00DA2B0D">
              <w:rPr>
                <w:shd w:val="clear" w:color="auto" w:fill="F5F5F5"/>
              </w:rPr>
              <w:t>deklaratë mbi evidencen shkencore në lidhje me efektivitetin dhe me sasinë e substancës aktive dhe qëllimin e produktit,</w:t>
            </w:r>
          </w:p>
          <w:p w:rsidR="00151E4D" w:rsidRPr="00DA2B0D" w:rsidRDefault="00151E4D" w:rsidP="00097F5E">
            <w:pPr>
              <w:pStyle w:val="ListParagraph"/>
              <w:numPr>
                <w:ilvl w:val="2"/>
                <w:numId w:val="12"/>
              </w:numPr>
              <w:spacing w:line="240" w:lineRule="atLeast"/>
              <w:jc w:val="both"/>
              <w:rPr>
                <w:shd w:val="clear" w:color="auto" w:fill="F5F5F5"/>
              </w:rPr>
            </w:pPr>
            <w:r w:rsidRPr="00DA2B0D">
              <w:rPr>
                <w:shd w:val="clear" w:color="auto" w:fill="F5F5F5"/>
              </w:rPr>
              <w:t xml:space="preserve">një tregues të ndërveprimeve apo interaksioneve, </w:t>
            </w:r>
          </w:p>
          <w:p w:rsidR="00151E4D" w:rsidRPr="00DA2B0D" w:rsidRDefault="00151E4D" w:rsidP="00097F5E">
            <w:pPr>
              <w:pStyle w:val="ListParagraph"/>
              <w:numPr>
                <w:ilvl w:val="2"/>
                <w:numId w:val="12"/>
              </w:numPr>
              <w:spacing w:line="240" w:lineRule="atLeast"/>
              <w:jc w:val="both"/>
              <w:rPr>
                <w:shd w:val="clear" w:color="auto" w:fill="F5F5F5"/>
              </w:rPr>
            </w:pPr>
            <w:r w:rsidRPr="00DA2B0D">
              <w:rPr>
                <w:shd w:val="clear" w:color="auto" w:fill="F5F5F5"/>
              </w:rPr>
              <w:t>deklaratat dhe/ose dëshmit mbi jotoksicitetin dhe sigurinë e njerëzve,</w:t>
            </w:r>
          </w:p>
          <w:p w:rsidR="00151E4D" w:rsidRPr="00DA2B0D" w:rsidRDefault="00151E4D" w:rsidP="00097F5E">
            <w:pPr>
              <w:pStyle w:val="ListParagraph"/>
              <w:numPr>
                <w:ilvl w:val="2"/>
                <w:numId w:val="12"/>
              </w:numPr>
              <w:spacing w:line="240" w:lineRule="atLeast"/>
              <w:jc w:val="both"/>
              <w:rPr>
                <w:shd w:val="clear" w:color="auto" w:fill="F5F5F5"/>
              </w:rPr>
            </w:pPr>
            <w:r w:rsidRPr="00DA2B0D">
              <w:t>nomenklatura (emërtimi) i substancës herbale apo preparatit herbal (gjinia, specia, varieteti)</w:t>
            </w:r>
          </w:p>
          <w:p w:rsidR="00394840" w:rsidRPr="00DA2B0D" w:rsidRDefault="00394840" w:rsidP="00151E4D">
            <w:pPr>
              <w:spacing w:line="240" w:lineRule="atLeast"/>
              <w:jc w:val="both"/>
              <w:rPr>
                <w:shd w:val="clear" w:color="auto" w:fill="F5F5F5"/>
              </w:rPr>
            </w:pPr>
          </w:p>
          <w:p w:rsidR="00151E4D" w:rsidRPr="00DA2B0D" w:rsidRDefault="000356BC" w:rsidP="00097F5E">
            <w:pPr>
              <w:pStyle w:val="ListParagraph"/>
              <w:numPr>
                <w:ilvl w:val="1"/>
                <w:numId w:val="12"/>
              </w:numPr>
              <w:spacing w:line="240" w:lineRule="atLeast"/>
              <w:jc w:val="both"/>
              <w:rPr>
                <w:rStyle w:val="apple-converted-space"/>
                <w:shd w:val="clear" w:color="auto" w:fill="F5F5F5"/>
              </w:rPr>
            </w:pPr>
            <w:r>
              <w:t>Çertifikatat e analizave;</w:t>
            </w:r>
          </w:p>
          <w:p w:rsidR="00151E4D" w:rsidRPr="00DA2B0D" w:rsidRDefault="00151E4D" w:rsidP="00151E4D">
            <w:pPr>
              <w:pStyle w:val="ListParagraph"/>
              <w:spacing w:line="240" w:lineRule="atLeast"/>
              <w:ind w:left="792"/>
              <w:jc w:val="both"/>
              <w:rPr>
                <w:rStyle w:val="apple-converted-space"/>
                <w:shd w:val="clear" w:color="auto" w:fill="F5F5F5"/>
              </w:rPr>
            </w:pPr>
          </w:p>
          <w:p w:rsidR="00151E4D" w:rsidRPr="00DA2B0D" w:rsidRDefault="00151E4D" w:rsidP="00097F5E">
            <w:pPr>
              <w:pStyle w:val="ListParagraph"/>
              <w:numPr>
                <w:ilvl w:val="0"/>
                <w:numId w:val="12"/>
              </w:numPr>
              <w:spacing w:line="240" w:lineRule="atLeast"/>
              <w:jc w:val="both"/>
              <w:rPr>
                <w:shd w:val="clear" w:color="auto" w:fill="F5F5F5"/>
              </w:rPr>
            </w:pPr>
            <w:r w:rsidRPr="00DA2B0D">
              <w:t>P</w:t>
            </w:r>
            <w:r w:rsidRPr="00DA2B0D">
              <w:rPr>
                <w:bCs/>
                <w:bdr w:val="none" w:sz="0" w:space="0" w:color="auto" w:frame="1"/>
              </w:rPr>
              <w:t>ë</w:t>
            </w:r>
            <w:r w:rsidRPr="00DA2B0D">
              <w:t>r dosjen e kompletuar t</w:t>
            </w:r>
            <w:r w:rsidRPr="00DA2B0D">
              <w:rPr>
                <w:bCs/>
                <w:bdr w:val="none" w:sz="0" w:space="0" w:color="auto" w:frame="1"/>
              </w:rPr>
              <w:t>ë</w:t>
            </w:r>
            <w:r w:rsidRPr="00DA2B0D">
              <w:t xml:space="preserve"> cekur si n</w:t>
            </w:r>
            <w:r w:rsidRPr="00DA2B0D">
              <w:rPr>
                <w:bCs/>
                <w:bdr w:val="none" w:sz="0" w:space="0" w:color="auto" w:frame="1"/>
              </w:rPr>
              <w:t>ë</w:t>
            </w:r>
            <w:r w:rsidRPr="00DA2B0D">
              <w:t xml:space="preserve"> </w:t>
            </w:r>
            <w:r w:rsidR="004A73B6" w:rsidRPr="00DA2B0D">
              <w:t>paragrafin 3</w:t>
            </w:r>
            <w:r w:rsidRPr="00DA2B0D">
              <w:t xml:space="preserve"> t</w:t>
            </w:r>
            <w:r w:rsidRPr="00DA2B0D">
              <w:rPr>
                <w:bCs/>
                <w:bdr w:val="none" w:sz="0" w:space="0" w:color="auto" w:frame="1"/>
              </w:rPr>
              <w:t>ë</w:t>
            </w:r>
            <w:r w:rsidRPr="00DA2B0D">
              <w:t xml:space="preserve"> k</w:t>
            </w:r>
            <w:r w:rsidRPr="00DA2B0D">
              <w:rPr>
                <w:bCs/>
                <w:bdr w:val="none" w:sz="0" w:space="0" w:color="auto" w:frame="1"/>
              </w:rPr>
              <w:t>ë</w:t>
            </w:r>
            <w:r w:rsidRPr="00DA2B0D">
              <w:t>tij neni, AKPPM-ja do t</w:t>
            </w:r>
            <w:r w:rsidRPr="00DA2B0D">
              <w:rPr>
                <w:bCs/>
                <w:bdr w:val="none" w:sz="0" w:space="0" w:color="auto" w:frame="1"/>
              </w:rPr>
              <w:t>ë</w:t>
            </w:r>
            <w:r w:rsidRPr="00DA2B0D">
              <w:t xml:space="preserve"> vendos n</w:t>
            </w:r>
            <w:r w:rsidRPr="00DA2B0D">
              <w:rPr>
                <w:bCs/>
                <w:bdr w:val="none" w:sz="0" w:space="0" w:color="auto" w:frame="1"/>
              </w:rPr>
              <w:t>ë</w:t>
            </w:r>
            <w:r w:rsidRPr="00DA2B0D">
              <w:t xml:space="preserve"> afat prej 30 dit</w:t>
            </w:r>
            <w:r w:rsidRPr="00DA2B0D">
              <w:rPr>
                <w:bCs/>
                <w:bdr w:val="none" w:sz="0" w:space="0" w:color="auto" w:frame="1"/>
              </w:rPr>
              <w:t>ë</w:t>
            </w:r>
            <w:r w:rsidRPr="00DA2B0D">
              <w:t>ve</w:t>
            </w:r>
            <w:r w:rsidR="004A73B6" w:rsidRPr="00DA2B0D">
              <w:t xml:space="preserve"> kalendarike</w:t>
            </w:r>
            <w:r w:rsidRPr="00DA2B0D">
              <w:t xml:space="preserve"> prej dit</w:t>
            </w:r>
            <w:r w:rsidRPr="00DA2B0D">
              <w:rPr>
                <w:bCs/>
                <w:bdr w:val="none" w:sz="0" w:space="0" w:color="auto" w:frame="1"/>
              </w:rPr>
              <w:t>ë</w:t>
            </w:r>
            <w:r w:rsidRPr="00DA2B0D">
              <w:t>s s</w:t>
            </w:r>
            <w:r w:rsidRPr="00DA2B0D">
              <w:rPr>
                <w:bCs/>
                <w:bdr w:val="none" w:sz="0" w:space="0" w:color="auto" w:frame="1"/>
              </w:rPr>
              <w:t>ë</w:t>
            </w:r>
            <w:r w:rsidRPr="00DA2B0D">
              <w:t xml:space="preserve"> aplikimit p</w:t>
            </w:r>
            <w:r w:rsidRPr="00DA2B0D">
              <w:rPr>
                <w:bCs/>
                <w:bdr w:val="none" w:sz="0" w:space="0" w:color="auto" w:frame="1"/>
              </w:rPr>
              <w:t>ë</w:t>
            </w:r>
            <w:r w:rsidRPr="00DA2B0D">
              <w:t>r l</w:t>
            </w:r>
            <w:r w:rsidRPr="00DA2B0D">
              <w:rPr>
                <w:bCs/>
                <w:bdr w:val="none" w:sz="0" w:space="0" w:color="auto" w:frame="1"/>
              </w:rPr>
              <w:t>ë</w:t>
            </w:r>
            <w:r w:rsidRPr="00DA2B0D">
              <w:t>shimin e numrit t</w:t>
            </w:r>
            <w:r w:rsidRPr="00DA2B0D">
              <w:rPr>
                <w:bCs/>
                <w:bdr w:val="none" w:sz="0" w:space="0" w:color="auto" w:frame="1"/>
              </w:rPr>
              <w:t>ë</w:t>
            </w:r>
            <w:r w:rsidRPr="00DA2B0D">
              <w:t xml:space="preserve"> regjistrimit. </w:t>
            </w:r>
          </w:p>
          <w:p w:rsidR="00394840" w:rsidRDefault="00394840" w:rsidP="00151E4D">
            <w:pPr>
              <w:pStyle w:val="ListParagraph"/>
              <w:spacing w:line="240" w:lineRule="atLeast"/>
              <w:ind w:left="360"/>
              <w:jc w:val="both"/>
              <w:rPr>
                <w:shd w:val="clear" w:color="auto" w:fill="F5F5F5"/>
              </w:rPr>
            </w:pPr>
          </w:p>
          <w:p w:rsidR="008143F8" w:rsidRPr="00DA2B0D" w:rsidRDefault="008143F8" w:rsidP="00151E4D">
            <w:pPr>
              <w:pStyle w:val="ListParagraph"/>
              <w:spacing w:line="240" w:lineRule="atLeast"/>
              <w:ind w:left="360"/>
              <w:jc w:val="both"/>
              <w:rPr>
                <w:shd w:val="clear" w:color="auto" w:fill="F5F5F5"/>
              </w:rPr>
            </w:pPr>
          </w:p>
          <w:p w:rsidR="00895081" w:rsidRPr="00DA2B0D" w:rsidRDefault="00151E4D" w:rsidP="00097F5E">
            <w:pPr>
              <w:pStyle w:val="ListParagraph"/>
              <w:numPr>
                <w:ilvl w:val="0"/>
                <w:numId w:val="12"/>
              </w:numPr>
              <w:spacing w:line="240" w:lineRule="atLeast"/>
              <w:jc w:val="both"/>
              <w:rPr>
                <w:shd w:val="clear" w:color="auto" w:fill="F5F5F5"/>
              </w:rPr>
            </w:pPr>
            <w:r w:rsidRPr="00DA2B0D">
              <w:t>N</w:t>
            </w:r>
            <w:r w:rsidRPr="00DA2B0D">
              <w:rPr>
                <w:bCs/>
                <w:bdr w:val="none" w:sz="0" w:space="0" w:color="auto" w:frame="1"/>
              </w:rPr>
              <w:t>ë</w:t>
            </w:r>
            <w:r w:rsidR="001E3404" w:rsidRPr="00DA2B0D">
              <w:t xml:space="preserve"> rast se aplikuesi nuk e</w:t>
            </w:r>
            <w:r w:rsidRPr="00DA2B0D">
              <w:t xml:space="preserve"> kompleton dokumentacionin sipas </w:t>
            </w:r>
            <w:r w:rsidR="004A73B6" w:rsidRPr="00DA2B0D">
              <w:t>paragrafit 3</w:t>
            </w:r>
            <w:r w:rsidRPr="00DA2B0D">
              <w:t xml:space="preserve"> t</w:t>
            </w:r>
            <w:r w:rsidRPr="00DA2B0D">
              <w:rPr>
                <w:bCs/>
                <w:bdr w:val="none" w:sz="0" w:space="0" w:color="auto" w:frame="1"/>
              </w:rPr>
              <w:t>ë</w:t>
            </w:r>
            <w:r w:rsidRPr="00DA2B0D">
              <w:t xml:space="preserve"> k</w:t>
            </w:r>
            <w:r w:rsidRPr="00DA2B0D">
              <w:rPr>
                <w:bCs/>
                <w:bdr w:val="none" w:sz="0" w:space="0" w:color="auto" w:frame="1"/>
              </w:rPr>
              <w:t>ë</w:t>
            </w:r>
            <w:r w:rsidRPr="00DA2B0D">
              <w:t>tij neni brenda nj</w:t>
            </w:r>
            <w:r w:rsidRPr="00DA2B0D">
              <w:rPr>
                <w:bCs/>
                <w:bdr w:val="none" w:sz="0" w:space="0" w:color="auto" w:frame="1"/>
              </w:rPr>
              <w:t>ë</w:t>
            </w:r>
            <w:r w:rsidRPr="00DA2B0D">
              <w:t xml:space="preserve"> periudhe prej 30 dit</w:t>
            </w:r>
            <w:r w:rsidRPr="00DA2B0D">
              <w:rPr>
                <w:bCs/>
                <w:bdr w:val="none" w:sz="0" w:space="0" w:color="auto" w:frame="1"/>
              </w:rPr>
              <w:t>ë</w:t>
            </w:r>
            <w:r w:rsidRPr="00DA2B0D">
              <w:t>ve</w:t>
            </w:r>
            <w:r w:rsidR="004A73B6" w:rsidRPr="00DA2B0D">
              <w:t xml:space="preserve"> kalendarike</w:t>
            </w:r>
            <w:r w:rsidRPr="00DA2B0D">
              <w:t>, q</w:t>
            </w:r>
            <w:r w:rsidRPr="00DA2B0D">
              <w:rPr>
                <w:bCs/>
                <w:bdr w:val="none" w:sz="0" w:space="0" w:color="auto" w:frame="1"/>
              </w:rPr>
              <w:t>ë</w:t>
            </w:r>
            <w:r w:rsidRPr="00DA2B0D">
              <w:t xml:space="preserve"> nga data e njoftimit mbi ndonj</w:t>
            </w:r>
            <w:r w:rsidRPr="00DA2B0D">
              <w:rPr>
                <w:bCs/>
                <w:bdr w:val="none" w:sz="0" w:space="0" w:color="auto" w:frame="1"/>
              </w:rPr>
              <w:t>ë</w:t>
            </w:r>
            <w:r w:rsidRPr="00DA2B0D">
              <w:t xml:space="preserve"> mungese eventuale, obligohet q</w:t>
            </w:r>
            <w:r w:rsidRPr="00DA2B0D">
              <w:rPr>
                <w:bCs/>
                <w:bdr w:val="none" w:sz="0" w:space="0" w:color="auto" w:frame="1"/>
              </w:rPr>
              <w:t>ë</w:t>
            </w:r>
            <w:r w:rsidRPr="00DA2B0D">
              <w:t xml:space="preserve"> t</w:t>
            </w:r>
            <w:r w:rsidRPr="00DA2B0D">
              <w:rPr>
                <w:bCs/>
                <w:bdr w:val="none" w:sz="0" w:space="0" w:color="auto" w:frame="1"/>
              </w:rPr>
              <w:t>ë</w:t>
            </w:r>
            <w:r w:rsidRPr="00DA2B0D">
              <w:t xml:space="preserve"> aplikoj q</w:t>
            </w:r>
            <w:r w:rsidRPr="00DA2B0D">
              <w:rPr>
                <w:bCs/>
                <w:bdr w:val="none" w:sz="0" w:space="0" w:color="auto" w:frame="1"/>
              </w:rPr>
              <w:t>ë</w:t>
            </w:r>
            <w:r w:rsidRPr="00DA2B0D">
              <w:t xml:space="preserve"> nga fillimi.</w:t>
            </w:r>
          </w:p>
          <w:p w:rsidR="00895081" w:rsidRPr="00DA2B0D" w:rsidRDefault="00895081" w:rsidP="00895081">
            <w:pPr>
              <w:pStyle w:val="ListParagraph"/>
              <w:rPr>
                <w:bCs/>
                <w:bdr w:val="none" w:sz="0" w:space="0" w:color="auto" w:frame="1"/>
              </w:rPr>
            </w:pPr>
          </w:p>
          <w:p w:rsidR="00895081" w:rsidRPr="00DA2B0D" w:rsidRDefault="00F12E5B" w:rsidP="00097F5E">
            <w:pPr>
              <w:pStyle w:val="ListParagraph"/>
              <w:numPr>
                <w:ilvl w:val="0"/>
                <w:numId w:val="12"/>
              </w:numPr>
              <w:spacing w:line="240" w:lineRule="atLeast"/>
              <w:jc w:val="both"/>
              <w:rPr>
                <w:shd w:val="clear" w:color="auto" w:fill="F5F5F5"/>
              </w:rPr>
            </w:pPr>
            <w:r w:rsidRPr="00DA2B0D">
              <w:rPr>
                <w:bCs/>
                <w:bdr w:val="none" w:sz="0" w:space="0" w:color="auto" w:frame="1"/>
              </w:rPr>
              <w:t xml:space="preserve">Aplikuesi dorëzon formularin aplikues të veçantë dhe dosjen për secilën formë dozë të produktit. </w:t>
            </w:r>
          </w:p>
          <w:p w:rsidR="00895081" w:rsidRPr="00DA2B0D" w:rsidRDefault="00895081" w:rsidP="00895081">
            <w:pPr>
              <w:pStyle w:val="ListParagraph"/>
              <w:rPr>
                <w:bCs/>
                <w:bdr w:val="none" w:sz="0" w:space="0" w:color="auto" w:frame="1"/>
              </w:rPr>
            </w:pPr>
          </w:p>
          <w:p w:rsidR="00F12E5B" w:rsidRPr="00DA2B0D" w:rsidRDefault="00F12E5B" w:rsidP="00097F5E">
            <w:pPr>
              <w:pStyle w:val="ListParagraph"/>
              <w:numPr>
                <w:ilvl w:val="0"/>
                <w:numId w:val="12"/>
              </w:numPr>
              <w:spacing w:line="240" w:lineRule="atLeast"/>
              <w:jc w:val="both"/>
              <w:rPr>
                <w:shd w:val="clear" w:color="auto" w:fill="F5F5F5"/>
              </w:rPr>
            </w:pPr>
            <w:r w:rsidRPr="00DA2B0D">
              <w:rPr>
                <w:bCs/>
                <w:bdr w:val="none" w:sz="0" w:space="0" w:color="auto" w:frame="1"/>
              </w:rPr>
              <w:t xml:space="preserve">Aplikuesi dorëzon aplikacionin së bashku me dosjen për regjistrim, </w:t>
            </w:r>
            <w:r w:rsidR="008B793D" w:rsidRPr="00DA2B0D">
              <w:rPr>
                <w:bCs/>
                <w:bdr w:val="none" w:sz="0" w:space="0" w:color="auto" w:frame="1"/>
              </w:rPr>
              <w:t xml:space="preserve">ripërtrirje </w:t>
            </w:r>
            <w:r w:rsidRPr="00DA2B0D">
              <w:rPr>
                <w:bCs/>
                <w:bdr w:val="none" w:sz="0" w:space="0" w:color="auto" w:frame="1"/>
              </w:rPr>
              <w:t>t</w:t>
            </w:r>
            <w:r w:rsidR="008B793D" w:rsidRPr="00DA2B0D">
              <w:rPr>
                <w:bCs/>
                <w:bdr w:val="none" w:sz="0" w:space="0" w:color="auto" w:frame="1"/>
              </w:rPr>
              <w:t xml:space="preserve">ë shtesave ushqimore, produkteve herbale </w:t>
            </w:r>
            <w:r w:rsidRPr="00DA2B0D">
              <w:rPr>
                <w:bCs/>
                <w:bdr w:val="none" w:sz="0" w:space="0" w:color="auto" w:frame="1"/>
              </w:rPr>
              <w:t>në gjuhën angleze.</w:t>
            </w:r>
          </w:p>
          <w:p w:rsidR="00C95687" w:rsidRPr="00DA2B0D" w:rsidRDefault="00C95687" w:rsidP="00A5264A">
            <w:pPr>
              <w:pStyle w:val="NormalWeb"/>
              <w:spacing w:before="0" w:beforeAutospacing="0" w:after="0" w:afterAutospacing="0" w:line="240" w:lineRule="atLeast"/>
              <w:ind w:left="360"/>
              <w:jc w:val="both"/>
              <w:rPr>
                <w:bCs/>
                <w:bdr w:val="none" w:sz="0" w:space="0" w:color="auto" w:frame="1"/>
              </w:rPr>
            </w:pPr>
          </w:p>
          <w:p w:rsidR="0036382A" w:rsidRPr="00DA2B0D" w:rsidRDefault="0036382A" w:rsidP="00A5264A">
            <w:pPr>
              <w:pStyle w:val="NormalWeb"/>
              <w:spacing w:before="0" w:beforeAutospacing="0" w:after="0" w:afterAutospacing="0" w:line="240" w:lineRule="atLeast"/>
              <w:jc w:val="both"/>
              <w:rPr>
                <w:b/>
                <w:bCs/>
                <w:bdr w:val="none" w:sz="0" w:space="0" w:color="auto" w:frame="1"/>
              </w:rPr>
            </w:pPr>
          </w:p>
          <w:p w:rsidR="00CB0595" w:rsidRPr="00DA2B0D" w:rsidRDefault="00CB0595" w:rsidP="00CB0595">
            <w:pPr>
              <w:pStyle w:val="NormalWeb"/>
              <w:spacing w:before="0" w:beforeAutospacing="0" w:after="0" w:afterAutospacing="0" w:line="240" w:lineRule="atLeast"/>
              <w:ind w:left="187"/>
              <w:jc w:val="center"/>
              <w:rPr>
                <w:b/>
                <w:bCs/>
                <w:bdr w:val="none" w:sz="0" w:space="0" w:color="auto" w:frame="1"/>
              </w:rPr>
            </w:pPr>
            <w:r w:rsidRPr="00DA2B0D">
              <w:rPr>
                <w:b/>
                <w:bCs/>
                <w:bdr w:val="none" w:sz="0" w:space="0" w:color="auto" w:frame="1"/>
              </w:rPr>
              <w:t xml:space="preserve">Neni </w:t>
            </w:r>
            <w:r w:rsidR="00895081" w:rsidRPr="00DA2B0D">
              <w:rPr>
                <w:b/>
                <w:bCs/>
                <w:bdr w:val="none" w:sz="0" w:space="0" w:color="auto" w:frame="1"/>
              </w:rPr>
              <w:t>7</w:t>
            </w:r>
          </w:p>
          <w:p w:rsidR="00CB0595" w:rsidRPr="00DA2B0D" w:rsidRDefault="00CB0595" w:rsidP="00CB0595">
            <w:pPr>
              <w:pStyle w:val="NormalWeb"/>
              <w:spacing w:before="0" w:beforeAutospacing="0" w:after="0" w:afterAutospacing="0" w:line="240" w:lineRule="atLeast"/>
              <w:ind w:left="187"/>
              <w:jc w:val="center"/>
              <w:rPr>
                <w:b/>
                <w:bCs/>
                <w:bdr w:val="none" w:sz="0" w:space="0" w:color="auto" w:frame="1"/>
              </w:rPr>
            </w:pPr>
            <w:r w:rsidRPr="00DA2B0D">
              <w:rPr>
                <w:b/>
                <w:bCs/>
                <w:bdr w:val="none" w:sz="0" w:space="0" w:color="auto" w:frame="1"/>
              </w:rPr>
              <w:t>Fletëudhëzimi dhe Etiketimi</w:t>
            </w:r>
          </w:p>
          <w:p w:rsidR="00CB0595" w:rsidRPr="00DA2B0D" w:rsidRDefault="00CB0595" w:rsidP="00CB0595">
            <w:pPr>
              <w:pStyle w:val="NormalWeb"/>
              <w:spacing w:before="0" w:beforeAutospacing="0" w:after="0" w:afterAutospacing="0" w:line="240" w:lineRule="atLeast"/>
              <w:ind w:left="187"/>
              <w:jc w:val="both"/>
              <w:rPr>
                <w:b/>
                <w:bCs/>
                <w:bdr w:val="none" w:sz="0" w:space="0" w:color="auto" w:frame="1"/>
              </w:rPr>
            </w:pPr>
          </w:p>
          <w:p w:rsidR="00CB0595" w:rsidRPr="00DA2B0D" w:rsidRDefault="00CB0595" w:rsidP="00097F5E">
            <w:pPr>
              <w:pStyle w:val="NormalWeb"/>
              <w:numPr>
                <w:ilvl w:val="0"/>
                <w:numId w:val="13"/>
              </w:numPr>
              <w:spacing w:before="0" w:beforeAutospacing="0" w:after="0" w:afterAutospacing="0" w:line="240" w:lineRule="atLeast"/>
              <w:ind w:left="360"/>
              <w:jc w:val="both"/>
              <w:rPr>
                <w:bCs/>
                <w:bdr w:val="none" w:sz="0" w:space="0" w:color="auto" w:frame="1"/>
              </w:rPr>
            </w:pPr>
            <w:r w:rsidRPr="00DA2B0D">
              <w:rPr>
                <w:bCs/>
                <w:bdr w:val="none" w:sz="0" w:space="0" w:color="auto" w:frame="1"/>
              </w:rPr>
              <w:t>Shtesat Ushqimore</w:t>
            </w:r>
            <w:r w:rsidR="00BA1650" w:rsidRPr="00DA2B0D">
              <w:rPr>
                <w:bCs/>
                <w:bdr w:val="none" w:sz="0" w:space="0" w:color="auto" w:frame="1"/>
              </w:rPr>
              <w:t xml:space="preserve">, produktet </w:t>
            </w:r>
            <w:r w:rsidRPr="00DA2B0D">
              <w:rPr>
                <w:bCs/>
                <w:bdr w:val="none" w:sz="0" w:space="0" w:color="auto" w:frame="1"/>
              </w:rPr>
              <w:t xml:space="preserve">herbale si produkte finale duhet të kenë fletëudhëzues dhe në rastet kur nuk ka fletëudhëzues duhet </w:t>
            </w:r>
            <w:r w:rsidR="004A73B6" w:rsidRPr="00DA2B0D">
              <w:rPr>
                <w:bCs/>
                <w:bdr w:val="none" w:sz="0" w:space="0" w:color="auto" w:frame="1"/>
              </w:rPr>
              <w:t>të ken</w:t>
            </w:r>
            <w:r w:rsidR="00A81DED" w:rsidRPr="00DA2B0D">
              <w:rPr>
                <w:bCs/>
                <w:bdr w:val="none" w:sz="0" w:space="0" w:color="auto" w:frame="1"/>
              </w:rPr>
              <w:t>ë</w:t>
            </w:r>
            <w:r w:rsidR="00C152EC" w:rsidRPr="00DA2B0D">
              <w:rPr>
                <w:bCs/>
                <w:bdr w:val="none" w:sz="0" w:space="0" w:color="auto" w:frame="1"/>
              </w:rPr>
              <w:t xml:space="preserve"> </w:t>
            </w:r>
            <w:r w:rsidR="00BA1650" w:rsidRPr="00DA2B0D">
              <w:rPr>
                <w:bCs/>
                <w:bdr w:val="none" w:sz="0" w:space="0" w:color="auto" w:frame="1"/>
              </w:rPr>
              <w:t>etiketë.</w:t>
            </w:r>
          </w:p>
          <w:p w:rsidR="00CB0595" w:rsidRPr="00DA2B0D" w:rsidRDefault="00CB0595" w:rsidP="004A73B6">
            <w:pPr>
              <w:pStyle w:val="NormalWeb"/>
              <w:spacing w:before="0" w:beforeAutospacing="0" w:after="0" w:afterAutospacing="0" w:line="240" w:lineRule="atLeast"/>
              <w:ind w:left="360"/>
              <w:jc w:val="both"/>
              <w:rPr>
                <w:bCs/>
                <w:bdr w:val="none" w:sz="0" w:space="0" w:color="auto" w:frame="1"/>
              </w:rPr>
            </w:pPr>
          </w:p>
          <w:p w:rsidR="00CB0595" w:rsidRPr="00DA2B0D" w:rsidRDefault="00CB0595" w:rsidP="00097F5E">
            <w:pPr>
              <w:pStyle w:val="NormalWeb"/>
              <w:numPr>
                <w:ilvl w:val="0"/>
                <w:numId w:val="13"/>
              </w:numPr>
              <w:spacing w:before="0" w:beforeAutospacing="0" w:after="0" w:afterAutospacing="0" w:line="240" w:lineRule="atLeast"/>
              <w:ind w:left="360"/>
              <w:jc w:val="both"/>
              <w:rPr>
                <w:bCs/>
                <w:bdr w:val="none" w:sz="0" w:space="0" w:color="auto" w:frame="1"/>
              </w:rPr>
            </w:pPr>
            <w:r w:rsidRPr="00DA2B0D">
              <w:rPr>
                <w:bCs/>
                <w:bdr w:val="none" w:sz="0" w:space="0" w:color="auto" w:frame="1"/>
              </w:rPr>
              <w:t>Të dhënat që duhet të paraqiten në fletëudhëzu</w:t>
            </w:r>
            <w:r w:rsidR="0049240B" w:rsidRPr="00DA2B0D">
              <w:rPr>
                <w:bCs/>
                <w:bdr w:val="none" w:sz="0" w:space="0" w:color="auto" w:frame="1"/>
              </w:rPr>
              <w:t>es ose etiketë</w:t>
            </w:r>
            <w:r w:rsidRPr="00DA2B0D">
              <w:rPr>
                <w:bCs/>
                <w:bdr w:val="none" w:sz="0" w:space="0" w:color="auto" w:frame="1"/>
              </w:rPr>
              <w:t xml:space="preserve"> duhet t</w:t>
            </w:r>
            <w:r w:rsidR="00D72515" w:rsidRPr="00DA2B0D">
              <w:rPr>
                <w:bCs/>
                <w:bdr w:val="none" w:sz="0" w:space="0" w:color="auto" w:frame="1"/>
              </w:rPr>
              <w:t>ë jenë në pajtim me paragrafin 4</w:t>
            </w:r>
            <w:r w:rsidRPr="00DA2B0D">
              <w:rPr>
                <w:bCs/>
                <w:bdr w:val="none" w:sz="0" w:space="0" w:color="auto" w:frame="1"/>
              </w:rPr>
              <w:t xml:space="preserve"> të këtij neni, dhe nuk duhet të prezentohen si produkte që parandalojnë, trajtojnë, apo shërojnë ndonjë sëmundje. </w:t>
            </w:r>
          </w:p>
          <w:p w:rsidR="003D2521" w:rsidRPr="00DA2B0D" w:rsidRDefault="003D2521" w:rsidP="004A73B6">
            <w:pPr>
              <w:pStyle w:val="NormalWeb"/>
              <w:spacing w:before="0" w:beforeAutospacing="0" w:after="0" w:afterAutospacing="0" w:line="240" w:lineRule="atLeast"/>
              <w:ind w:left="360"/>
              <w:jc w:val="both"/>
              <w:rPr>
                <w:bCs/>
                <w:bdr w:val="none" w:sz="0" w:space="0" w:color="auto" w:frame="1"/>
              </w:rPr>
            </w:pPr>
          </w:p>
          <w:p w:rsidR="00CB0595" w:rsidRPr="00DA2B0D" w:rsidRDefault="00CB0595" w:rsidP="00097F5E">
            <w:pPr>
              <w:pStyle w:val="NormalWeb"/>
              <w:numPr>
                <w:ilvl w:val="0"/>
                <w:numId w:val="13"/>
              </w:numPr>
              <w:spacing w:before="0" w:beforeAutospacing="0" w:after="0" w:afterAutospacing="0" w:line="240" w:lineRule="atLeast"/>
              <w:ind w:left="360"/>
              <w:jc w:val="both"/>
              <w:rPr>
                <w:bCs/>
                <w:bdr w:val="none" w:sz="0" w:space="0" w:color="auto" w:frame="1"/>
              </w:rPr>
            </w:pPr>
            <w:r w:rsidRPr="00DA2B0D">
              <w:rPr>
                <w:bCs/>
                <w:bdr w:val="none" w:sz="0" w:space="0" w:color="auto" w:frame="1"/>
              </w:rPr>
              <w:t xml:space="preserve">Fletëudhëzuesi/Etiketimi duhet të jenë në gjuhët zyrtare të Republikës së Kosovës. </w:t>
            </w:r>
          </w:p>
          <w:p w:rsidR="00CB0595" w:rsidRPr="00DA2B0D" w:rsidRDefault="00CB0595" w:rsidP="004A73B6">
            <w:pPr>
              <w:pStyle w:val="NormalWeb"/>
              <w:spacing w:before="0" w:beforeAutospacing="0" w:after="0" w:afterAutospacing="0" w:line="240" w:lineRule="atLeast"/>
              <w:ind w:left="360"/>
              <w:jc w:val="both"/>
              <w:rPr>
                <w:bCs/>
                <w:bdr w:val="none" w:sz="0" w:space="0" w:color="auto" w:frame="1"/>
              </w:rPr>
            </w:pPr>
          </w:p>
          <w:p w:rsidR="00CB0595" w:rsidRDefault="00CB0595" w:rsidP="00CB0595">
            <w:pPr>
              <w:pStyle w:val="NormalWeb"/>
              <w:numPr>
                <w:ilvl w:val="0"/>
                <w:numId w:val="13"/>
              </w:numPr>
              <w:spacing w:before="0" w:beforeAutospacing="0" w:after="0" w:afterAutospacing="0" w:line="240" w:lineRule="atLeast"/>
              <w:ind w:left="360"/>
              <w:jc w:val="both"/>
              <w:rPr>
                <w:bCs/>
                <w:bdr w:val="none" w:sz="0" w:space="0" w:color="auto" w:frame="1"/>
              </w:rPr>
            </w:pPr>
            <w:r w:rsidRPr="00681E9A">
              <w:rPr>
                <w:shd w:val="clear" w:color="auto" w:fill="F5F5F5"/>
              </w:rPr>
              <w:t>F</w:t>
            </w:r>
            <w:r w:rsidRPr="00681E9A">
              <w:rPr>
                <w:bCs/>
                <w:bdr w:val="none" w:sz="0" w:space="0" w:color="auto" w:frame="1"/>
              </w:rPr>
              <w:t>letëudhëzues</w:t>
            </w:r>
            <w:r w:rsidR="0098607A" w:rsidRPr="00681E9A">
              <w:rPr>
                <w:bCs/>
                <w:bdr w:val="none" w:sz="0" w:space="0" w:color="auto" w:frame="1"/>
              </w:rPr>
              <w:t xml:space="preserve">i/etiketimi i shtesave </w:t>
            </w:r>
            <w:r w:rsidR="0098607A" w:rsidRPr="00681E9A">
              <w:rPr>
                <w:bCs/>
                <w:bdr w:val="none" w:sz="0" w:space="0" w:color="auto" w:frame="1"/>
              </w:rPr>
              <w:lastRenderedPageBreak/>
              <w:t xml:space="preserve">ushqimore, produkteve hrebale duhet të ketë të specifikuar informacionin e më poshtëm. </w:t>
            </w:r>
          </w:p>
          <w:p w:rsidR="00681E9A" w:rsidRPr="00681E9A" w:rsidRDefault="00681E9A" w:rsidP="00681E9A">
            <w:pPr>
              <w:pStyle w:val="NormalWeb"/>
              <w:spacing w:before="0" w:beforeAutospacing="0" w:after="0" w:afterAutospacing="0" w:line="240" w:lineRule="atLeast"/>
              <w:jc w:val="both"/>
              <w:rPr>
                <w:bCs/>
                <w:bdr w:val="none" w:sz="0" w:space="0" w:color="auto" w:frame="1"/>
              </w:rPr>
            </w:pPr>
          </w:p>
          <w:p w:rsidR="00D72515" w:rsidRPr="00DA2B0D" w:rsidRDefault="005A4DFF" w:rsidP="00097F5E">
            <w:pPr>
              <w:pStyle w:val="NormalWeb"/>
              <w:numPr>
                <w:ilvl w:val="1"/>
                <w:numId w:val="19"/>
              </w:numPr>
              <w:spacing w:before="0" w:beforeAutospacing="0" w:after="0" w:afterAutospacing="0" w:line="240" w:lineRule="atLeast"/>
              <w:jc w:val="both"/>
              <w:rPr>
                <w:bCs/>
                <w:bdr w:val="none" w:sz="0" w:space="0" w:color="auto" w:frame="1"/>
              </w:rPr>
            </w:pPr>
            <w:r w:rsidRPr="00DA2B0D">
              <w:rPr>
                <w:shd w:val="clear" w:color="auto" w:fill="F5F5F5"/>
              </w:rPr>
              <w:t>T</w:t>
            </w:r>
            <w:r w:rsidR="00A81DED" w:rsidRPr="00DA2B0D">
              <w:rPr>
                <w:shd w:val="clear" w:color="auto" w:fill="F5F5F5"/>
              </w:rPr>
              <w:t>ë</w:t>
            </w:r>
            <w:r w:rsidRPr="00DA2B0D">
              <w:rPr>
                <w:shd w:val="clear" w:color="auto" w:fill="F5F5F5"/>
              </w:rPr>
              <w:t xml:space="preserve"> theksohet </w:t>
            </w:r>
            <w:r w:rsidR="003F631E" w:rsidRPr="00DA2B0D">
              <w:rPr>
                <w:shd w:val="clear" w:color="auto" w:fill="F5F5F5"/>
              </w:rPr>
              <w:t>qartë</w:t>
            </w:r>
            <w:r w:rsidRPr="00DA2B0D">
              <w:rPr>
                <w:shd w:val="clear" w:color="auto" w:fill="F5F5F5"/>
              </w:rPr>
              <w:t xml:space="preserve"> q</w:t>
            </w:r>
            <w:r w:rsidR="00A81DED" w:rsidRPr="00DA2B0D">
              <w:rPr>
                <w:shd w:val="clear" w:color="auto" w:fill="F5F5F5"/>
              </w:rPr>
              <w:t>ë</w:t>
            </w:r>
            <w:r w:rsidRPr="00DA2B0D">
              <w:rPr>
                <w:shd w:val="clear" w:color="auto" w:fill="F5F5F5"/>
              </w:rPr>
              <w:t xml:space="preserve"> produkti </w:t>
            </w:r>
            <w:r w:rsidR="00A81DED" w:rsidRPr="00DA2B0D">
              <w:rPr>
                <w:shd w:val="clear" w:color="auto" w:fill="F5F5F5"/>
              </w:rPr>
              <w:t>ë</w:t>
            </w:r>
            <w:r w:rsidRPr="00DA2B0D">
              <w:rPr>
                <w:shd w:val="clear" w:color="auto" w:fill="F5F5F5"/>
              </w:rPr>
              <w:t>sht</w:t>
            </w:r>
            <w:r w:rsidR="00A81DED" w:rsidRPr="00DA2B0D">
              <w:rPr>
                <w:shd w:val="clear" w:color="auto" w:fill="F5F5F5"/>
              </w:rPr>
              <w:t>ë</w:t>
            </w:r>
            <w:r w:rsidR="00CB0595" w:rsidRPr="00DA2B0D">
              <w:rPr>
                <w:shd w:val="clear" w:color="auto" w:fill="F5F5F5"/>
              </w:rPr>
              <w:t xml:space="preserve"> "suplementë</w:t>
            </w:r>
            <w:r w:rsidR="003F631E" w:rsidRPr="00DA2B0D">
              <w:rPr>
                <w:shd w:val="clear" w:color="auto" w:fill="F5F5F5"/>
              </w:rPr>
              <w:t xml:space="preserve"> </w:t>
            </w:r>
            <w:r w:rsidRPr="00DA2B0D">
              <w:rPr>
                <w:shd w:val="clear" w:color="auto" w:fill="F5F5F5"/>
              </w:rPr>
              <w:t xml:space="preserve">dietal”, “shtesë ushqimore” , </w:t>
            </w:r>
            <w:r w:rsidR="003C7BF6" w:rsidRPr="00DA2B0D">
              <w:rPr>
                <w:shd w:val="clear" w:color="auto" w:fill="F5F5F5"/>
              </w:rPr>
              <w:t>“Produkt herbal</w:t>
            </w:r>
            <w:r w:rsidRPr="00DA2B0D">
              <w:rPr>
                <w:shd w:val="clear" w:color="auto" w:fill="F5F5F5"/>
              </w:rPr>
              <w:t xml:space="preserve"> apo </w:t>
            </w:r>
            <w:r w:rsidR="004C6D77" w:rsidRPr="00DA2B0D">
              <w:rPr>
                <w:shd w:val="clear" w:color="auto" w:fill="F5F5F5"/>
              </w:rPr>
              <w:t>Preparat herbal</w:t>
            </w:r>
            <w:r w:rsidR="003C7BF6" w:rsidRPr="00DA2B0D">
              <w:rPr>
                <w:shd w:val="clear" w:color="auto" w:fill="F5F5F5"/>
              </w:rPr>
              <w:t>.</w:t>
            </w:r>
          </w:p>
          <w:p w:rsidR="00D72515" w:rsidRPr="00DA2B0D" w:rsidRDefault="00D72515" w:rsidP="00D72515">
            <w:pPr>
              <w:pStyle w:val="NormalWeb"/>
              <w:spacing w:before="0" w:beforeAutospacing="0" w:after="0" w:afterAutospacing="0" w:line="240" w:lineRule="atLeast"/>
              <w:ind w:left="540"/>
              <w:jc w:val="both"/>
              <w:rPr>
                <w:bCs/>
                <w:bdr w:val="none" w:sz="0" w:space="0" w:color="auto" w:frame="1"/>
              </w:rPr>
            </w:pPr>
          </w:p>
          <w:p w:rsidR="00CB0595" w:rsidRPr="00DA2B0D" w:rsidRDefault="00CB0595" w:rsidP="00097F5E">
            <w:pPr>
              <w:pStyle w:val="NormalWeb"/>
              <w:numPr>
                <w:ilvl w:val="1"/>
                <w:numId w:val="19"/>
              </w:numPr>
              <w:spacing w:before="0" w:beforeAutospacing="0" w:after="0" w:afterAutospacing="0" w:line="240" w:lineRule="atLeast"/>
              <w:jc w:val="both"/>
              <w:rPr>
                <w:bCs/>
                <w:bdr w:val="none" w:sz="0" w:space="0" w:color="auto" w:frame="1"/>
              </w:rPr>
            </w:pPr>
            <w:r w:rsidRPr="00DA2B0D">
              <w:rPr>
                <w:shd w:val="clear" w:color="auto" w:fill="F5F5F5"/>
              </w:rPr>
              <w:t>Paralajmërimi se doza ditore e rekomanduar nuk duhet të tejkalojë;</w:t>
            </w:r>
          </w:p>
          <w:p w:rsidR="00CB0595" w:rsidRPr="00DA2B0D" w:rsidRDefault="00CB0595" w:rsidP="004A73B6">
            <w:pPr>
              <w:pStyle w:val="NormalWeb"/>
              <w:spacing w:before="0" w:beforeAutospacing="0" w:after="0" w:afterAutospacing="0" w:line="240" w:lineRule="atLeast"/>
              <w:ind w:left="576"/>
              <w:jc w:val="both"/>
              <w:rPr>
                <w:rStyle w:val="apple-converted-space"/>
                <w:bCs/>
                <w:bdr w:val="none" w:sz="0" w:space="0" w:color="auto" w:frame="1"/>
              </w:rPr>
            </w:pPr>
          </w:p>
          <w:p w:rsidR="00CB0595" w:rsidRPr="00DA2B0D" w:rsidRDefault="00CB0595" w:rsidP="00097F5E">
            <w:pPr>
              <w:pStyle w:val="NormalWeb"/>
              <w:numPr>
                <w:ilvl w:val="1"/>
                <w:numId w:val="19"/>
              </w:numPr>
              <w:spacing w:before="0" w:beforeAutospacing="0" w:after="0" w:afterAutospacing="0" w:line="240" w:lineRule="atLeast"/>
              <w:jc w:val="both"/>
              <w:rPr>
                <w:bCs/>
                <w:bdr w:val="none" w:sz="0" w:space="0" w:color="auto" w:frame="1"/>
              </w:rPr>
            </w:pPr>
            <w:r w:rsidRPr="00DA2B0D">
              <w:rPr>
                <w:rStyle w:val="apple-converted-space"/>
                <w:rFonts w:eastAsia="Arial Unicode MS"/>
                <w:shd w:val="clear" w:color="auto" w:fill="F5F5F5"/>
              </w:rPr>
              <w:t>D</w:t>
            </w:r>
            <w:r w:rsidRPr="00DA2B0D">
              <w:rPr>
                <w:shd w:val="clear" w:color="auto" w:fill="F5F5F5"/>
              </w:rPr>
              <w:t>eklaratë se suplementi dietal ose shtesa ushqimore nuk është një zëvendësim për një dietë të ekuilibruar;</w:t>
            </w:r>
          </w:p>
          <w:p w:rsidR="00CB0595" w:rsidRPr="00DA2B0D" w:rsidRDefault="00CB0595" w:rsidP="004A73B6">
            <w:pPr>
              <w:pStyle w:val="NormalWeb"/>
              <w:spacing w:before="0" w:beforeAutospacing="0" w:after="0" w:afterAutospacing="0" w:line="240" w:lineRule="atLeast"/>
              <w:ind w:left="576"/>
              <w:jc w:val="both"/>
              <w:rPr>
                <w:bCs/>
                <w:bdr w:val="none" w:sz="0" w:space="0" w:color="auto" w:frame="1"/>
              </w:rPr>
            </w:pPr>
          </w:p>
          <w:p w:rsidR="00CB0595" w:rsidRPr="00DA2B0D" w:rsidRDefault="00CB0595" w:rsidP="00097F5E">
            <w:pPr>
              <w:pStyle w:val="NormalWeb"/>
              <w:numPr>
                <w:ilvl w:val="1"/>
                <w:numId w:val="19"/>
              </w:numPr>
              <w:spacing w:before="0" w:beforeAutospacing="0" w:after="0" w:afterAutospacing="0" w:line="240" w:lineRule="atLeast"/>
              <w:ind w:left="576"/>
              <w:jc w:val="both"/>
              <w:rPr>
                <w:bCs/>
                <w:bdr w:val="none" w:sz="0" w:space="0" w:color="auto" w:frame="1"/>
              </w:rPr>
            </w:pPr>
            <w:r w:rsidRPr="00DA2B0D">
              <w:rPr>
                <w:shd w:val="clear" w:color="auto" w:fill="F5F5F5"/>
              </w:rPr>
              <w:t>Deklaratë se produkti duhet të ruhet në vende ku nuk mund të arrihet nga fëmijët;</w:t>
            </w:r>
          </w:p>
          <w:p w:rsidR="00CB0595" w:rsidRPr="00DA2B0D" w:rsidRDefault="00CB0595" w:rsidP="004A73B6">
            <w:pPr>
              <w:pStyle w:val="NormalWeb"/>
              <w:spacing w:before="0" w:beforeAutospacing="0" w:after="0" w:afterAutospacing="0" w:line="240" w:lineRule="atLeast"/>
              <w:ind w:left="576"/>
              <w:jc w:val="both"/>
              <w:rPr>
                <w:bCs/>
                <w:bdr w:val="none" w:sz="0" w:space="0" w:color="auto" w:frame="1"/>
              </w:rPr>
            </w:pPr>
          </w:p>
          <w:p w:rsidR="00CB0595" w:rsidRPr="00DA2B0D" w:rsidRDefault="00CB0595" w:rsidP="00097F5E">
            <w:pPr>
              <w:pStyle w:val="NormalWeb"/>
              <w:numPr>
                <w:ilvl w:val="1"/>
                <w:numId w:val="19"/>
              </w:numPr>
              <w:spacing w:before="0" w:beforeAutospacing="0" w:after="0" w:afterAutospacing="0" w:line="240" w:lineRule="atLeast"/>
              <w:ind w:left="576"/>
              <w:jc w:val="both"/>
              <w:rPr>
                <w:bCs/>
                <w:bdr w:val="none" w:sz="0" w:space="0" w:color="auto" w:frame="1"/>
              </w:rPr>
            </w:pPr>
            <w:r w:rsidRPr="00DA2B0D">
              <w:rPr>
                <w:shd w:val="clear" w:color="auto" w:fill="F5F5F5"/>
              </w:rPr>
              <w:t>Ndonjë</w:t>
            </w:r>
            <w:r w:rsidRPr="00DA2B0D">
              <w:rPr>
                <w:rStyle w:val="apple-converted-space"/>
                <w:rFonts w:eastAsia="Arial Unicode MS"/>
                <w:shd w:val="clear" w:color="auto" w:fill="F5F5F5"/>
              </w:rPr>
              <w:t> </w:t>
            </w:r>
            <w:r w:rsidRPr="00DA2B0D">
              <w:rPr>
                <w:shd w:val="clear" w:color="auto" w:fill="F5F5F5"/>
              </w:rPr>
              <w:t>paralajmërim shtesë;</w:t>
            </w:r>
          </w:p>
          <w:p w:rsidR="00CB0595" w:rsidRPr="00DA2B0D" w:rsidRDefault="00CB0595" w:rsidP="004A73B6">
            <w:pPr>
              <w:pStyle w:val="NormalWeb"/>
              <w:spacing w:before="0" w:beforeAutospacing="0" w:after="0" w:afterAutospacing="0" w:line="240" w:lineRule="atLeast"/>
              <w:ind w:left="576"/>
              <w:jc w:val="both"/>
              <w:rPr>
                <w:bCs/>
                <w:bdr w:val="none" w:sz="0" w:space="0" w:color="auto" w:frame="1"/>
              </w:rPr>
            </w:pPr>
          </w:p>
          <w:p w:rsidR="00CB0595" w:rsidRPr="00DA2B0D" w:rsidRDefault="00CB0595" w:rsidP="00097F5E">
            <w:pPr>
              <w:pStyle w:val="NormalWeb"/>
              <w:numPr>
                <w:ilvl w:val="1"/>
                <w:numId w:val="19"/>
              </w:numPr>
              <w:spacing w:before="0" w:beforeAutospacing="0" w:after="0" w:afterAutospacing="0" w:line="240" w:lineRule="atLeast"/>
              <w:ind w:left="576"/>
              <w:jc w:val="both"/>
              <w:rPr>
                <w:bCs/>
                <w:bdr w:val="none" w:sz="0" w:space="0" w:color="auto" w:frame="1"/>
              </w:rPr>
            </w:pPr>
            <w:r w:rsidRPr="00DA2B0D">
              <w:rPr>
                <w:shd w:val="clear" w:color="auto" w:fill="F5F5F5"/>
              </w:rPr>
              <w:t>Shtesat ushqimore, që janë të kombinuara me substanca bimore,</w:t>
            </w:r>
            <w:r w:rsidR="004A73B6" w:rsidRPr="00DA2B0D">
              <w:rPr>
                <w:shd w:val="clear" w:color="auto" w:fill="F5F5F5"/>
              </w:rPr>
              <w:t xml:space="preserve"> dhe produktet herbale</w:t>
            </w:r>
            <w:r w:rsidRPr="00DA2B0D">
              <w:rPr>
                <w:shd w:val="clear" w:color="auto" w:fill="F5F5F5"/>
              </w:rPr>
              <w:t xml:space="preserve"> patjetër duhet të përmbajnë emrin latin të specieve bimore, në pajtim me </w:t>
            </w:r>
            <w:r w:rsidR="004C6D77" w:rsidRPr="00DA2B0D">
              <w:rPr>
                <w:shd w:val="clear" w:color="auto" w:fill="F5F5F5"/>
              </w:rPr>
              <w:t>shtojcë</w:t>
            </w:r>
            <w:r w:rsidR="00A91A8F" w:rsidRPr="00DA2B0D">
              <w:rPr>
                <w:shd w:val="clear" w:color="auto" w:fill="F5F5F5"/>
              </w:rPr>
              <w:t>n</w:t>
            </w:r>
            <w:r w:rsidRPr="00DA2B0D">
              <w:rPr>
                <w:shd w:val="clear" w:color="auto" w:fill="F5F5F5"/>
              </w:rPr>
              <w:t xml:space="preserve"> III të këtij udhëzimi;</w:t>
            </w:r>
          </w:p>
          <w:p w:rsidR="00CB0595" w:rsidRPr="00DA2B0D" w:rsidRDefault="00CB0595" w:rsidP="004A73B6">
            <w:pPr>
              <w:pStyle w:val="NormalWeb"/>
              <w:spacing w:before="0" w:beforeAutospacing="0" w:after="0" w:afterAutospacing="0" w:line="240" w:lineRule="atLeast"/>
              <w:ind w:left="576"/>
              <w:jc w:val="both"/>
              <w:rPr>
                <w:bCs/>
                <w:bdr w:val="none" w:sz="0" w:space="0" w:color="auto" w:frame="1"/>
              </w:rPr>
            </w:pPr>
          </w:p>
          <w:p w:rsidR="00CB0595" w:rsidRPr="00DA2B0D" w:rsidRDefault="00CB0595" w:rsidP="00097F5E">
            <w:pPr>
              <w:pStyle w:val="NormalWeb"/>
              <w:numPr>
                <w:ilvl w:val="1"/>
                <w:numId w:val="19"/>
              </w:numPr>
              <w:spacing w:before="0" w:beforeAutospacing="0" w:after="0" w:afterAutospacing="0" w:line="240" w:lineRule="atLeast"/>
              <w:ind w:left="576"/>
              <w:jc w:val="both"/>
              <w:rPr>
                <w:bCs/>
                <w:bdr w:val="none" w:sz="0" w:space="0" w:color="auto" w:frame="1"/>
              </w:rPr>
            </w:pPr>
            <w:r w:rsidRPr="00DA2B0D">
              <w:rPr>
                <w:shd w:val="clear" w:color="auto" w:fill="F5F5F5"/>
              </w:rPr>
              <w:t>Sasia e lëndëve ushqyese ose substancave të tjera që kan</w:t>
            </w:r>
            <w:r w:rsidRPr="00DA2B0D">
              <w:rPr>
                <w:bCs/>
                <w:bdr w:val="none" w:sz="0" w:space="0" w:color="auto" w:frame="1"/>
              </w:rPr>
              <w:t>ë</w:t>
            </w:r>
            <w:r w:rsidRPr="00DA2B0D">
              <w:rPr>
                <w:shd w:val="clear" w:color="auto" w:fill="F5F5F5"/>
              </w:rPr>
              <w:t xml:space="preserve"> një efekt fiziologjik që janë të </w:t>
            </w:r>
            <w:r w:rsidRPr="00DA2B0D">
              <w:rPr>
                <w:shd w:val="clear" w:color="auto" w:fill="F5F5F5"/>
              </w:rPr>
              <w:lastRenderedPageBreak/>
              <w:t>pranishëm në shtesa ushqimore, duhet të ken të specifikuar sasinë e rekomanduar për përdorim ditor;</w:t>
            </w:r>
            <w:r w:rsidRPr="00DA2B0D">
              <w:rPr>
                <w:bCs/>
                <w:bdr w:val="none" w:sz="0" w:space="0" w:color="auto" w:frame="1"/>
              </w:rPr>
              <w:t xml:space="preserve"> </w:t>
            </w:r>
          </w:p>
          <w:p w:rsidR="00CB0595" w:rsidRPr="00DA2B0D" w:rsidRDefault="00CB0595" w:rsidP="004A73B6">
            <w:pPr>
              <w:pStyle w:val="ListParagraph"/>
              <w:ind w:left="576"/>
              <w:jc w:val="both"/>
              <w:rPr>
                <w:shd w:val="clear" w:color="auto" w:fill="F5F5F5"/>
              </w:rPr>
            </w:pPr>
          </w:p>
          <w:p w:rsidR="00CB0595" w:rsidRPr="00DA2B0D" w:rsidRDefault="00CB0595" w:rsidP="00097F5E">
            <w:pPr>
              <w:pStyle w:val="NormalWeb"/>
              <w:numPr>
                <w:ilvl w:val="1"/>
                <w:numId w:val="19"/>
              </w:numPr>
              <w:spacing w:before="0" w:beforeAutospacing="0" w:after="0" w:afterAutospacing="0" w:line="240" w:lineRule="atLeast"/>
              <w:ind w:left="576"/>
              <w:jc w:val="both"/>
              <w:rPr>
                <w:rStyle w:val="apple-converted-space"/>
                <w:bCs/>
                <w:bdr w:val="none" w:sz="0" w:space="0" w:color="auto" w:frame="1"/>
              </w:rPr>
            </w:pPr>
            <w:r w:rsidRPr="00DA2B0D">
              <w:rPr>
                <w:shd w:val="clear" w:color="auto" w:fill="F5F5F5"/>
              </w:rPr>
              <w:t>Sasia e vitaminave dhe mineraleve që janë t</w:t>
            </w:r>
            <w:r w:rsidRPr="00DA2B0D">
              <w:rPr>
                <w:bCs/>
                <w:bdr w:val="none" w:sz="0" w:space="0" w:color="auto" w:frame="1"/>
              </w:rPr>
              <w:t xml:space="preserve">ë </w:t>
            </w:r>
            <w:r w:rsidRPr="00DA2B0D">
              <w:rPr>
                <w:shd w:val="clear" w:color="auto" w:fill="F5F5F5"/>
              </w:rPr>
              <w:t>pranishme në produkt, duhet t</w:t>
            </w:r>
            <w:r w:rsidRPr="00DA2B0D">
              <w:rPr>
                <w:bCs/>
                <w:bdr w:val="none" w:sz="0" w:space="0" w:color="auto" w:frame="1"/>
              </w:rPr>
              <w:t>ë</w:t>
            </w:r>
            <w:r w:rsidRPr="00DA2B0D">
              <w:rPr>
                <w:shd w:val="clear" w:color="auto" w:fill="F5F5F5"/>
              </w:rPr>
              <w:t xml:space="preserve"> jetë e shprehur në vlera numerike të njësive matëse si në </w:t>
            </w:r>
            <w:r w:rsidR="004A73B6" w:rsidRPr="00DA2B0D">
              <w:rPr>
                <w:shd w:val="clear" w:color="auto" w:fill="F5F5F5"/>
              </w:rPr>
              <w:t>shtojc</w:t>
            </w:r>
            <w:r w:rsidR="00A81DED" w:rsidRPr="00DA2B0D">
              <w:rPr>
                <w:shd w:val="clear" w:color="auto" w:fill="F5F5F5"/>
              </w:rPr>
              <w:t>ë</w:t>
            </w:r>
            <w:r w:rsidR="004A73B6" w:rsidRPr="00DA2B0D">
              <w:rPr>
                <w:shd w:val="clear" w:color="auto" w:fill="F5F5F5"/>
              </w:rPr>
              <w:t>n</w:t>
            </w:r>
            <w:r w:rsidRPr="00DA2B0D">
              <w:rPr>
                <w:shd w:val="clear" w:color="auto" w:fill="F5F5F5"/>
              </w:rPr>
              <w:t xml:space="preserve"> I të këtij udhëzimi që të shprehet në përqindje dhe sasi ditore të rekomanduar (% RDA)</w:t>
            </w:r>
            <w:r w:rsidRPr="00DA2B0D">
              <w:rPr>
                <w:rStyle w:val="apple-converted-space"/>
                <w:rFonts w:eastAsia="Arial Unicode MS"/>
                <w:shd w:val="clear" w:color="auto" w:fill="F5F5F5"/>
              </w:rPr>
              <w:t>;</w:t>
            </w:r>
          </w:p>
          <w:p w:rsidR="00CB0595" w:rsidRDefault="00CB0595" w:rsidP="004A73B6">
            <w:pPr>
              <w:pStyle w:val="NormalWeb"/>
              <w:spacing w:before="0" w:beforeAutospacing="0" w:after="0" w:afterAutospacing="0" w:line="240" w:lineRule="atLeast"/>
              <w:ind w:left="576"/>
              <w:jc w:val="both"/>
              <w:rPr>
                <w:rStyle w:val="apple-converted-space"/>
                <w:rFonts w:eastAsia="Arial Unicode MS"/>
                <w:shd w:val="clear" w:color="auto" w:fill="F5F5F5"/>
              </w:rPr>
            </w:pPr>
          </w:p>
          <w:p w:rsidR="008143F8" w:rsidRPr="00DA2B0D" w:rsidRDefault="008143F8" w:rsidP="004A73B6">
            <w:pPr>
              <w:pStyle w:val="NormalWeb"/>
              <w:spacing w:before="0" w:beforeAutospacing="0" w:after="0" w:afterAutospacing="0" w:line="240" w:lineRule="atLeast"/>
              <w:ind w:left="576"/>
              <w:jc w:val="both"/>
              <w:rPr>
                <w:rStyle w:val="apple-converted-space"/>
                <w:rFonts w:eastAsia="Arial Unicode MS"/>
                <w:shd w:val="clear" w:color="auto" w:fill="F5F5F5"/>
              </w:rPr>
            </w:pPr>
          </w:p>
          <w:p w:rsidR="00C5693B" w:rsidRPr="00DA2B0D" w:rsidRDefault="00CB0595" w:rsidP="00097F5E">
            <w:pPr>
              <w:pStyle w:val="NormalWeb"/>
              <w:numPr>
                <w:ilvl w:val="1"/>
                <w:numId w:val="19"/>
              </w:numPr>
              <w:spacing w:before="0" w:beforeAutospacing="0" w:after="0" w:afterAutospacing="0" w:line="240" w:lineRule="atLeast"/>
              <w:ind w:left="576"/>
              <w:jc w:val="both"/>
              <w:rPr>
                <w:bCs/>
                <w:bdr w:val="none" w:sz="0" w:space="0" w:color="auto" w:frame="1"/>
              </w:rPr>
            </w:pPr>
            <w:r w:rsidRPr="00DA2B0D">
              <w:rPr>
                <w:shd w:val="clear" w:color="auto" w:fill="F5F5F5"/>
              </w:rPr>
              <w:t xml:space="preserve">Sasia ditore e rekomanduar e vitaminave dhe mineraleve është e listuar në </w:t>
            </w:r>
            <w:r w:rsidR="004A73B6" w:rsidRPr="00DA2B0D">
              <w:rPr>
                <w:shd w:val="clear" w:color="auto" w:fill="F5F5F5"/>
              </w:rPr>
              <w:t>shtojc</w:t>
            </w:r>
            <w:r w:rsidR="00A81DED" w:rsidRPr="00DA2B0D">
              <w:rPr>
                <w:shd w:val="clear" w:color="auto" w:fill="F5F5F5"/>
              </w:rPr>
              <w:t>ë</w:t>
            </w:r>
            <w:r w:rsidR="004A73B6" w:rsidRPr="00DA2B0D">
              <w:rPr>
                <w:shd w:val="clear" w:color="auto" w:fill="F5F5F5"/>
              </w:rPr>
              <w:t>n IV e</w:t>
            </w:r>
            <w:r w:rsidRPr="00DA2B0D">
              <w:rPr>
                <w:shd w:val="clear" w:color="auto" w:fill="F5F5F5"/>
              </w:rPr>
              <w:t xml:space="preserve"> cil</w:t>
            </w:r>
            <w:r w:rsidR="004A73B6" w:rsidRPr="00DA2B0D">
              <w:rPr>
                <w:shd w:val="clear" w:color="auto" w:fill="F5F5F5"/>
              </w:rPr>
              <w:t>a është e</w:t>
            </w:r>
            <w:r w:rsidRPr="00DA2B0D">
              <w:rPr>
                <w:shd w:val="clear" w:color="auto" w:fill="F5F5F5"/>
              </w:rPr>
              <w:t xml:space="preserve"> bashkangjitur me këtë udhëzim</w:t>
            </w:r>
            <w:r w:rsidR="00C5693B" w:rsidRPr="00DA2B0D">
              <w:rPr>
                <w:shd w:val="clear" w:color="auto" w:fill="F5F5F5"/>
              </w:rPr>
              <w:t>.</w:t>
            </w:r>
          </w:p>
          <w:p w:rsidR="00C5693B" w:rsidRPr="00DA2B0D" w:rsidRDefault="00C5693B" w:rsidP="004A73B6">
            <w:pPr>
              <w:pStyle w:val="ListParagraph"/>
              <w:ind w:left="576"/>
              <w:rPr>
                <w:shd w:val="clear" w:color="auto" w:fill="F5F5F5"/>
              </w:rPr>
            </w:pPr>
          </w:p>
          <w:p w:rsidR="00C5693B" w:rsidRPr="00DA2B0D" w:rsidRDefault="00CB0595" w:rsidP="00097F5E">
            <w:pPr>
              <w:pStyle w:val="NormalWeb"/>
              <w:numPr>
                <w:ilvl w:val="1"/>
                <w:numId w:val="19"/>
              </w:numPr>
              <w:spacing w:before="0" w:beforeAutospacing="0" w:after="0" w:afterAutospacing="0" w:line="240" w:lineRule="atLeast"/>
              <w:ind w:left="576"/>
              <w:jc w:val="both"/>
              <w:rPr>
                <w:bCs/>
                <w:bdr w:val="none" w:sz="0" w:space="0" w:color="auto" w:frame="1"/>
              </w:rPr>
            </w:pPr>
            <w:r w:rsidRPr="00DA2B0D">
              <w:rPr>
                <w:shd w:val="clear" w:color="auto" w:fill="F5F5F5"/>
              </w:rPr>
              <w:t>Sasia e substancave të tjera t</w:t>
            </w:r>
            <w:r w:rsidRPr="00DA2B0D">
              <w:rPr>
                <w:bCs/>
                <w:bdr w:val="none" w:sz="0" w:space="0" w:color="auto" w:frame="1"/>
              </w:rPr>
              <w:t>ë</w:t>
            </w:r>
            <w:r w:rsidRPr="00DA2B0D">
              <w:rPr>
                <w:shd w:val="clear" w:color="auto" w:fill="F5F5F5"/>
              </w:rPr>
              <w:t xml:space="preserve"> cekura duhet të shprehet n</w:t>
            </w:r>
            <w:r w:rsidR="00C5693B" w:rsidRPr="00DA2B0D">
              <w:rPr>
                <w:shd w:val="clear" w:color="auto" w:fill="F5F5F5"/>
              </w:rPr>
              <w:t xml:space="preserve">ë njësi të përshtatshme matëse me </w:t>
            </w:r>
            <w:r w:rsidRPr="00DA2B0D">
              <w:rPr>
                <w:shd w:val="clear" w:color="auto" w:fill="F5F5F5"/>
              </w:rPr>
              <w:t xml:space="preserve">mg g. ml, cfu, </w:t>
            </w:r>
            <w:r w:rsidR="00C5693B" w:rsidRPr="00DA2B0D">
              <w:rPr>
                <w:shd w:val="clear" w:color="auto" w:fill="F5F5F5"/>
              </w:rPr>
              <w:t>%, dhe njësi tjera matëse.</w:t>
            </w:r>
          </w:p>
          <w:p w:rsidR="00C8545D" w:rsidRDefault="00C8545D" w:rsidP="004A73B6">
            <w:pPr>
              <w:pStyle w:val="ListParagraph"/>
              <w:ind w:left="576"/>
              <w:rPr>
                <w:shd w:val="clear" w:color="auto" w:fill="F5F5F5"/>
              </w:rPr>
            </w:pPr>
          </w:p>
          <w:p w:rsidR="008143F8" w:rsidRPr="00DA2B0D" w:rsidRDefault="008143F8" w:rsidP="004A73B6">
            <w:pPr>
              <w:pStyle w:val="ListParagraph"/>
              <w:ind w:left="576"/>
              <w:rPr>
                <w:shd w:val="clear" w:color="auto" w:fill="F5F5F5"/>
              </w:rPr>
            </w:pPr>
          </w:p>
          <w:p w:rsidR="00CB0595" w:rsidRPr="00DA2B0D" w:rsidRDefault="00CB0595" w:rsidP="00097F5E">
            <w:pPr>
              <w:pStyle w:val="NormalWeb"/>
              <w:numPr>
                <w:ilvl w:val="1"/>
                <w:numId w:val="19"/>
              </w:numPr>
              <w:spacing w:before="0" w:beforeAutospacing="0" w:after="0" w:afterAutospacing="0" w:line="240" w:lineRule="atLeast"/>
              <w:ind w:left="576"/>
              <w:jc w:val="both"/>
              <w:rPr>
                <w:bCs/>
                <w:bdr w:val="none" w:sz="0" w:space="0" w:color="auto" w:frame="1"/>
              </w:rPr>
            </w:pPr>
            <w:r w:rsidRPr="00DA2B0D">
              <w:rPr>
                <w:shd w:val="clear" w:color="auto" w:fill="F5F5F5"/>
              </w:rPr>
              <w:t xml:space="preserve">Përqindja e sasisë </w:t>
            </w:r>
            <w:r w:rsidR="00656B36" w:rsidRPr="00DA2B0D">
              <w:rPr>
                <w:shd w:val="clear" w:color="auto" w:fill="F5F5F5"/>
              </w:rPr>
              <w:t xml:space="preserve"> së </w:t>
            </w:r>
            <w:r w:rsidRPr="00DA2B0D">
              <w:rPr>
                <w:shd w:val="clear" w:color="auto" w:fill="F5F5F5"/>
              </w:rPr>
              <w:t xml:space="preserve"> rekomanduar </w:t>
            </w:r>
            <w:r w:rsidR="00656B36" w:rsidRPr="00DA2B0D">
              <w:rPr>
                <w:shd w:val="clear" w:color="auto" w:fill="F5F5F5"/>
              </w:rPr>
              <w:t>d</w:t>
            </w:r>
            <w:r w:rsidR="009B170D" w:rsidRPr="00DA2B0D">
              <w:rPr>
                <w:shd w:val="clear" w:color="auto" w:fill="F5F5F5"/>
              </w:rPr>
              <w:t>i</w:t>
            </w:r>
            <w:r w:rsidR="00656B36" w:rsidRPr="00DA2B0D">
              <w:rPr>
                <w:shd w:val="clear" w:color="auto" w:fill="F5F5F5"/>
              </w:rPr>
              <w:t xml:space="preserve">tore </w:t>
            </w:r>
            <w:r w:rsidRPr="00DA2B0D">
              <w:rPr>
                <w:shd w:val="clear" w:color="auto" w:fill="F5F5F5"/>
              </w:rPr>
              <w:t>e vitaminave dhe mineraleve mund të paraqitet edhe në mënyrë grafike;</w:t>
            </w:r>
          </w:p>
          <w:p w:rsidR="002E3750" w:rsidRPr="00DA2B0D" w:rsidRDefault="002E3750" w:rsidP="00A5264A">
            <w:pPr>
              <w:pStyle w:val="NormalWeb"/>
              <w:spacing w:before="0" w:beforeAutospacing="0" w:after="0" w:afterAutospacing="0" w:line="240" w:lineRule="atLeast"/>
              <w:jc w:val="both"/>
              <w:rPr>
                <w:bCs/>
                <w:bdr w:val="none" w:sz="0" w:space="0" w:color="auto" w:frame="1"/>
              </w:rPr>
            </w:pPr>
          </w:p>
          <w:p w:rsidR="00C8545D" w:rsidRPr="00DA2B0D" w:rsidRDefault="00C8545D" w:rsidP="00A5264A">
            <w:pPr>
              <w:pStyle w:val="NormalWeb"/>
              <w:spacing w:before="0" w:beforeAutospacing="0" w:after="0" w:afterAutospacing="0" w:line="240" w:lineRule="atLeast"/>
              <w:jc w:val="both"/>
              <w:rPr>
                <w:bCs/>
                <w:bdr w:val="none" w:sz="0" w:space="0" w:color="auto" w:frame="1"/>
              </w:rPr>
            </w:pPr>
          </w:p>
          <w:p w:rsidR="00CA2985" w:rsidRPr="00A73977" w:rsidRDefault="006002D7" w:rsidP="00D05B8F">
            <w:pPr>
              <w:autoSpaceDE w:val="0"/>
              <w:autoSpaceDN w:val="0"/>
              <w:adjustRightInd w:val="0"/>
              <w:spacing w:line="240" w:lineRule="atLeast"/>
              <w:jc w:val="center"/>
              <w:rPr>
                <w:b/>
              </w:rPr>
            </w:pPr>
            <w:r w:rsidRPr="00A73977">
              <w:rPr>
                <w:b/>
              </w:rPr>
              <w:t>Neni 8</w:t>
            </w:r>
          </w:p>
          <w:p w:rsidR="00CA2985" w:rsidRPr="00DA2B0D" w:rsidRDefault="007F244B" w:rsidP="00D05B8F">
            <w:pPr>
              <w:autoSpaceDE w:val="0"/>
              <w:autoSpaceDN w:val="0"/>
              <w:adjustRightInd w:val="0"/>
              <w:spacing w:line="240" w:lineRule="atLeast"/>
              <w:jc w:val="center"/>
              <w:rPr>
                <w:b/>
              </w:rPr>
            </w:pPr>
            <w:r w:rsidRPr="00A73977">
              <w:rPr>
                <w:b/>
              </w:rPr>
              <w:t>Procedura e Aprovimit të</w:t>
            </w:r>
            <w:r w:rsidR="00CA2985" w:rsidRPr="00A73977">
              <w:rPr>
                <w:b/>
              </w:rPr>
              <w:t xml:space="preserve"> regjistrimit</w:t>
            </w:r>
            <w:r w:rsidRPr="00DA2B0D">
              <w:rPr>
                <w:b/>
              </w:rPr>
              <w:t xml:space="preserve"> </w:t>
            </w:r>
          </w:p>
          <w:p w:rsidR="00CA2985" w:rsidRPr="00DA2B0D" w:rsidRDefault="00CA2985" w:rsidP="00A5264A">
            <w:pPr>
              <w:pStyle w:val="Default"/>
              <w:spacing w:line="240" w:lineRule="atLeast"/>
              <w:jc w:val="both"/>
              <w:rPr>
                <w:color w:val="auto"/>
                <w:highlight w:val="lightGray"/>
              </w:rPr>
            </w:pPr>
          </w:p>
          <w:p w:rsidR="007F244B" w:rsidRPr="00DA2B0D" w:rsidRDefault="001D3BEB" w:rsidP="00F37CDF">
            <w:pPr>
              <w:pStyle w:val="Default"/>
              <w:numPr>
                <w:ilvl w:val="0"/>
                <w:numId w:val="4"/>
              </w:numPr>
              <w:spacing w:line="240" w:lineRule="atLeast"/>
              <w:ind w:left="360"/>
              <w:jc w:val="both"/>
              <w:rPr>
                <w:color w:val="auto"/>
              </w:rPr>
            </w:pPr>
            <w:r w:rsidRPr="00DA2B0D">
              <w:rPr>
                <w:color w:val="auto"/>
              </w:rPr>
              <w:lastRenderedPageBreak/>
              <w:t>Bazuar në vlerësimin e dokumentacionit AKPPM vendos mbi regjistrimin apo refuzimin e kërkesës për regjistrim të produktit</w:t>
            </w:r>
          </w:p>
          <w:p w:rsidR="00C8545D" w:rsidRPr="00DA2B0D" w:rsidRDefault="00C8545D" w:rsidP="004A73B6">
            <w:pPr>
              <w:pStyle w:val="Default"/>
              <w:spacing w:line="240" w:lineRule="atLeast"/>
              <w:ind w:left="360"/>
              <w:jc w:val="both"/>
              <w:rPr>
                <w:color w:val="auto"/>
              </w:rPr>
            </w:pPr>
          </w:p>
          <w:p w:rsidR="0036382A" w:rsidRPr="00DA2B0D" w:rsidRDefault="0036382A" w:rsidP="004A73B6">
            <w:pPr>
              <w:pStyle w:val="Default"/>
              <w:spacing w:line="240" w:lineRule="atLeast"/>
              <w:ind w:left="360"/>
              <w:jc w:val="both"/>
              <w:rPr>
                <w:color w:val="auto"/>
              </w:rPr>
            </w:pPr>
          </w:p>
          <w:p w:rsidR="001D3BEB" w:rsidRPr="00DA2B0D" w:rsidRDefault="001D3BEB" w:rsidP="00F37CDF">
            <w:pPr>
              <w:pStyle w:val="Default"/>
              <w:numPr>
                <w:ilvl w:val="0"/>
                <w:numId w:val="4"/>
              </w:numPr>
              <w:spacing w:line="240" w:lineRule="atLeast"/>
              <w:ind w:left="360"/>
              <w:jc w:val="both"/>
              <w:rPr>
                <w:color w:val="auto"/>
              </w:rPr>
            </w:pPr>
            <w:r w:rsidRPr="00DA2B0D">
              <w:rPr>
                <w:color w:val="auto"/>
              </w:rPr>
              <w:t xml:space="preserve">AKPPM brenda periudhës të caktuar për vlerësimin e dokumentacionit për regjistrim ka të drejtë që të kërkojë dokumente shtesë nga aplikuesi lidhur me kualitetin, sigurinë, dhe efikasitetin e produktit, apo edhe </w:t>
            </w:r>
            <w:r w:rsidR="00EC4111" w:rsidRPr="00DA2B0D">
              <w:rPr>
                <w:color w:val="auto"/>
              </w:rPr>
              <w:t>shpjegim plotësues.</w:t>
            </w:r>
          </w:p>
          <w:p w:rsidR="00EC4111" w:rsidRPr="00DA2B0D" w:rsidRDefault="00EC4111" w:rsidP="004A73B6">
            <w:pPr>
              <w:pStyle w:val="ListParagraph"/>
              <w:ind w:left="360"/>
            </w:pPr>
          </w:p>
          <w:p w:rsidR="0036382A" w:rsidRPr="00DA2B0D" w:rsidRDefault="0036382A" w:rsidP="004A73B6">
            <w:pPr>
              <w:pStyle w:val="ListParagraph"/>
              <w:ind w:left="360"/>
            </w:pPr>
          </w:p>
          <w:p w:rsidR="00EC4111" w:rsidRPr="00DA2B0D" w:rsidRDefault="00EC4111" w:rsidP="00F37CDF">
            <w:pPr>
              <w:pStyle w:val="Default"/>
              <w:numPr>
                <w:ilvl w:val="0"/>
                <w:numId w:val="4"/>
              </w:numPr>
              <w:spacing w:line="240" w:lineRule="atLeast"/>
              <w:ind w:left="360"/>
              <w:jc w:val="both"/>
              <w:rPr>
                <w:color w:val="auto"/>
              </w:rPr>
            </w:pPr>
            <w:r w:rsidRPr="00DA2B0D">
              <w:rPr>
                <w:color w:val="auto"/>
              </w:rPr>
              <w:t>Në këto raste nga paragrafi 2 i këtij neni</w:t>
            </w:r>
            <w:r w:rsidR="004A73B6" w:rsidRPr="00DA2B0D">
              <w:rPr>
                <w:color w:val="auto"/>
              </w:rPr>
              <w:t>,</w:t>
            </w:r>
            <w:r w:rsidRPr="00DA2B0D">
              <w:rPr>
                <w:color w:val="auto"/>
              </w:rPr>
              <w:t xml:space="preserve"> afati për sjelljen e dokumenteve të kërkuara është 30 ditë kalendarike nga dita e kërkesës.</w:t>
            </w:r>
          </w:p>
          <w:p w:rsidR="00F84C5F" w:rsidRPr="00DA2B0D" w:rsidRDefault="00F84C5F" w:rsidP="004A73B6">
            <w:pPr>
              <w:pStyle w:val="ListParagraph"/>
              <w:ind w:left="360"/>
            </w:pPr>
          </w:p>
          <w:p w:rsidR="0036382A" w:rsidRPr="00DA2B0D" w:rsidRDefault="0036382A" w:rsidP="004A73B6">
            <w:pPr>
              <w:pStyle w:val="ListParagraph"/>
              <w:ind w:left="360"/>
            </w:pPr>
          </w:p>
          <w:p w:rsidR="006F5A6C" w:rsidRPr="00DA2B0D" w:rsidRDefault="006F5A6C" w:rsidP="00F37CDF">
            <w:pPr>
              <w:pStyle w:val="ListParagraph"/>
              <w:numPr>
                <w:ilvl w:val="0"/>
                <w:numId w:val="4"/>
              </w:numPr>
              <w:spacing w:line="240" w:lineRule="atLeast"/>
              <w:ind w:left="360"/>
              <w:jc w:val="both"/>
              <w:rPr>
                <w:shd w:val="clear" w:color="auto" w:fill="F5F5F5"/>
              </w:rPr>
            </w:pPr>
            <w:r w:rsidRPr="00DA2B0D">
              <w:t>N</w:t>
            </w:r>
            <w:r w:rsidRPr="00DA2B0D">
              <w:rPr>
                <w:bCs/>
                <w:bdr w:val="none" w:sz="0" w:space="0" w:color="auto" w:frame="1"/>
              </w:rPr>
              <w:t>ë</w:t>
            </w:r>
            <w:r w:rsidRPr="00DA2B0D">
              <w:t xml:space="preserve"> rast se aplikuesi nuk e sjellë dokumentacionin sipas paragrafit  2 t</w:t>
            </w:r>
            <w:r w:rsidRPr="00DA2B0D">
              <w:rPr>
                <w:bCs/>
                <w:bdr w:val="none" w:sz="0" w:space="0" w:color="auto" w:frame="1"/>
              </w:rPr>
              <w:t>ë</w:t>
            </w:r>
            <w:r w:rsidRPr="00DA2B0D">
              <w:t xml:space="preserve"> k</w:t>
            </w:r>
            <w:r w:rsidRPr="00DA2B0D">
              <w:rPr>
                <w:bCs/>
                <w:bdr w:val="none" w:sz="0" w:space="0" w:color="auto" w:frame="1"/>
              </w:rPr>
              <w:t>ë</w:t>
            </w:r>
            <w:r w:rsidRPr="00DA2B0D">
              <w:t>tij neni brenda afatit prej 30 dit</w:t>
            </w:r>
            <w:r w:rsidRPr="00DA2B0D">
              <w:rPr>
                <w:bCs/>
                <w:bdr w:val="none" w:sz="0" w:space="0" w:color="auto" w:frame="1"/>
              </w:rPr>
              <w:t>ë</w:t>
            </w:r>
            <w:r w:rsidRPr="00DA2B0D">
              <w:t>ve kalendarike, q</w:t>
            </w:r>
            <w:r w:rsidRPr="00DA2B0D">
              <w:rPr>
                <w:bCs/>
                <w:bdr w:val="none" w:sz="0" w:space="0" w:color="auto" w:frame="1"/>
              </w:rPr>
              <w:t>ë</w:t>
            </w:r>
            <w:r w:rsidRPr="00DA2B0D">
              <w:t xml:space="preserve"> nga data e e kërkesës, obligohet q</w:t>
            </w:r>
            <w:r w:rsidRPr="00DA2B0D">
              <w:rPr>
                <w:bCs/>
                <w:bdr w:val="none" w:sz="0" w:space="0" w:color="auto" w:frame="1"/>
              </w:rPr>
              <w:t>ë</w:t>
            </w:r>
            <w:r w:rsidRPr="00DA2B0D">
              <w:t xml:space="preserve"> t</w:t>
            </w:r>
            <w:r w:rsidRPr="00DA2B0D">
              <w:rPr>
                <w:bCs/>
                <w:bdr w:val="none" w:sz="0" w:space="0" w:color="auto" w:frame="1"/>
              </w:rPr>
              <w:t>ë</w:t>
            </w:r>
            <w:r w:rsidRPr="00DA2B0D">
              <w:t xml:space="preserve"> aplikoj q</w:t>
            </w:r>
            <w:r w:rsidRPr="00DA2B0D">
              <w:rPr>
                <w:bCs/>
                <w:bdr w:val="none" w:sz="0" w:space="0" w:color="auto" w:frame="1"/>
              </w:rPr>
              <w:t>ë</w:t>
            </w:r>
            <w:r w:rsidRPr="00DA2B0D">
              <w:t xml:space="preserve"> nga fillimi.</w:t>
            </w:r>
          </w:p>
          <w:p w:rsidR="00F84C5F" w:rsidRPr="00DA2B0D" w:rsidRDefault="00F84C5F" w:rsidP="004A73B6">
            <w:pPr>
              <w:pStyle w:val="Default"/>
              <w:spacing w:line="240" w:lineRule="atLeast"/>
              <w:ind w:left="360"/>
              <w:jc w:val="both"/>
              <w:rPr>
                <w:color w:val="auto"/>
              </w:rPr>
            </w:pPr>
          </w:p>
          <w:p w:rsidR="007F244B" w:rsidRPr="00DA2B0D" w:rsidRDefault="00E742FB" w:rsidP="00F37CDF">
            <w:pPr>
              <w:pStyle w:val="Default"/>
              <w:numPr>
                <w:ilvl w:val="0"/>
                <w:numId w:val="4"/>
              </w:numPr>
              <w:spacing w:line="240" w:lineRule="atLeast"/>
              <w:ind w:left="360"/>
              <w:jc w:val="both"/>
              <w:rPr>
                <w:color w:val="auto"/>
              </w:rPr>
            </w:pPr>
            <w:r w:rsidRPr="00DA2B0D">
              <w:rPr>
                <w:color w:val="auto"/>
              </w:rPr>
              <w:t>AKPPM mund të bëjë auditimin e vendeve të prodhimit në çdo kohë</w:t>
            </w:r>
            <w:r w:rsidR="007F244B" w:rsidRPr="00DA2B0D">
              <w:rPr>
                <w:color w:val="auto"/>
              </w:rPr>
              <w:t>, at</w:t>
            </w:r>
            <w:r w:rsidR="00A2263E" w:rsidRPr="00DA2B0D">
              <w:rPr>
                <w:color w:val="auto"/>
              </w:rPr>
              <w:t>y ku prodhohet produkti</w:t>
            </w:r>
            <w:r w:rsidRPr="00DA2B0D">
              <w:rPr>
                <w:color w:val="auto"/>
              </w:rPr>
              <w:t xml:space="preserve"> dhe</w:t>
            </w:r>
            <w:r w:rsidR="007F244B" w:rsidRPr="00DA2B0D">
              <w:rPr>
                <w:color w:val="auto"/>
              </w:rPr>
              <w:t xml:space="preserve"> Aud</w:t>
            </w:r>
            <w:r w:rsidRPr="00DA2B0D">
              <w:rPr>
                <w:color w:val="auto"/>
              </w:rPr>
              <w:t xml:space="preserve">itimi i till kryhet nga zyrtarët e AKPPM-së mbi vlerësimin e </w:t>
            </w:r>
            <w:r w:rsidRPr="00DA2B0D">
              <w:rPr>
                <w:color w:val="auto"/>
              </w:rPr>
              <w:lastRenderedPageBreak/>
              <w:t>kushteve të</w:t>
            </w:r>
            <w:r w:rsidR="007F244B" w:rsidRPr="00DA2B0D">
              <w:rPr>
                <w:color w:val="auto"/>
              </w:rPr>
              <w:t xml:space="preserve"> prodhimit. </w:t>
            </w:r>
          </w:p>
          <w:p w:rsidR="0043573C" w:rsidRPr="00DA2B0D" w:rsidRDefault="0043573C" w:rsidP="004A73B6">
            <w:pPr>
              <w:pStyle w:val="Default"/>
              <w:spacing w:line="240" w:lineRule="atLeast"/>
              <w:ind w:left="360"/>
              <w:jc w:val="both"/>
              <w:rPr>
                <w:color w:val="auto"/>
              </w:rPr>
            </w:pPr>
          </w:p>
          <w:p w:rsidR="006F5A6C" w:rsidRPr="00DA2B0D" w:rsidRDefault="006F5A6C" w:rsidP="00F37CDF">
            <w:pPr>
              <w:pStyle w:val="Default"/>
              <w:numPr>
                <w:ilvl w:val="0"/>
                <w:numId w:val="4"/>
              </w:numPr>
              <w:spacing w:line="240" w:lineRule="atLeast"/>
              <w:ind w:left="360"/>
              <w:jc w:val="both"/>
              <w:rPr>
                <w:color w:val="auto"/>
              </w:rPr>
            </w:pPr>
            <w:r w:rsidRPr="00DA2B0D">
              <w:rPr>
                <w:color w:val="auto"/>
              </w:rPr>
              <w:t>Pas plotësimit të</w:t>
            </w:r>
            <w:r w:rsidR="001347DB" w:rsidRPr="00DA2B0D">
              <w:rPr>
                <w:color w:val="auto"/>
              </w:rPr>
              <w:t xml:space="preserve"> dokumenteve sipas </w:t>
            </w:r>
            <w:r w:rsidR="007910B9" w:rsidRPr="00DA2B0D">
              <w:rPr>
                <w:color w:val="auto"/>
              </w:rPr>
              <w:t>këtij Udhë</w:t>
            </w:r>
            <w:r w:rsidR="001347DB" w:rsidRPr="00DA2B0D">
              <w:rPr>
                <w:color w:val="auto"/>
              </w:rPr>
              <w:t>zimi Administrativ,</w:t>
            </w:r>
            <w:r w:rsidR="007910B9" w:rsidRPr="00DA2B0D">
              <w:rPr>
                <w:color w:val="auto"/>
              </w:rPr>
              <w:t xml:space="preserve"> AKPPM lëshon Çertifikaten pë</w:t>
            </w:r>
            <w:r w:rsidR="001347DB" w:rsidRPr="00DA2B0D">
              <w:rPr>
                <w:color w:val="auto"/>
              </w:rPr>
              <w:t>r regjistrim.</w:t>
            </w:r>
          </w:p>
          <w:p w:rsidR="006F5A6C" w:rsidRPr="00DA2B0D" w:rsidRDefault="006F5A6C" w:rsidP="004A73B6">
            <w:pPr>
              <w:pStyle w:val="ListParagraph"/>
              <w:ind w:left="360"/>
            </w:pPr>
          </w:p>
          <w:p w:rsidR="007F244B" w:rsidRPr="00DA2B0D" w:rsidRDefault="004C37BA" w:rsidP="00F37CDF">
            <w:pPr>
              <w:pStyle w:val="Default"/>
              <w:numPr>
                <w:ilvl w:val="0"/>
                <w:numId w:val="4"/>
              </w:numPr>
              <w:spacing w:line="240" w:lineRule="atLeast"/>
              <w:ind w:left="360"/>
              <w:jc w:val="both"/>
              <w:rPr>
                <w:color w:val="auto"/>
              </w:rPr>
            </w:pPr>
            <w:r w:rsidRPr="00DA2B0D">
              <w:rPr>
                <w:color w:val="auto"/>
              </w:rPr>
              <w:t>Çertifikata pë</w:t>
            </w:r>
            <w:r w:rsidR="007F244B" w:rsidRPr="00DA2B0D">
              <w:rPr>
                <w:color w:val="auto"/>
              </w:rPr>
              <w:t>r regjistrimin e</w:t>
            </w:r>
            <w:r w:rsidR="001F4632" w:rsidRPr="00DA2B0D">
              <w:rPr>
                <w:color w:val="auto"/>
              </w:rPr>
              <w:t xml:space="preserve"> produkte</w:t>
            </w:r>
            <w:r w:rsidR="00F84C5F" w:rsidRPr="00DA2B0D">
              <w:rPr>
                <w:color w:val="auto"/>
              </w:rPr>
              <w:t>ve t</w:t>
            </w:r>
            <w:r w:rsidR="00C20D9B" w:rsidRPr="00DA2B0D">
              <w:rPr>
                <w:color w:val="auto"/>
              </w:rPr>
              <w:t>ë</w:t>
            </w:r>
            <w:r w:rsidR="00F84C5F" w:rsidRPr="00DA2B0D">
              <w:rPr>
                <w:color w:val="auto"/>
              </w:rPr>
              <w:t xml:space="preserve"> definuara sipas k</w:t>
            </w:r>
            <w:r w:rsidR="00A81DED" w:rsidRPr="00DA2B0D">
              <w:rPr>
                <w:color w:val="auto"/>
              </w:rPr>
              <w:t>ë</w:t>
            </w:r>
            <w:r w:rsidR="00F84C5F" w:rsidRPr="00DA2B0D">
              <w:rPr>
                <w:color w:val="auto"/>
              </w:rPr>
              <w:t>tij udhë</w:t>
            </w:r>
            <w:r w:rsidR="001F4632" w:rsidRPr="00DA2B0D">
              <w:rPr>
                <w:color w:val="auto"/>
              </w:rPr>
              <w:t xml:space="preserve">zimi </w:t>
            </w:r>
            <w:r w:rsidR="0043573C" w:rsidRPr="00DA2B0D">
              <w:rPr>
                <w:color w:val="auto"/>
              </w:rPr>
              <w:t>do të ketë vlefshmë</w:t>
            </w:r>
            <w:r w:rsidR="007F244B" w:rsidRPr="00DA2B0D">
              <w:rPr>
                <w:color w:val="auto"/>
              </w:rPr>
              <w:t>ri 5 vje</w:t>
            </w:r>
            <w:r w:rsidR="0043573C" w:rsidRPr="00DA2B0D">
              <w:rPr>
                <w:color w:val="auto"/>
              </w:rPr>
              <w:t>çare nga data e lë</w:t>
            </w:r>
            <w:r w:rsidR="007F244B" w:rsidRPr="00DA2B0D">
              <w:rPr>
                <w:color w:val="auto"/>
              </w:rPr>
              <w:t>shimit.</w:t>
            </w:r>
            <w:r w:rsidR="007F244B" w:rsidRPr="00DA2B0D">
              <w:rPr>
                <w:rFonts w:eastAsia="MingLiU"/>
                <w:color w:val="auto"/>
              </w:rPr>
              <w:t xml:space="preserve"> </w:t>
            </w:r>
          </w:p>
          <w:p w:rsidR="00C20D9B" w:rsidRPr="00DA2B0D" w:rsidRDefault="00C20D9B" w:rsidP="004A73B6">
            <w:pPr>
              <w:pStyle w:val="Default"/>
              <w:spacing w:line="240" w:lineRule="atLeast"/>
              <w:ind w:left="360"/>
              <w:jc w:val="both"/>
              <w:rPr>
                <w:color w:val="auto"/>
              </w:rPr>
            </w:pPr>
          </w:p>
          <w:p w:rsidR="007F244B" w:rsidRPr="00DA2B0D" w:rsidRDefault="007F244B" w:rsidP="00F37CDF">
            <w:pPr>
              <w:pStyle w:val="Default"/>
              <w:numPr>
                <w:ilvl w:val="0"/>
                <w:numId w:val="4"/>
              </w:numPr>
              <w:spacing w:line="240" w:lineRule="atLeast"/>
              <w:ind w:left="360"/>
              <w:jc w:val="both"/>
              <w:rPr>
                <w:color w:val="auto"/>
              </w:rPr>
            </w:pPr>
            <w:r w:rsidRPr="00DA2B0D">
              <w:rPr>
                <w:rFonts w:eastAsia="MingLiU"/>
                <w:color w:val="auto"/>
              </w:rPr>
              <w:t>Ç</w:t>
            </w:r>
            <w:r w:rsidR="0043573C" w:rsidRPr="00DA2B0D">
              <w:rPr>
                <w:color w:val="auto"/>
              </w:rPr>
              <w:t>ertifikata pë</w:t>
            </w:r>
            <w:r w:rsidRPr="00DA2B0D">
              <w:rPr>
                <w:color w:val="auto"/>
              </w:rPr>
              <w:t>r regjistrimin</w:t>
            </w:r>
            <w:r w:rsidR="0043573C" w:rsidRPr="00DA2B0D">
              <w:rPr>
                <w:color w:val="auto"/>
              </w:rPr>
              <w:t xml:space="preserve"> e </w:t>
            </w:r>
            <w:r w:rsidR="00CB0595" w:rsidRPr="00DA2B0D">
              <w:rPr>
                <w:color w:val="auto"/>
              </w:rPr>
              <w:t>produktit t</w:t>
            </w:r>
            <w:r w:rsidR="00A81DED" w:rsidRPr="00DA2B0D">
              <w:rPr>
                <w:color w:val="auto"/>
              </w:rPr>
              <w:t>ë</w:t>
            </w:r>
            <w:r w:rsidR="00CB0595" w:rsidRPr="00DA2B0D">
              <w:rPr>
                <w:color w:val="auto"/>
              </w:rPr>
              <w:t xml:space="preserve"> definuar sipas k</w:t>
            </w:r>
            <w:r w:rsidR="00A81DED" w:rsidRPr="00DA2B0D">
              <w:rPr>
                <w:color w:val="auto"/>
              </w:rPr>
              <w:t>ë</w:t>
            </w:r>
            <w:r w:rsidR="00CB0595" w:rsidRPr="00DA2B0D">
              <w:rPr>
                <w:color w:val="auto"/>
              </w:rPr>
              <w:t>tij udh</w:t>
            </w:r>
            <w:r w:rsidR="00A81DED" w:rsidRPr="00DA2B0D">
              <w:rPr>
                <w:color w:val="auto"/>
              </w:rPr>
              <w:t>ë</w:t>
            </w:r>
            <w:r w:rsidR="00CB0595" w:rsidRPr="00DA2B0D">
              <w:rPr>
                <w:color w:val="auto"/>
              </w:rPr>
              <w:t>zimi</w:t>
            </w:r>
            <w:r w:rsidR="0043573C" w:rsidRPr="00DA2B0D">
              <w:rPr>
                <w:color w:val="auto"/>
              </w:rPr>
              <w:t xml:space="preserve"> përmban të dhëna mbi prodhuesin, përbër</w:t>
            </w:r>
            <w:r w:rsidRPr="00DA2B0D">
              <w:rPr>
                <w:color w:val="auto"/>
              </w:rPr>
              <w:t>sit, emrin e produktit, formë dozën, si dhe informacione të tjera dhe kushte të vendosura nga AKPPM.</w:t>
            </w:r>
          </w:p>
          <w:p w:rsidR="007F244B" w:rsidRPr="00DA2B0D" w:rsidRDefault="007F244B" w:rsidP="00A5264A">
            <w:pPr>
              <w:pStyle w:val="Default"/>
              <w:spacing w:line="240" w:lineRule="atLeast"/>
              <w:jc w:val="both"/>
              <w:rPr>
                <w:color w:val="auto"/>
              </w:rPr>
            </w:pPr>
          </w:p>
          <w:p w:rsidR="00327767" w:rsidRPr="00DA2B0D" w:rsidRDefault="00327767" w:rsidP="00A5264A">
            <w:pPr>
              <w:pStyle w:val="Default"/>
              <w:spacing w:line="240" w:lineRule="atLeast"/>
              <w:jc w:val="both"/>
              <w:rPr>
                <w:color w:val="auto"/>
              </w:rPr>
            </w:pPr>
          </w:p>
          <w:p w:rsidR="00CA2985" w:rsidRPr="00DA2B0D" w:rsidRDefault="00CA2985" w:rsidP="00D05B8F">
            <w:pPr>
              <w:pStyle w:val="Default"/>
              <w:spacing w:line="240" w:lineRule="atLeast"/>
              <w:jc w:val="center"/>
              <w:rPr>
                <w:color w:val="auto"/>
              </w:rPr>
            </w:pPr>
            <w:r w:rsidRPr="00DA2B0D">
              <w:rPr>
                <w:b/>
                <w:bCs/>
                <w:color w:val="auto"/>
              </w:rPr>
              <w:t xml:space="preserve">Neni </w:t>
            </w:r>
            <w:r w:rsidR="009B0285" w:rsidRPr="00DA2B0D">
              <w:rPr>
                <w:b/>
                <w:bCs/>
                <w:color w:val="auto"/>
              </w:rPr>
              <w:t>9</w:t>
            </w:r>
          </w:p>
          <w:p w:rsidR="004571CB" w:rsidRPr="00DA2B0D" w:rsidRDefault="009A05D3" w:rsidP="00D05B8F">
            <w:pPr>
              <w:pStyle w:val="CM51"/>
              <w:spacing w:line="240" w:lineRule="atLeast"/>
              <w:jc w:val="center"/>
              <w:rPr>
                <w:b/>
                <w:bCs/>
              </w:rPr>
            </w:pPr>
            <w:r w:rsidRPr="00DA2B0D">
              <w:rPr>
                <w:b/>
                <w:bCs/>
              </w:rPr>
              <w:t>Ndryshimet në dokumentacionin e</w:t>
            </w:r>
            <w:r w:rsidR="00CA2985" w:rsidRPr="00DA2B0D">
              <w:rPr>
                <w:b/>
                <w:bCs/>
              </w:rPr>
              <w:t xml:space="preserve"> regjistrimit</w:t>
            </w:r>
          </w:p>
          <w:p w:rsidR="003807EA" w:rsidRPr="00DA2B0D" w:rsidRDefault="003807EA" w:rsidP="00A5264A">
            <w:pPr>
              <w:pStyle w:val="Default"/>
              <w:jc w:val="both"/>
              <w:rPr>
                <w:color w:val="auto"/>
              </w:rPr>
            </w:pPr>
          </w:p>
          <w:p w:rsidR="007F244B" w:rsidRPr="00DA2B0D" w:rsidRDefault="00E222E2" w:rsidP="00097F5E">
            <w:pPr>
              <w:pStyle w:val="Default"/>
              <w:numPr>
                <w:ilvl w:val="0"/>
                <w:numId w:val="14"/>
              </w:numPr>
              <w:spacing w:line="240" w:lineRule="atLeast"/>
              <w:ind w:left="360"/>
              <w:jc w:val="both"/>
              <w:rPr>
                <w:color w:val="auto"/>
              </w:rPr>
            </w:pPr>
            <w:r w:rsidRPr="00DA2B0D">
              <w:rPr>
                <w:color w:val="auto"/>
              </w:rPr>
              <w:t>Aplikuesi</w:t>
            </w:r>
            <w:r w:rsidR="007F244B" w:rsidRPr="00DA2B0D">
              <w:rPr>
                <w:color w:val="auto"/>
              </w:rPr>
              <w:t xml:space="preserve"> është i obliguar të lajmëroj</w:t>
            </w:r>
            <w:r w:rsidR="003820B1" w:rsidRPr="00DA2B0D">
              <w:rPr>
                <w:color w:val="auto"/>
              </w:rPr>
              <w:t>ë dhe njoftoj me shkrim AKPPM-n</w:t>
            </w:r>
            <w:r w:rsidR="003820B1" w:rsidRPr="00DA2B0D">
              <w:rPr>
                <w:bCs/>
                <w:color w:val="auto"/>
                <w:bdr w:val="none" w:sz="0" w:space="0" w:color="auto" w:frame="1"/>
              </w:rPr>
              <w:t>ë</w:t>
            </w:r>
            <w:r w:rsidR="007F244B" w:rsidRPr="00DA2B0D">
              <w:rPr>
                <w:color w:val="auto"/>
              </w:rPr>
              <w:t xml:space="preserve"> për çdo </w:t>
            </w:r>
            <w:r w:rsidRPr="00DA2B0D">
              <w:rPr>
                <w:color w:val="auto"/>
              </w:rPr>
              <w:t>ndryshim të</w:t>
            </w:r>
            <w:r w:rsidR="007F244B" w:rsidRPr="00DA2B0D">
              <w:rPr>
                <w:color w:val="auto"/>
              </w:rPr>
              <w:t xml:space="preserve"> dokumenta</w:t>
            </w:r>
            <w:r w:rsidR="0080152C" w:rsidRPr="00DA2B0D">
              <w:rPr>
                <w:color w:val="auto"/>
              </w:rPr>
              <w:t>cionit që është dorëzuar më parë</w:t>
            </w:r>
            <w:r w:rsidR="007F244B" w:rsidRPr="00DA2B0D">
              <w:rPr>
                <w:color w:val="auto"/>
              </w:rPr>
              <w:t>.</w:t>
            </w:r>
          </w:p>
          <w:p w:rsidR="0080152C" w:rsidRPr="00DA2B0D" w:rsidRDefault="0080152C" w:rsidP="00223C87">
            <w:pPr>
              <w:pStyle w:val="Default"/>
              <w:spacing w:line="240" w:lineRule="atLeast"/>
              <w:ind w:left="360"/>
              <w:jc w:val="both"/>
              <w:rPr>
                <w:color w:val="auto"/>
              </w:rPr>
            </w:pPr>
          </w:p>
          <w:p w:rsidR="007F244B" w:rsidRPr="00DA2B0D" w:rsidRDefault="00C1150C" w:rsidP="00097F5E">
            <w:pPr>
              <w:pStyle w:val="Default"/>
              <w:numPr>
                <w:ilvl w:val="0"/>
                <w:numId w:val="14"/>
              </w:numPr>
              <w:spacing w:line="240" w:lineRule="atLeast"/>
              <w:ind w:left="360"/>
              <w:jc w:val="both"/>
              <w:rPr>
                <w:color w:val="auto"/>
              </w:rPr>
            </w:pPr>
            <w:r w:rsidRPr="00DA2B0D">
              <w:rPr>
                <w:color w:val="auto"/>
              </w:rPr>
              <w:t>AKPPM</w:t>
            </w:r>
            <w:r w:rsidR="007F244B" w:rsidRPr="00DA2B0D">
              <w:rPr>
                <w:color w:val="auto"/>
              </w:rPr>
              <w:t xml:space="preserve"> duhet ta njoftoj me shkrim aplikuesin mbi pranimin apo </w:t>
            </w:r>
            <w:r w:rsidR="007F244B" w:rsidRPr="00DA2B0D">
              <w:rPr>
                <w:color w:val="auto"/>
              </w:rPr>
              <w:lastRenderedPageBreak/>
              <w:t>r</w:t>
            </w:r>
            <w:r w:rsidR="0080152C" w:rsidRPr="00DA2B0D">
              <w:rPr>
                <w:color w:val="auto"/>
              </w:rPr>
              <w:t>efuzimin e ndryshimit, si dhe të</w:t>
            </w:r>
            <w:r w:rsidR="007F244B" w:rsidRPr="00DA2B0D">
              <w:rPr>
                <w:color w:val="auto"/>
              </w:rPr>
              <w:t xml:space="preserve"> konfirmohet pranimi i njof</w:t>
            </w:r>
            <w:r w:rsidR="0080152C" w:rsidRPr="00DA2B0D">
              <w:rPr>
                <w:color w:val="auto"/>
              </w:rPr>
              <w:t>timit në lidhje me ndryshimin në</w:t>
            </w:r>
            <w:r w:rsidR="007F244B" w:rsidRPr="00DA2B0D">
              <w:rPr>
                <w:color w:val="auto"/>
              </w:rPr>
              <w:t xml:space="preserve"> afat kohor </w:t>
            </w:r>
            <w:r w:rsidR="0080152C" w:rsidRPr="00DA2B0D">
              <w:rPr>
                <w:color w:val="auto"/>
              </w:rPr>
              <w:t>prej 30 ditë</w:t>
            </w:r>
            <w:r w:rsidR="007F244B" w:rsidRPr="00DA2B0D">
              <w:rPr>
                <w:color w:val="auto"/>
              </w:rPr>
              <w:t>sh.</w:t>
            </w:r>
          </w:p>
          <w:p w:rsidR="00D34125" w:rsidRPr="00DA2B0D" w:rsidRDefault="00D34125" w:rsidP="00A5264A">
            <w:pPr>
              <w:pStyle w:val="CM55"/>
              <w:spacing w:line="240" w:lineRule="atLeast"/>
              <w:jc w:val="both"/>
              <w:rPr>
                <w:b/>
                <w:bCs/>
              </w:rPr>
            </w:pPr>
          </w:p>
          <w:p w:rsidR="00CF0411" w:rsidRPr="00DA2B0D" w:rsidRDefault="00CF0411" w:rsidP="00A5264A">
            <w:pPr>
              <w:pStyle w:val="Default"/>
              <w:jc w:val="both"/>
              <w:rPr>
                <w:color w:val="auto"/>
              </w:rPr>
            </w:pPr>
          </w:p>
          <w:p w:rsidR="00CA2985" w:rsidRPr="00DA2B0D" w:rsidRDefault="00CA2985" w:rsidP="00D05B8F">
            <w:pPr>
              <w:pStyle w:val="CM55"/>
              <w:spacing w:line="240" w:lineRule="atLeast"/>
              <w:jc w:val="center"/>
            </w:pPr>
            <w:r w:rsidRPr="00DA2B0D">
              <w:rPr>
                <w:b/>
                <w:bCs/>
              </w:rPr>
              <w:t>Neni 1</w:t>
            </w:r>
            <w:r w:rsidR="009B0285" w:rsidRPr="00DA2B0D">
              <w:rPr>
                <w:b/>
                <w:bCs/>
              </w:rPr>
              <w:t>0</w:t>
            </w:r>
          </w:p>
          <w:p w:rsidR="00CA2985" w:rsidRPr="00DA2B0D" w:rsidRDefault="00CA2985" w:rsidP="00D05B8F">
            <w:pPr>
              <w:pStyle w:val="CM51"/>
              <w:spacing w:line="240" w:lineRule="atLeast"/>
              <w:jc w:val="center"/>
              <w:rPr>
                <w:b/>
                <w:bCs/>
              </w:rPr>
            </w:pPr>
            <w:r w:rsidRPr="00DA2B0D">
              <w:rPr>
                <w:b/>
                <w:bCs/>
              </w:rPr>
              <w:t>Ripërtrirja e Regjistrimit</w:t>
            </w:r>
          </w:p>
          <w:p w:rsidR="00CA2985" w:rsidRPr="00DA2B0D" w:rsidRDefault="00CA2985" w:rsidP="00A5264A">
            <w:pPr>
              <w:pStyle w:val="Default"/>
              <w:spacing w:line="240" w:lineRule="atLeast"/>
              <w:jc w:val="both"/>
              <w:rPr>
                <w:color w:val="auto"/>
              </w:rPr>
            </w:pPr>
          </w:p>
          <w:p w:rsidR="00A84560" w:rsidRPr="00DA2B0D" w:rsidRDefault="00066E65" w:rsidP="00097F5E">
            <w:pPr>
              <w:pStyle w:val="CM36"/>
              <w:numPr>
                <w:ilvl w:val="0"/>
                <w:numId w:val="15"/>
              </w:numPr>
              <w:spacing w:line="240" w:lineRule="atLeast"/>
              <w:ind w:left="360"/>
              <w:jc w:val="both"/>
            </w:pPr>
            <w:r w:rsidRPr="00DA2B0D">
              <w:t>Aplikacioni</w:t>
            </w:r>
            <w:r w:rsidR="00BF777A" w:rsidRPr="00DA2B0D">
              <w:t xml:space="preserve"> për ripërtrirjen e </w:t>
            </w:r>
            <w:r w:rsidR="00BF5705" w:rsidRPr="00DA2B0D">
              <w:t>ç</w:t>
            </w:r>
            <w:r w:rsidR="00E63F15" w:rsidRPr="00DA2B0D">
              <w:t>er</w:t>
            </w:r>
            <w:r w:rsidR="00BF5705" w:rsidRPr="00DA2B0D">
              <w:t>tifikat</w:t>
            </w:r>
            <w:r w:rsidR="00BF5705" w:rsidRPr="00DA2B0D">
              <w:rPr>
                <w:bCs/>
                <w:bdr w:val="none" w:sz="0" w:space="0" w:color="auto" w:frame="1"/>
              </w:rPr>
              <w:t>ë</w:t>
            </w:r>
            <w:r w:rsidR="00E63F15" w:rsidRPr="00DA2B0D">
              <w:t>s s</w:t>
            </w:r>
            <w:r w:rsidR="00E63F15" w:rsidRPr="00DA2B0D">
              <w:rPr>
                <w:bCs/>
                <w:bdr w:val="none" w:sz="0" w:space="0" w:color="auto" w:frame="1"/>
              </w:rPr>
              <w:t>ë regjistrimit</w:t>
            </w:r>
            <w:r w:rsidR="00887369" w:rsidRPr="00DA2B0D">
              <w:t xml:space="preserve"> si dhe dokumentacioni i kërkuar së bashku me    aplikacionin duhet t'i dorëzohet AKPPM-s</w:t>
            </w:r>
            <w:r w:rsidR="00BF777A" w:rsidRPr="00DA2B0D">
              <w:rPr>
                <w:bCs/>
                <w:bdr w:val="none" w:sz="0" w:space="0" w:color="auto" w:frame="1"/>
              </w:rPr>
              <w:t>ë</w:t>
            </w:r>
            <w:r w:rsidR="00887369" w:rsidRPr="00DA2B0D">
              <w:t xml:space="preserve"> së paku 90 ditë</w:t>
            </w:r>
            <w:r w:rsidR="007E2470" w:rsidRPr="00DA2B0D">
              <w:t xml:space="preserve"> kalendarike</w:t>
            </w:r>
            <w:r w:rsidR="00887369" w:rsidRPr="00DA2B0D">
              <w:t xml:space="preserve"> para s</w:t>
            </w:r>
            <w:r w:rsidR="00A84560" w:rsidRPr="00DA2B0D">
              <w:t>kadimit të çertifikatës</w:t>
            </w:r>
            <w:r w:rsidR="00887369" w:rsidRPr="00DA2B0D">
              <w:t xml:space="preserve">. </w:t>
            </w:r>
          </w:p>
          <w:p w:rsidR="00A84560" w:rsidRPr="00DA2B0D" w:rsidRDefault="00A84560" w:rsidP="00223C87">
            <w:pPr>
              <w:pStyle w:val="CM36"/>
              <w:spacing w:line="240" w:lineRule="atLeast"/>
              <w:ind w:left="360"/>
              <w:jc w:val="both"/>
            </w:pPr>
          </w:p>
          <w:p w:rsidR="00887369" w:rsidRPr="00DA2B0D" w:rsidRDefault="00A84560" w:rsidP="00097F5E">
            <w:pPr>
              <w:pStyle w:val="CM36"/>
              <w:numPr>
                <w:ilvl w:val="0"/>
                <w:numId w:val="15"/>
              </w:numPr>
              <w:spacing w:line="240" w:lineRule="atLeast"/>
              <w:ind w:left="360"/>
              <w:jc w:val="both"/>
            </w:pPr>
            <w:r w:rsidRPr="00DA2B0D">
              <w:t>Mos</w:t>
            </w:r>
            <w:r w:rsidR="00887369" w:rsidRPr="00DA2B0D">
              <w:t xml:space="preserve"> dorëzimi i aplikacionit dhe </w:t>
            </w:r>
            <w:r w:rsidR="00790AAD" w:rsidRPr="00DA2B0D">
              <w:t>dokumentacionit të kërkuar sipas paragrafit 1 të këtij neni,</w:t>
            </w:r>
            <w:r w:rsidR="00887369" w:rsidRPr="00DA2B0D">
              <w:t xml:space="preserve"> rezulton me pavlefshm</w:t>
            </w:r>
            <w:r w:rsidR="00E63F15" w:rsidRPr="00DA2B0D">
              <w:t>ëri të regjistrimit</w:t>
            </w:r>
            <w:r w:rsidR="00790AAD" w:rsidRPr="00DA2B0D">
              <w:t>.</w:t>
            </w:r>
            <w:r w:rsidR="00E63F15" w:rsidRPr="00DA2B0D">
              <w:t xml:space="preserve"> </w:t>
            </w:r>
          </w:p>
          <w:p w:rsidR="00E63F15" w:rsidRPr="00DA2B0D" w:rsidRDefault="00E63F15" w:rsidP="00223C87">
            <w:pPr>
              <w:pStyle w:val="Default"/>
              <w:ind w:left="360"/>
              <w:jc w:val="both"/>
              <w:rPr>
                <w:color w:val="auto"/>
              </w:rPr>
            </w:pPr>
          </w:p>
          <w:p w:rsidR="00887369" w:rsidRPr="00DA2B0D" w:rsidRDefault="00345F49" w:rsidP="00097F5E">
            <w:pPr>
              <w:pStyle w:val="CM36"/>
              <w:numPr>
                <w:ilvl w:val="0"/>
                <w:numId w:val="15"/>
              </w:numPr>
              <w:spacing w:line="240" w:lineRule="atLeast"/>
              <w:ind w:left="360"/>
              <w:jc w:val="both"/>
            </w:pPr>
            <w:r w:rsidRPr="00DA2B0D">
              <w:t>Për ripërtërirje të çertifikatës aplikuesi duhet të dorëzojë formularin pë</w:t>
            </w:r>
            <w:r w:rsidR="00BF62BE" w:rsidRPr="00DA2B0D">
              <w:t>r regjistrim</w:t>
            </w:r>
            <w:r w:rsidR="00887369" w:rsidRPr="00DA2B0D">
              <w:t xml:space="preserve"> dhe dokumen</w:t>
            </w:r>
            <w:r w:rsidR="00BF62BE" w:rsidRPr="00DA2B0D">
              <w:t>tacionin përkatës</w:t>
            </w:r>
            <w:r w:rsidR="00BC399E" w:rsidRPr="00DA2B0D">
              <w:t xml:space="preserve"> sipas </w:t>
            </w:r>
            <w:r w:rsidR="00BF62BE" w:rsidRPr="00DA2B0D">
              <w:t>nenit</w:t>
            </w:r>
            <w:r w:rsidRPr="00DA2B0D">
              <w:t xml:space="preserve"> </w:t>
            </w:r>
            <w:r w:rsidR="00BF62BE" w:rsidRPr="00DA2B0D">
              <w:t xml:space="preserve">6 </w:t>
            </w:r>
            <w:r w:rsidRPr="00DA2B0D">
              <w:t>të kë</w:t>
            </w:r>
            <w:r w:rsidR="008413BE" w:rsidRPr="00DA2B0D">
              <w:t>tij U</w:t>
            </w:r>
            <w:r w:rsidR="00BF62BE" w:rsidRPr="00DA2B0D">
              <w:t>dhëzimi</w:t>
            </w:r>
            <w:r w:rsidR="008413BE" w:rsidRPr="00DA2B0D">
              <w:t xml:space="preserve"> Administrativ</w:t>
            </w:r>
            <w:r w:rsidR="00BF62BE" w:rsidRPr="00DA2B0D">
              <w:t>.</w:t>
            </w:r>
          </w:p>
          <w:p w:rsidR="00AB2328" w:rsidRPr="00DA2B0D" w:rsidRDefault="00AB2328" w:rsidP="00A5264A">
            <w:pPr>
              <w:pStyle w:val="Default"/>
              <w:spacing w:line="240" w:lineRule="atLeast"/>
              <w:jc w:val="both"/>
              <w:rPr>
                <w:color w:val="auto"/>
              </w:rPr>
            </w:pPr>
          </w:p>
          <w:p w:rsidR="007703CC" w:rsidRPr="00DA2B0D" w:rsidRDefault="007703CC" w:rsidP="00A5264A">
            <w:pPr>
              <w:pStyle w:val="Default"/>
              <w:spacing w:line="240" w:lineRule="atLeast"/>
              <w:jc w:val="both"/>
              <w:rPr>
                <w:color w:val="auto"/>
              </w:rPr>
            </w:pPr>
          </w:p>
          <w:p w:rsidR="00CA2985" w:rsidRPr="00DA2B0D" w:rsidRDefault="00CA2985" w:rsidP="00D05B8F">
            <w:pPr>
              <w:pStyle w:val="CM5"/>
              <w:spacing w:line="240" w:lineRule="atLeast"/>
              <w:jc w:val="center"/>
              <w:rPr>
                <w:b/>
                <w:bCs/>
              </w:rPr>
            </w:pPr>
            <w:r w:rsidRPr="00DA2B0D">
              <w:rPr>
                <w:b/>
                <w:bCs/>
              </w:rPr>
              <w:t>Neni 1</w:t>
            </w:r>
            <w:r w:rsidR="00C94A66" w:rsidRPr="00DA2B0D">
              <w:rPr>
                <w:b/>
                <w:bCs/>
              </w:rPr>
              <w:t>1</w:t>
            </w:r>
          </w:p>
          <w:p w:rsidR="00CA2985" w:rsidRPr="00DA2B0D" w:rsidRDefault="00E43A53" w:rsidP="00D05B8F">
            <w:pPr>
              <w:pStyle w:val="CM51"/>
              <w:spacing w:line="240" w:lineRule="atLeast"/>
              <w:jc w:val="center"/>
              <w:rPr>
                <w:b/>
                <w:bCs/>
              </w:rPr>
            </w:pPr>
            <w:r w:rsidRPr="00DA2B0D">
              <w:rPr>
                <w:b/>
                <w:bCs/>
              </w:rPr>
              <w:t>P</w:t>
            </w:r>
            <w:r w:rsidR="00C0577F" w:rsidRPr="00DA2B0D">
              <w:rPr>
                <w:b/>
                <w:bCs/>
              </w:rPr>
              <w:t xml:space="preserve">ezullimi, Anulimi </w:t>
            </w:r>
            <w:r w:rsidR="00CA2985" w:rsidRPr="00DA2B0D">
              <w:rPr>
                <w:b/>
                <w:bCs/>
              </w:rPr>
              <w:t>dhe tërheqja e Regjistrimit</w:t>
            </w:r>
          </w:p>
          <w:p w:rsidR="00CA2985" w:rsidRPr="00DA2B0D" w:rsidRDefault="00CA2985" w:rsidP="00A5264A">
            <w:pPr>
              <w:pStyle w:val="Default"/>
              <w:spacing w:line="240" w:lineRule="atLeast"/>
              <w:jc w:val="both"/>
              <w:rPr>
                <w:color w:val="auto"/>
              </w:rPr>
            </w:pPr>
          </w:p>
          <w:p w:rsidR="00887369" w:rsidRPr="00DA2B0D" w:rsidRDefault="00C94A66" w:rsidP="00097F5E">
            <w:pPr>
              <w:pStyle w:val="Default"/>
              <w:numPr>
                <w:ilvl w:val="0"/>
                <w:numId w:val="16"/>
              </w:numPr>
              <w:spacing w:line="240" w:lineRule="atLeast"/>
              <w:ind w:left="360"/>
              <w:jc w:val="both"/>
              <w:rPr>
                <w:color w:val="auto"/>
              </w:rPr>
            </w:pPr>
            <w:r w:rsidRPr="00DA2B0D">
              <w:rPr>
                <w:color w:val="auto"/>
              </w:rPr>
              <w:lastRenderedPageBreak/>
              <w:t>AKPPM</w:t>
            </w:r>
            <w:r w:rsidR="00887369" w:rsidRPr="00DA2B0D">
              <w:rPr>
                <w:color w:val="auto"/>
              </w:rPr>
              <w:t xml:space="preserve"> ka të</w:t>
            </w:r>
            <w:r w:rsidR="0079452F" w:rsidRPr="00DA2B0D">
              <w:rPr>
                <w:color w:val="auto"/>
              </w:rPr>
              <w:t xml:space="preserve"> drejtë të pezullojë dhe të anulojë çertifikatë</w:t>
            </w:r>
            <w:r w:rsidR="00887369" w:rsidRPr="00DA2B0D">
              <w:rPr>
                <w:color w:val="auto"/>
              </w:rPr>
              <w:t>n e regjistrimit.</w:t>
            </w:r>
          </w:p>
          <w:p w:rsidR="0079452F" w:rsidRPr="00DA2B0D" w:rsidRDefault="0079452F" w:rsidP="00223C87">
            <w:pPr>
              <w:pStyle w:val="Default"/>
              <w:spacing w:line="240" w:lineRule="atLeast"/>
              <w:ind w:left="360"/>
              <w:jc w:val="both"/>
              <w:rPr>
                <w:color w:val="auto"/>
              </w:rPr>
            </w:pPr>
          </w:p>
          <w:p w:rsidR="00887369" w:rsidRPr="00DA2B0D" w:rsidRDefault="0079452F" w:rsidP="00097F5E">
            <w:pPr>
              <w:pStyle w:val="Default"/>
              <w:numPr>
                <w:ilvl w:val="0"/>
                <w:numId w:val="16"/>
              </w:numPr>
              <w:spacing w:line="240" w:lineRule="atLeast"/>
              <w:ind w:left="360"/>
              <w:jc w:val="both"/>
              <w:rPr>
                <w:color w:val="auto"/>
              </w:rPr>
            </w:pPr>
            <w:r w:rsidRPr="00DA2B0D">
              <w:rPr>
                <w:color w:val="auto"/>
              </w:rPr>
              <w:t>AKPPM mund të bëjë pezullimin në kë</w:t>
            </w:r>
            <w:r w:rsidR="00887369" w:rsidRPr="00DA2B0D">
              <w:rPr>
                <w:color w:val="auto"/>
              </w:rPr>
              <w:t xml:space="preserve">to rethana: </w:t>
            </w:r>
          </w:p>
          <w:p w:rsidR="00E43A53" w:rsidRPr="00DA2B0D" w:rsidRDefault="00E43A53" w:rsidP="00223C87">
            <w:pPr>
              <w:pStyle w:val="Default"/>
              <w:spacing w:line="240" w:lineRule="atLeast"/>
              <w:ind w:left="576"/>
              <w:jc w:val="both"/>
              <w:rPr>
                <w:color w:val="auto"/>
              </w:rPr>
            </w:pPr>
          </w:p>
          <w:p w:rsidR="00E43A53" w:rsidRPr="00DA2B0D" w:rsidRDefault="0079452F" w:rsidP="00F37CDF">
            <w:pPr>
              <w:pStyle w:val="Default"/>
              <w:numPr>
                <w:ilvl w:val="1"/>
                <w:numId w:val="5"/>
              </w:numPr>
              <w:spacing w:line="240" w:lineRule="atLeast"/>
              <w:ind w:left="576"/>
              <w:jc w:val="both"/>
              <w:rPr>
                <w:color w:val="auto"/>
              </w:rPr>
            </w:pPr>
            <w:r w:rsidRPr="00DA2B0D">
              <w:rPr>
                <w:color w:val="auto"/>
              </w:rPr>
              <w:t>Nese zyrtarët e AKPPM-së kanë</w:t>
            </w:r>
            <w:r w:rsidR="00887369" w:rsidRPr="00DA2B0D">
              <w:rPr>
                <w:color w:val="auto"/>
              </w:rPr>
              <w:t xml:space="preserve"> vërtetua</w:t>
            </w:r>
            <w:r w:rsidRPr="00DA2B0D">
              <w:rPr>
                <w:color w:val="auto"/>
              </w:rPr>
              <w:t xml:space="preserve">r se kushtet prodhuese të </w:t>
            </w:r>
            <w:r w:rsidR="002D650F" w:rsidRPr="00DA2B0D">
              <w:rPr>
                <w:color w:val="auto"/>
              </w:rPr>
              <w:t>produktit</w:t>
            </w:r>
            <w:r w:rsidRPr="00DA2B0D">
              <w:rPr>
                <w:color w:val="auto"/>
              </w:rPr>
              <w:t xml:space="preserve">  nuk janë në pë</w:t>
            </w:r>
            <w:r w:rsidR="00887369" w:rsidRPr="00DA2B0D">
              <w:rPr>
                <w:color w:val="auto"/>
              </w:rPr>
              <w:t>rp</w:t>
            </w:r>
            <w:r w:rsidRPr="00DA2B0D">
              <w:rPr>
                <w:color w:val="auto"/>
              </w:rPr>
              <w:t>uthje me procedurat standarde të</w:t>
            </w:r>
            <w:r w:rsidR="003C40CB" w:rsidRPr="00DA2B0D">
              <w:rPr>
                <w:color w:val="auto"/>
              </w:rPr>
              <w:t xml:space="preserve"> operimit;</w:t>
            </w:r>
            <w:r w:rsidR="00887369" w:rsidRPr="00DA2B0D">
              <w:rPr>
                <w:color w:val="auto"/>
              </w:rPr>
              <w:t xml:space="preserve"> </w:t>
            </w:r>
          </w:p>
          <w:p w:rsidR="00E43A53" w:rsidRPr="00DA2B0D" w:rsidRDefault="00E43A53" w:rsidP="00223C87">
            <w:pPr>
              <w:pStyle w:val="Default"/>
              <w:spacing w:line="240" w:lineRule="atLeast"/>
              <w:ind w:left="576"/>
              <w:jc w:val="both"/>
              <w:rPr>
                <w:color w:val="auto"/>
              </w:rPr>
            </w:pPr>
          </w:p>
          <w:p w:rsidR="00DE5B33" w:rsidRPr="00DA2B0D" w:rsidRDefault="00887369" w:rsidP="00F37CDF">
            <w:pPr>
              <w:pStyle w:val="Default"/>
              <w:numPr>
                <w:ilvl w:val="1"/>
                <w:numId w:val="5"/>
              </w:numPr>
              <w:spacing w:line="240" w:lineRule="atLeast"/>
              <w:ind w:left="576"/>
              <w:jc w:val="both"/>
              <w:rPr>
                <w:color w:val="auto"/>
              </w:rPr>
            </w:pPr>
            <w:r w:rsidRPr="00DA2B0D">
              <w:rPr>
                <w:color w:val="auto"/>
              </w:rPr>
              <w:t>Flet</w:t>
            </w:r>
            <w:r w:rsidR="003C40CB" w:rsidRPr="00DA2B0D">
              <w:rPr>
                <w:color w:val="auto"/>
              </w:rPr>
              <w:t>eudhëzimi apo Etiketimi nuk janë</w:t>
            </w:r>
            <w:r w:rsidRPr="00DA2B0D">
              <w:rPr>
                <w:color w:val="auto"/>
              </w:rPr>
              <w:t xml:space="preserve"> në pë</w:t>
            </w:r>
            <w:r w:rsidR="00DE5B33" w:rsidRPr="00DA2B0D">
              <w:rPr>
                <w:color w:val="auto"/>
              </w:rPr>
              <w:t xml:space="preserve">rputhje me specifikat nga </w:t>
            </w:r>
            <w:r w:rsidR="009B0285" w:rsidRPr="00DA2B0D">
              <w:rPr>
                <w:color w:val="auto"/>
              </w:rPr>
              <w:t>neni 7</w:t>
            </w:r>
            <w:r w:rsidRPr="00DA2B0D">
              <w:rPr>
                <w:color w:val="auto"/>
              </w:rPr>
              <w:t xml:space="preserve">. </w:t>
            </w:r>
          </w:p>
          <w:p w:rsidR="00C64714" w:rsidRPr="00DA2B0D" w:rsidRDefault="00C64714" w:rsidP="00223C87">
            <w:pPr>
              <w:pStyle w:val="Default"/>
              <w:spacing w:line="240" w:lineRule="atLeast"/>
              <w:ind w:left="576"/>
              <w:jc w:val="both"/>
              <w:rPr>
                <w:color w:val="auto"/>
              </w:rPr>
            </w:pPr>
          </w:p>
          <w:p w:rsidR="00887369" w:rsidRPr="00DA2B0D" w:rsidRDefault="00E43A53" w:rsidP="00097F5E">
            <w:pPr>
              <w:pStyle w:val="Default"/>
              <w:numPr>
                <w:ilvl w:val="0"/>
                <w:numId w:val="16"/>
              </w:numPr>
              <w:spacing w:line="240" w:lineRule="atLeast"/>
              <w:ind w:left="360"/>
              <w:jc w:val="both"/>
              <w:rPr>
                <w:color w:val="auto"/>
              </w:rPr>
            </w:pPr>
            <w:r w:rsidRPr="00DA2B0D">
              <w:rPr>
                <w:color w:val="auto"/>
              </w:rPr>
              <w:t>Me</w:t>
            </w:r>
            <w:r w:rsidR="00887369" w:rsidRPr="00DA2B0D">
              <w:rPr>
                <w:color w:val="auto"/>
              </w:rPr>
              <w:t xml:space="preserve"> pezullimin e regjistrimit, importi i </w:t>
            </w:r>
            <w:r w:rsidR="002D650F" w:rsidRPr="00DA2B0D">
              <w:rPr>
                <w:color w:val="auto"/>
              </w:rPr>
              <w:t>produktit</w:t>
            </w:r>
            <w:r w:rsidR="00887369" w:rsidRPr="00DA2B0D">
              <w:rPr>
                <w:color w:val="auto"/>
              </w:rPr>
              <w:t xml:space="preserve"> në Kosovë dhe shitja e tij tek   qarkulluesit me shumicë dhe pakicë është e ndaluar deri sa të tërhiqet arsyeja e pezullimit.</w:t>
            </w:r>
          </w:p>
          <w:p w:rsidR="00F0160E" w:rsidRPr="00DA2B0D" w:rsidRDefault="00F0160E" w:rsidP="00223C87">
            <w:pPr>
              <w:pStyle w:val="Default"/>
              <w:spacing w:line="240" w:lineRule="atLeast"/>
              <w:ind w:left="360"/>
              <w:jc w:val="both"/>
              <w:rPr>
                <w:color w:val="auto"/>
              </w:rPr>
            </w:pPr>
          </w:p>
          <w:p w:rsidR="00E43A53" w:rsidRPr="00DA2B0D" w:rsidRDefault="00887369" w:rsidP="00097F5E">
            <w:pPr>
              <w:pStyle w:val="Default"/>
              <w:numPr>
                <w:ilvl w:val="0"/>
                <w:numId w:val="16"/>
              </w:numPr>
              <w:spacing w:line="240" w:lineRule="atLeast"/>
              <w:ind w:left="360"/>
              <w:jc w:val="both"/>
              <w:rPr>
                <w:color w:val="auto"/>
              </w:rPr>
            </w:pPr>
            <w:r w:rsidRPr="00DA2B0D">
              <w:rPr>
                <w:color w:val="auto"/>
              </w:rPr>
              <w:t>Çertifik</w:t>
            </w:r>
            <w:r w:rsidR="00E43A53" w:rsidRPr="00DA2B0D">
              <w:rPr>
                <w:color w:val="auto"/>
              </w:rPr>
              <w:t>ata e regjistrimit anulohet në rast se r</w:t>
            </w:r>
            <w:r w:rsidRPr="00DA2B0D">
              <w:rPr>
                <w:color w:val="auto"/>
              </w:rPr>
              <w:t>egjistrimi i produktit është anuluar në shtetin amë të prodhuesit dhe/ose prodhuesit të autorizuar të tij</w:t>
            </w:r>
            <w:r w:rsidR="00E43A53" w:rsidRPr="00DA2B0D">
              <w:rPr>
                <w:color w:val="auto"/>
              </w:rPr>
              <w:t xml:space="preserve"> dhe me kërkesë të prodhusit </w:t>
            </w:r>
            <w:r w:rsidR="00FD03EA" w:rsidRPr="00DA2B0D">
              <w:rPr>
                <w:color w:val="auto"/>
              </w:rPr>
              <w:t xml:space="preserve">apo </w:t>
            </w:r>
            <w:r w:rsidR="00FD03EA" w:rsidRPr="00DA2B0D">
              <w:rPr>
                <w:bCs/>
                <w:color w:val="auto"/>
                <w:bdr w:val="none" w:sz="0" w:space="0" w:color="auto" w:frame="1"/>
              </w:rPr>
              <w:t>personave juridik të regjistruar në Kosovë të cilët veprojnë në emër të prodhuesit të</w:t>
            </w:r>
            <w:r w:rsidR="009403BA" w:rsidRPr="00DA2B0D">
              <w:rPr>
                <w:bCs/>
                <w:color w:val="auto"/>
                <w:bdr w:val="none" w:sz="0" w:space="0" w:color="auto" w:frame="1"/>
              </w:rPr>
              <w:t xml:space="preserve"> huaj; perfaqësive ose </w:t>
            </w:r>
            <w:r w:rsidR="00C0577F" w:rsidRPr="00DA2B0D">
              <w:rPr>
                <w:bCs/>
                <w:color w:val="auto"/>
                <w:bdr w:val="none" w:sz="0" w:space="0" w:color="auto" w:frame="1"/>
              </w:rPr>
              <w:t>--</w:t>
            </w:r>
            <w:r w:rsidR="00FD03EA" w:rsidRPr="00DA2B0D">
              <w:rPr>
                <w:bCs/>
                <w:color w:val="auto"/>
                <w:bdr w:val="none" w:sz="0" w:space="0" w:color="auto" w:frame="1"/>
              </w:rPr>
              <w:t xml:space="preserve"> me zyre të regjistruar në Kosov</w:t>
            </w:r>
            <w:r w:rsidR="009403BA" w:rsidRPr="00DA2B0D">
              <w:rPr>
                <w:bCs/>
                <w:color w:val="auto"/>
                <w:bdr w:val="none" w:sz="0" w:space="0" w:color="auto" w:frame="1"/>
              </w:rPr>
              <w:t>ë</w:t>
            </w:r>
            <w:r w:rsidR="00E43A53" w:rsidRPr="00DA2B0D">
              <w:rPr>
                <w:color w:val="auto"/>
              </w:rPr>
              <w:t>.</w:t>
            </w:r>
          </w:p>
          <w:p w:rsidR="009403BA" w:rsidRDefault="009403BA" w:rsidP="00C0577F">
            <w:pPr>
              <w:pStyle w:val="Default"/>
              <w:spacing w:line="240" w:lineRule="atLeast"/>
              <w:ind w:left="360"/>
              <w:jc w:val="both"/>
              <w:rPr>
                <w:color w:val="auto"/>
              </w:rPr>
            </w:pPr>
          </w:p>
          <w:p w:rsidR="00085538" w:rsidRPr="00DA2B0D" w:rsidRDefault="00085538" w:rsidP="00C0577F">
            <w:pPr>
              <w:pStyle w:val="Default"/>
              <w:spacing w:line="240" w:lineRule="atLeast"/>
              <w:ind w:left="360"/>
              <w:jc w:val="both"/>
              <w:rPr>
                <w:color w:val="auto"/>
              </w:rPr>
            </w:pPr>
          </w:p>
          <w:p w:rsidR="00C0577F" w:rsidRPr="00DA2B0D" w:rsidRDefault="00C0577F" w:rsidP="00097F5E">
            <w:pPr>
              <w:pStyle w:val="Default"/>
              <w:numPr>
                <w:ilvl w:val="0"/>
                <w:numId w:val="16"/>
              </w:numPr>
              <w:spacing w:line="240" w:lineRule="atLeast"/>
              <w:ind w:left="360"/>
              <w:jc w:val="both"/>
              <w:rPr>
                <w:color w:val="auto"/>
              </w:rPr>
            </w:pPr>
            <w:r w:rsidRPr="00DA2B0D">
              <w:rPr>
                <w:color w:val="auto"/>
              </w:rPr>
              <w:t>AKPPM anulon çrtifikat</w:t>
            </w:r>
            <w:r w:rsidR="00A81DED" w:rsidRPr="00DA2B0D">
              <w:rPr>
                <w:color w:val="auto"/>
              </w:rPr>
              <w:t>ë</w:t>
            </w:r>
            <w:r w:rsidRPr="00DA2B0D">
              <w:rPr>
                <w:color w:val="auto"/>
              </w:rPr>
              <w:t xml:space="preserve">n e </w:t>
            </w:r>
            <w:r w:rsidRPr="00DA2B0D">
              <w:rPr>
                <w:color w:val="auto"/>
              </w:rPr>
              <w:lastRenderedPageBreak/>
              <w:t>regjistrimit n</w:t>
            </w:r>
            <w:r w:rsidR="00A81DED" w:rsidRPr="00DA2B0D">
              <w:rPr>
                <w:color w:val="auto"/>
              </w:rPr>
              <w:t>ë</w:t>
            </w:r>
            <w:r w:rsidRPr="00DA2B0D">
              <w:rPr>
                <w:color w:val="auto"/>
              </w:rPr>
              <w:t xml:space="preserve"> rast se përbërja kualitative dhe kuantitative e produktit nuk korrespondon me vlerat e saja të përshkruara si në aplikacionin e dorëzuar;</w:t>
            </w:r>
          </w:p>
          <w:p w:rsidR="00C0577F" w:rsidRPr="00DA2B0D" w:rsidRDefault="00C0577F" w:rsidP="00C0577F">
            <w:pPr>
              <w:pStyle w:val="Default"/>
              <w:spacing w:line="240" w:lineRule="atLeast"/>
              <w:ind w:left="720"/>
              <w:jc w:val="both"/>
              <w:rPr>
                <w:color w:val="auto"/>
              </w:rPr>
            </w:pPr>
          </w:p>
          <w:p w:rsidR="00887369" w:rsidRPr="00DA2B0D" w:rsidRDefault="003820B1" w:rsidP="00097F5E">
            <w:pPr>
              <w:pStyle w:val="Default"/>
              <w:numPr>
                <w:ilvl w:val="0"/>
                <w:numId w:val="16"/>
              </w:numPr>
              <w:spacing w:line="240" w:lineRule="atLeast"/>
              <w:ind w:left="360"/>
              <w:jc w:val="both"/>
              <w:rPr>
                <w:color w:val="auto"/>
              </w:rPr>
            </w:pPr>
            <w:r w:rsidRPr="00DA2B0D">
              <w:rPr>
                <w:color w:val="auto"/>
              </w:rPr>
              <w:t>Me anulimin e çertifikat</w:t>
            </w:r>
            <w:r w:rsidRPr="00DA2B0D">
              <w:rPr>
                <w:bCs/>
                <w:color w:val="auto"/>
                <w:bdr w:val="none" w:sz="0" w:space="0" w:color="auto" w:frame="1"/>
              </w:rPr>
              <w:t>ë</w:t>
            </w:r>
            <w:r w:rsidR="00887369" w:rsidRPr="00DA2B0D">
              <w:rPr>
                <w:color w:val="auto"/>
              </w:rPr>
              <w:t>s s</w:t>
            </w:r>
            <w:r w:rsidRPr="00DA2B0D">
              <w:rPr>
                <w:bCs/>
                <w:color w:val="auto"/>
                <w:bdr w:val="none" w:sz="0" w:space="0" w:color="auto" w:frame="1"/>
              </w:rPr>
              <w:t>ë</w:t>
            </w:r>
            <w:r w:rsidR="00887369" w:rsidRPr="00DA2B0D">
              <w:rPr>
                <w:color w:val="auto"/>
              </w:rPr>
              <w:t xml:space="preserve"> regjistrimit, prodhuesi është i detyruar të tërheq prod</w:t>
            </w:r>
            <w:r w:rsidR="00FE4C9E" w:rsidRPr="00DA2B0D">
              <w:rPr>
                <w:color w:val="auto"/>
              </w:rPr>
              <w:t>uktin që është në tregun e Republik</w:t>
            </w:r>
            <w:r w:rsidR="00A81DED" w:rsidRPr="00DA2B0D">
              <w:rPr>
                <w:color w:val="auto"/>
              </w:rPr>
              <w:t>ë</w:t>
            </w:r>
            <w:r w:rsidR="00FE4C9E" w:rsidRPr="00DA2B0D">
              <w:rPr>
                <w:color w:val="auto"/>
              </w:rPr>
              <w:t>s s</w:t>
            </w:r>
            <w:r w:rsidR="00A81DED" w:rsidRPr="00DA2B0D">
              <w:rPr>
                <w:color w:val="auto"/>
              </w:rPr>
              <w:t>ë</w:t>
            </w:r>
            <w:r w:rsidR="00FE4C9E" w:rsidRPr="00DA2B0D">
              <w:rPr>
                <w:color w:val="auto"/>
              </w:rPr>
              <w:t xml:space="preserve"> Kosov</w:t>
            </w:r>
            <w:r w:rsidR="00A81DED" w:rsidRPr="00DA2B0D">
              <w:rPr>
                <w:color w:val="auto"/>
              </w:rPr>
              <w:t>ë</w:t>
            </w:r>
            <w:r w:rsidR="00FE4C9E" w:rsidRPr="00DA2B0D">
              <w:rPr>
                <w:color w:val="auto"/>
              </w:rPr>
              <w:t>s</w:t>
            </w:r>
            <w:r w:rsidR="00887369" w:rsidRPr="00DA2B0D">
              <w:rPr>
                <w:color w:val="auto"/>
              </w:rPr>
              <w:t xml:space="preserve">. </w:t>
            </w:r>
          </w:p>
          <w:p w:rsidR="00A559CB" w:rsidRPr="00DA2B0D" w:rsidRDefault="00A559CB" w:rsidP="00A5264A">
            <w:pPr>
              <w:pStyle w:val="Default"/>
              <w:spacing w:line="240" w:lineRule="atLeast"/>
              <w:ind w:left="360"/>
              <w:jc w:val="both"/>
              <w:rPr>
                <w:color w:val="auto"/>
              </w:rPr>
            </w:pPr>
          </w:p>
          <w:p w:rsidR="009403BA" w:rsidRPr="00DA2B0D" w:rsidRDefault="009403BA" w:rsidP="00A5264A">
            <w:pPr>
              <w:pStyle w:val="Default"/>
              <w:spacing w:line="240" w:lineRule="atLeast"/>
              <w:ind w:left="360"/>
              <w:jc w:val="both"/>
              <w:rPr>
                <w:color w:val="auto"/>
              </w:rPr>
            </w:pPr>
          </w:p>
          <w:p w:rsidR="00085538" w:rsidRPr="00C12F2F" w:rsidRDefault="00085538" w:rsidP="00501301">
            <w:pPr>
              <w:spacing w:line="240" w:lineRule="atLeast"/>
              <w:jc w:val="center"/>
              <w:rPr>
                <w:b/>
                <w:bCs/>
                <w:color w:val="FF0000"/>
              </w:rPr>
            </w:pPr>
          </w:p>
          <w:p w:rsidR="00501301" w:rsidRPr="00C12F2F" w:rsidRDefault="00FD03EA" w:rsidP="00501301">
            <w:pPr>
              <w:spacing w:line="240" w:lineRule="atLeast"/>
              <w:jc w:val="center"/>
              <w:rPr>
                <w:b/>
                <w:bCs/>
                <w:color w:val="FF0000"/>
              </w:rPr>
            </w:pPr>
            <w:r w:rsidRPr="00C12F2F">
              <w:rPr>
                <w:b/>
                <w:bCs/>
                <w:color w:val="FF0000"/>
              </w:rPr>
              <w:t>Neni 12</w:t>
            </w:r>
          </w:p>
          <w:p w:rsidR="00501301" w:rsidRPr="00C12F2F" w:rsidRDefault="00674887" w:rsidP="00501301">
            <w:pPr>
              <w:spacing w:line="240" w:lineRule="atLeast"/>
              <w:jc w:val="center"/>
              <w:rPr>
                <w:b/>
                <w:bCs/>
                <w:color w:val="FF0000"/>
              </w:rPr>
            </w:pPr>
            <w:r w:rsidRPr="00C12F2F">
              <w:rPr>
                <w:b/>
                <w:bCs/>
                <w:color w:val="FF0000"/>
              </w:rPr>
              <w:t>Dis</w:t>
            </w:r>
            <w:r w:rsidR="0043380C" w:rsidRPr="00C12F2F">
              <w:rPr>
                <w:b/>
                <w:bCs/>
                <w:color w:val="FF0000"/>
              </w:rPr>
              <w:t>p</w:t>
            </w:r>
            <w:r w:rsidRPr="00C12F2F">
              <w:rPr>
                <w:b/>
                <w:bCs/>
                <w:color w:val="FF0000"/>
              </w:rPr>
              <w:t>ozitat kalimtare</w:t>
            </w:r>
          </w:p>
          <w:p w:rsidR="00501301" w:rsidRPr="00C12F2F" w:rsidRDefault="00501301" w:rsidP="00501301">
            <w:pPr>
              <w:spacing w:line="240" w:lineRule="atLeast"/>
              <w:rPr>
                <w:bCs/>
                <w:color w:val="FF0000"/>
              </w:rPr>
            </w:pPr>
          </w:p>
          <w:p w:rsidR="00501301" w:rsidRPr="00C12F2F" w:rsidRDefault="00FD03EA" w:rsidP="00097F5E">
            <w:pPr>
              <w:pStyle w:val="ListParagraph"/>
              <w:numPr>
                <w:ilvl w:val="0"/>
                <w:numId w:val="17"/>
              </w:numPr>
              <w:spacing w:line="240" w:lineRule="atLeast"/>
              <w:ind w:left="360"/>
              <w:jc w:val="both"/>
              <w:rPr>
                <w:bCs/>
                <w:color w:val="FF0000"/>
              </w:rPr>
            </w:pPr>
            <w:r w:rsidRPr="00C12F2F">
              <w:rPr>
                <w:bCs/>
                <w:color w:val="FF0000"/>
              </w:rPr>
              <w:t>Prodhuesi</w:t>
            </w:r>
            <w:r w:rsidR="008A2805" w:rsidRPr="00C12F2F">
              <w:rPr>
                <w:bCs/>
                <w:color w:val="FF0000"/>
              </w:rPr>
              <w:t>t</w:t>
            </w:r>
            <w:r w:rsidR="00501301" w:rsidRPr="00C12F2F">
              <w:rPr>
                <w:bCs/>
                <w:color w:val="FF0000"/>
              </w:rPr>
              <w:t xml:space="preserve"> dhe subjektet e autorizuara obligohen t’i plotësojn të gjitha kushtet e parapara në këtë udhëzim brenda 6 muajve nga data e nënshkrimit të këtij</w:t>
            </w:r>
            <w:r w:rsidR="006B2724" w:rsidRPr="00C12F2F">
              <w:rPr>
                <w:bCs/>
                <w:color w:val="FF0000"/>
              </w:rPr>
              <w:t xml:space="preserve"> </w:t>
            </w:r>
            <w:r w:rsidR="00501301" w:rsidRPr="00C12F2F">
              <w:rPr>
                <w:bCs/>
                <w:color w:val="FF0000"/>
              </w:rPr>
              <w:t>Udhëzimi</w:t>
            </w:r>
            <w:r w:rsidR="00674887" w:rsidRPr="00C12F2F">
              <w:rPr>
                <w:bCs/>
                <w:color w:val="FF0000"/>
              </w:rPr>
              <w:t>.</w:t>
            </w:r>
          </w:p>
          <w:p w:rsidR="00674887" w:rsidRPr="00DA2B0D" w:rsidRDefault="00674887" w:rsidP="00674887">
            <w:pPr>
              <w:spacing w:line="240" w:lineRule="atLeast"/>
              <w:jc w:val="both"/>
              <w:rPr>
                <w:bCs/>
              </w:rPr>
            </w:pPr>
          </w:p>
          <w:p w:rsidR="00674887" w:rsidRPr="00DA2B0D" w:rsidRDefault="00674887" w:rsidP="00674887">
            <w:pPr>
              <w:spacing w:line="240" w:lineRule="atLeast"/>
              <w:jc w:val="both"/>
            </w:pPr>
          </w:p>
          <w:p w:rsidR="00674887" w:rsidRPr="00DA2B0D" w:rsidRDefault="001E0EBB" w:rsidP="00674887">
            <w:pPr>
              <w:spacing w:line="240" w:lineRule="atLeast"/>
              <w:jc w:val="center"/>
              <w:rPr>
                <w:b/>
                <w:bCs/>
              </w:rPr>
            </w:pPr>
            <w:r w:rsidRPr="00DA2B0D">
              <w:rPr>
                <w:b/>
                <w:bCs/>
              </w:rPr>
              <w:t>Neni 13</w:t>
            </w:r>
          </w:p>
          <w:p w:rsidR="00674887" w:rsidRPr="00DA2B0D" w:rsidRDefault="00674887" w:rsidP="00674887">
            <w:pPr>
              <w:spacing w:line="240" w:lineRule="atLeast"/>
              <w:jc w:val="center"/>
              <w:rPr>
                <w:b/>
                <w:bCs/>
              </w:rPr>
            </w:pPr>
            <w:r w:rsidRPr="00DA2B0D">
              <w:rPr>
                <w:b/>
                <w:bCs/>
              </w:rPr>
              <w:t>Shtojcat</w:t>
            </w:r>
          </w:p>
          <w:p w:rsidR="00FD03EA" w:rsidRPr="00DA2B0D" w:rsidRDefault="00FD03EA" w:rsidP="00674887">
            <w:pPr>
              <w:spacing w:line="240" w:lineRule="atLeast"/>
              <w:jc w:val="center"/>
              <w:rPr>
                <w:b/>
                <w:bCs/>
              </w:rPr>
            </w:pPr>
          </w:p>
          <w:p w:rsidR="001E0EBB" w:rsidRPr="00DA2B0D" w:rsidRDefault="001E0EBB" w:rsidP="00097F5E">
            <w:pPr>
              <w:pStyle w:val="ListParagraph"/>
              <w:numPr>
                <w:ilvl w:val="0"/>
                <w:numId w:val="18"/>
              </w:numPr>
              <w:spacing w:line="240" w:lineRule="atLeast"/>
              <w:ind w:left="360"/>
              <w:rPr>
                <w:bCs/>
              </w:rPr>
            </w:pPr>
            <w:r w:rsidRPr="00DA2B0D">
              <w:rPr>
                <w:bCs/>
              </w:rPr>
              <w:t xml:space="preserve">Shtojcat 1, 2, 3, 4, dhe 5 </w:t>
            </w:r>
            <w:r w:rsidR="00921C74" w:rsidRPr="00DA2B0D">
              <w:rPr>
                <w:bCs/>
              </w:rPr>
              <w:t>janë pjesë të këtij U</w:t>
            </w:r>
            <w:r w:rsidRPr="00DA2B0D">
              <w:rPr>
                <w:bCs/>
              </w:rPr>
              <w:t xml:space="preserve">dhëzimi. </w:t>
            </w:r>
          </w:p>
          <w:p w:rsidR="00791B56" w:rsidRPr="00DA2B0D" w:rsidRDefault="00791B56" w:rsidP="001E0EBB">
            <w:pPr>
              <w:pStyle w:val="ListParagraph"/>
              <w:spacing w:line="240" w:lineRule="atLeast"/>
              <w:ind w:left="360"/>
              <w:rPr>
                <w:bCs/>
              </w:rPr>
            </w:pPr>
          </w:p>
          <w:p w:rsidR="001E0EBB" w:rsidRPr="00DA2B0D" w:rsidRDefault="00FD03EA" w:rsidP="001E0EBB">
            <w:pPr>
              <w:pStyle w:val="ListParagraph"/>
              <w:spacing w:line="240" w:lineRule="atLeast"/>
              <w:ind w:left="360"/>
              <w:rPr>
                <w:bCs/>
              </w:rPr>
            </w:pPr>
            <w:r w:rsidRPr="00DA2B0D">
              <w:rPr>
                <w:bCs/>
              </w:rPr>
              <w:t>Shtojca 1</w:t>
            </w:r>
            <w:r w:rsidR="001E0EBB" w:rsidRPr="00DA2B0D">
              <w:rPr>
                <w:bCs/>
              </w:rPr>
              <w:t xml:space="preserve"> - </w:t>
            </w:r>
            <w:r w:rsidR="001E0EBB" w:rsidRPr="00DA2B0D">
              <w:rPr>
                <w:bCs/>
                <w:i/>
              </w:rPr>
              <w:t>Format kimike të vitaminave dhe mineraleve të lejuara për përdorim në shtesa ushqimore</w:t>
            </w:r>
            <w:r w:rsidR="001E0EBB" w:rsidRPr="00DA2B0D">
              <w:rPr>
                <w:bCs/>
              </w:rPr>
              <w:t xml:space="preserve">; </w:t>
            </w:r>
          </w:p>
          <w:p w:rsidR="00791B56" w:rsidRPr="00DA2B0D" w:rsidRDefault="00791B56" w:rsidP="001E0EBB">
            <w:pPr>
              <w:pStyle w:val="ListParagraph"/>
              <w:spacing w:line="240" w:lineRule="atLeast"/>
              <w:ind w:left="360"/>
              <w:rPr>
                <w:bCs/>
              </w:rPr>
            </w:pPr>
          </w:p>
          <w:p w:rsidR="00791B56" w:rsidRPr="00DA2B0D" w:rsidRDefault="001E0EBB" w:rsidP="001E0EBB">
            <w:pPr>
              <w:pStyle w:val="ListParagraph"/>
              <w:spacing w:line="240" w:lineRule="atLeast"/>
              <w:ind w:left="360"/>
              <w:rPr>
                <w:bCs/>
              </w:rPr>
            </w:pPr>
            <w:r w:rsidRPr="00DA2B0D">
              <w:rPr>
                <w:bCs/>
              </w:rPr>
              <w:lastRenderedPageBreak/>
              <w:t>Shtojca  2-</w:t>
            </w:r>
            <w:r w:rsidRPr="00DA2B0D">
              <w:t xml:space="preserve"> </w:t>
            </w:r>
            <w:r w:rsidRPr="00DA2B0D">
              <w:rPr>
                <w:bCs/>
                <w:i/>
              </w:rPr>
              <w:t xml:space="preserve">Substancat tjera të lejuara për perdorim në shtesat ushqimore </w:t>
            </w:r>
            <w:r w:rsidR="00FD03EA" w:rsidRPr="00DA2B0D">
              <w:rPr>
                <w:bCs/>
              </w:rPr>
              <w:t>,</w:t>
            </w:r>
            <w:r w:rsidR="00A51E01" w:rsidRPr="00DA2B0D">
              <w:rPr>
                <w:bCs/>
              </w:rPr>
              <w:t xml:space="preserve"> </w:t>
            </w:r>
          </w:p>
          <w:p w:rsidR="00791B56" w:rsidRPr="00DA2B0D" w:rsidRDefault="00791B56" w:rsidP="001E0EBB">
            <w:pPr>
              <w:pStyle w:val="ListParagraph"/>
              <w:spacing w:line="240" w:lineRule="atLeast"/>
              <w:ind w:left="360"/>
              <w:rPr>
                <w:bCs/>
              </w:rPr>
            </w:pPr>
          </w:p>
          <w:p w:rsidR="001E0EBB" w:rsidRPr="00DA2B0D" w:rsidRDefault="001E0EBB" w:rsidP="001E0EBB">
            <w:pPr>
              <w:pStyle w:val="ListParagraph"/>
              <w:spacing w:line="240" w:lineRule="atLeast"/>
              <w:ind w:left="360"/>
              <w:rPr>
                <w:bCs/>
              </w:rPr>
            </w:pPr>
            <w:r w:rsidRPr="00DA2B0D">
              <w:rPr>
                <w:bCs/>
              </w:rPr>
              <w:t xml:space="preserve">Shtojca </w:t>
            </w:r>
            <w:r w:rsidR="00A51E01" w:rsidRPr="00DA2B0D">
              <w:rPr>
                <w:bCs/>
              </w:rPr>
              <w:t>3</w:t>
            </w:r>
            <w:r w:rsidRPr="00DA2B0D">
              <w:rPr>
                <w:bCs/>
              </w:rPr>
              <w:t xml:space="preserve"> - </w:t>
            </w:r>
            <w:r w:rsidRPr="00DA2B0D">
              <w:rPr>
                <w:bCs/>
                <w:i/>
              </w:rPr>
              <w:t>Lista e llojeve të bimëve te lejuara  në shtesa ushqimore me emrin latin</w:t>
            </w:r>
            <w:r w:rsidRPr="00DA2B0D">
              <w:rPr>
                <w:bCs/>
              </w:rPr>
              <w:t>;</w:t>
            </w:r>
          </w:p>
          <w:p w:rsidR="00791B56" w:rsidRPr="00DA2B0D" w:rsidRDefault="00791B56" w:rsidP="001E0EBB">
            <w:pPr>
              <w:pStyle w:val="ListParagraph"/>
              <w:spacing w:line="240" w:lineRule="atLeast"/>
              <w:ind w:left="360"/>
              <w:rPr>
                <w:bCs/>
              </w:rPr>
            </w:pPr>
          </w:p>
          <w:p w:rsidR="001E0EBB" w:rsidRPr="00DA2B0D" w:rsidRDefault="001E0EBB" w:rsidP="001E0EBB">
            <w:pPr>
              <w:pStyle w:val="ListParagraph"/>
              <w:spacing w:line="240" w:lineRule="atLeast"/>
              <w:ind w:left="360"/>
              <w:rPr>
                <w:bCs/>
              </w:rPr>
            </w:pPr>
            <w:r w:rsidRPr="00DA2B0D">
              <w:rPr>
                <w:bCs/>
              </w:rPr>
              <w:t xml:space="preserve">Shtojca </w:t>
            </w:r>
            <w:r w:rsidR="00FD03EA" w:rsidRPr="00DA2B0D">
              <w:rPr>
                <w:bCs/>
              </w:rPr>
              <w:t>4</w:t>
            </w:r>
            <w:r w:rsidRPr="00DA2B0D">
              <w:rPr>
                <w:bCs/>
              </w:rPr>
              <w:t xml:space="preserve"> -</w:t>
            </w:r>
            <w:r w:rsidR="00FD03EA" w:rsidRPr="00DA2B0D">
              <w:rPr>
                <w:bCs/>
              </w:rPr>
              <w:t xml:space="preserve"> </w:t>
            </w:r>
            <w:r w:rsidRPr="00DA2B0D">
              <w:rPr>
                <w:bCs/>
                <w:i/>
              </w:rPr>
              <w:t>Konsumi ditor i lejuar për vitamina dhe minerale tek njerzit e rritur dhe të shëndetshëm</w:t>
            </w:r>
            <w:r w:rsidRPr="00DA2B0D">
              <w:rPr>
                <w:bCs/>
              </w:rPr>
              <w:t xml:space="preserve">: </w:t>
            </w:r>
            <w:r w:rsidR="00FD03EA" w:rsidRPr="00DA2B0D">
              <w:rPr>
                <w:bCs/>
              </w:rPr>
              <w:t xml:space="preserve">dhe </w:t>
            </w:r>
          </w:p>
          <w:p w:rsidR="00791B56" w:rsidRPr="00DA2B0D" w:rsidRDefault="00791B56" w:rsidP="001E0EBB">
            <w:pPr>
              <w:pStyle w:val="ListParagraph"/>
              <w:spacing w:line="240" w:lineRule="atLeast"/>
              <w:ind w:left="360"/>
              <w:rPr>
                <w:bCs/>
              </w:rPr>
            </w:pPr>
          </w:p>
          <w:p w:rsidR="00674887" w:rsidRPr="00DA2B0D" w:rsidRDefault="001E0EBB" w:rsidP="001E0EBB">
            <w:pPr>
              <w:pStyle w:val="ListParagraph"/>
              <w:spacing w:line="240" w:lineRule="atLeast"/>
              <w:ind w:left="360"/>
              <w:rPr>
                <w:bCs/>
              </w:rPr>
            </w:pPr>
            <w:r w:rsidRPr="00DA2B0D">
              <w:rPr>
                <w:bCs/>
              </w:rPr>
              <w:t xml:space="preserve">Shtojca </w:t>
            </w:r>
            <w:r w:rsidR="00FD03EA" w:rsidRPr="00DA2B0D">
              <w:rPr>
                <w:bCs/>
              </w:rPr>
              <w:t>5</w:t>
            </w:r>
            <w:r w:rsidRPr="00DA2B0D">
              <w:rPr>
                <w:bCs/>
              </w:rPr>
              <w:t>-</w:t>
            </w:r>
            <w:r w:rsidR="00A51E01" w:rsidRPr="00DA2B0D">
              <w:rPr>
                <w:bCs/>
              </w:rPr>
              <w:t xml:space="preserve"> </w:t>
            </w:r>
            <w:r w:rsidR="00921C74" w:rsidRPr="00DA2B0D">
              <w:rPr>
                <w:bCs/>
                <w:i/>
              </w:rPr>
              <w:t>Aplikacioni për regjistrim të shtesave ushqimore, produkteve herbale</w:t>
            </w:r>
            <w:r w:rsidR="00921C74" w:rsidRPr="00DA2B0D">
              <w:rPr>
                <w:bCs/>
              </w:rPr>
              <w:t xml:space="preserve">; </w:t>
            </w:r>
            <w:r w:rsidR="00A51E01" w:rsidRPr="00DA2B0D">
              <w:rPr>
                <w:bCs/>
              </w:rPr>
              <w:t xml:space="preserve"> </w:t>
            </w:r>
          </w:p>
          <w:p w:rsidR="00112577" w:rsidRPr="00DA2B0D" w:rsidRDefault="00112577" w:rsidP="00FD03EA">
            <w:pPr>
              <w:ind w:left="360"/>
              <w:rPr>
                <w:b/>
                <w:shd w:val="clear" w:color="auto" w:fill="F5F5F5"/>
              </w:rPr>
            </w:pPr>
          </w:p>
          <w:p w:rsidR="00290BE8" w:rsidRPr="00DA2B0D" w:rsidRDefault="00290BE8" w:rsidP="00FD03EA">
            <w:pPr>
              <w:ind w:left="360"/>
              <w:rPr>
                <w:b/>
                <w:shd w:val="clear" w:color="auto" w:fill="F5F5F5"/>
              </w:rPr>
            </w:pPr>
          </w:p>
          <w:p w:rsidR="00887369" w:rsidRPr="00DA2B0D" w:rsidRDefault="001E0EBB" w:rsidP="00D05B8F">
            <w:pPr>
              <w:spacing w:line="240" w:lineRule="atLeast"/>
              <w:jc w:val="center"/>
              <w:rPr>
                <w:b/>
                <w:bCs/>
              </w:rPr>
            </w:pPr>
            <w:r w:rsidRPr="00DA2B0D">
              <w:rPr>
                <w:b/>
                <w:bCs/>
              </w:rPr>
              <w:t>Neni 14</w:t>
            </w:r>
          </w:p>
          <w:p w:rsidR="00887369" w:rsidRPr="00DA2B0D" w:rsidRDefault="00887369" w:rsidP="00D05B8F">
            <w:pPr>
              <w:spacing w:line="240" w:lineRule="atLeast"/>
              <w:jc w:val="center"/>
              <w:rPr>
                <w:b/>
              </w:rPr>
            </w:pPr>
            <w:r w:rsidRPr="00DA2B0D">
              <w:rPr>
                <w:b/>
                <w:bCs/>
              </w:rPr>
              <w:t>Hyrja në fuqi</w:t>
            </w:r>
          </w:p>
          <w:p w:rsidR="00887369" w:rsidRPr="00CE0C20" w:rsidRDefault="00887369" w:rsidP="00A5264A">
            <w:pPr>
              <w:spacing w:line="240" w:lineRule="atLeast"/>
              <w:jc w:val="both"/>
              <w:rPr>
                <w:bCs/>
                <w:color w:val="000000" w:themeColor="text1"/>
              </w:rPr>
            </w:pPr>
          </w:p>
          <w:p w:rsidR="00327767" w:rsidRPr="00CE0C20" w:rsidRDefault="00E37E4B" w:rsidP="004A4DEF">
            <w:pPr>
              <w:spacing w:line="240" w:lineRule="atLeast"/>
              <w:jc w:val="both"/>
              <w:rPr>
                <w:color w:val="000000" w:themeColor="text1"/>
              </w:rPr>
            </w:pPr>
            <w:r w:rsidRPr="00CE0C20">
              <w:rPr>
                <w:color w:val="000000" w:themeColor="text1"/>
              </w:rPr>
              <w:t>Ky Udhëzim hyn në</w:t>
            </w:r>
            <w:r w:rsidR="00705E41" w:rsidRPr="00CE0C20">
              <w:rPr>
                <w:color w:val="000000" w:themeColor="text1"/>
              </w:rPr>
              <w:t xml:space="preserve"> fuqi 7</w:t>
            </w:r>
            <w:r w:rsidRPr="00CE0C20">
              <w:rPr>
                <w:color w:val="000000" w:themeColor="text1"/>
              </w:rPr>
              <w:t xml:space="preserve"> </w:t>
            </w:r>
            <w:r w:rsidR="00705E41" w:rsidRPr="00CE0C20">
              <w:rPr>
                <w:color w:val="000000" w:themeColor="text1"/>
              </w:rPr>
              <w:t>ditë</w:t>
            </w:r>
            <w:r w:rsidRPr="00CE0C20">
              <w:rPr>
                <w:color w:val="000000" w:themeColor="text1"/>
              </w:rPr>
              <w:t xml:space="preserve"> pas në</w:t>
            </w:r>
            <w:r w:rsidR="00887369" w:rsidRPr="00CE0C20">
              <w:rPr>
                <w:color w:val="000000" w:themeColor="text1"/>
              </w:rPr>
              <w:t>nshkrimit nga Ministri i Shëndetësisë.</w:t>
            </w:r>
          </w:p>
          <w:p w:rsidR="00327767" w:rsidRPr="00DA2B0D" w:rsidRDefault="00327767" w:rsidP="00A5264A">
            <w:pPr>
              <w:spacing w:line="240" w:lineRule="atLeast"/>
              <w:jc w:val="both"/>
            </w:pPr>
          </w:p>
          <w:p w:rsidR="00C64714" w:rsidRDefault="00C64714" w:rsidP="00A5264A">
            <w:pPr>
              <w:spacing w:line="240" w:lineRule="atLeast"/>
              <w:jc w:val="both"/>
            </w:pPr>
          </w:p>
          <w:p w:rsidR="00085538" w:rsidRPr="00866E2C" w:rsidRDefault="00085538" w:rsidP="00A5264A">
            <w:pPr>
              <w:spacing w:line="240" w:lineRule="atLeast"/>
              <w:jc w:val="both"/>
            </w:pPr>
          </w:p>
          <w:p w:rsidR="00E37E4B" w:rsidRPr="00866E2C" w:rsidRDefault="00E37E4B" w:rsidP="00A5264A">
            <w:pPr>
              <w:spacing w:line="240" w:lineRule="atLeast"/>
              <w:jc w:val="both"/>
            </w:pPr>
          </w:p>
          <w:p w:rsidR="00327767" w:rsidRPr="00DA2B0D" w:rsidRDefault="00C0609F" w:rsidP="00A5264A">
            <w:pPr>
              <w:spacing w:line="240" w:lineRule="atLeast"/>
              <w:ind w:left="100"/>
              <w:jc w:val="both"/>
            </w:pPr>
            <w:r w:rsidRPr="00DA2B0D">
              <w:rPr>
                <w:b/>
                <w:bCs/>
              </w:rPr>
              <w:t>Prishtinë __/__/201</w:t>
            </w:r>
            <w:r w:rsidR="00945C04" w:rsidRPr="00DA2B0D">
              <w:rPr>
                <w:b/>
                <w:bCs/>
              </w:rPr>
              <w:t>8</w:t>
            </w:r>
          </w:p>
          <w:p w:rsidR="00327767" w:rsidRPr="00DA2B0D" w:rsidRDefault="00327767" w:rsidP="00A5264A">
            <w:pPr>
              <w:spacing w:line="240" w:lineRule="atLeast"/>
              <w:ind w:left="100"/>
              <w:jc w:val="both"/>
            </w:pPr>
            <w:r w:rsidRPr="00DA2B0D">
              <w:t>  </w:t>
            </w:r>
          </w:p>
          <w:p w:rsidR="00327767" w:rsidRPr="00DA2B0D" w:rsidRDefault="00327767" w:rsidP="00A5264A">
            <w:pPr>
              <w:spacing w:line="240" w:lineRule="atLeast"/>
              <w:ind w:left="100"/>
              <w:jc w:val="both"/>
            </w:pPr>
            <w:r w:rsidRPr="00DA2B0D">
              <w:rPr>
                <w:b/>
                <w:bCs/>
              </w:rPr>
              <w:t>_______________________</w:t>
            </w:r>
          </w:p>
          <w:p w:rsidR="00327767" w:rsidRPr="00DA2B0D" w:rsidRDefault="00327767" w:rsidP="00A5264A">
            <w:pPr>
              <w:spacing w:line="240" w:lineRule="atLeast"/>
              <w:ind w:left="100"/>
              <w:jc w:val="both"/>
            </w:pPr>
            <w:r w:rsidRPr="00DA2B0D">
              <w:rPr>
                <w:b/>
                <w:bCs/>
              </w:rPr>
              <w:t>Ministri Shëndetësisë</w:t>
            </w:r>
          </w:p>
          <w:p w:rsidR="00327767" w:rsidRPr="00866E2C" w:rsidRDefault="00327767" w:rsidP="00A5264A">
            <w:pPr>
              <w:pStyle w:val="NoSpacing"/>
              <w:spacing w:line="240" w:lineRule="atLeast"/>
              <w:jc w:val="both"/>
            </w:pPr>
          </w:p>
        </w:tc>
        <w:tc>
          <w:tcPr>
            <w:tcW w:w="4230" w:type="dxa"/>
            <w:shd w:val="clear" w:color="auto" w:fill="auto"/>
          </w:tcPr>
          <w:p w:rsidR="00CA2985" w:rsidRPr="00360D98" w:rsidRDefault="006E0377" w:rsidP="0036382A">
            <w:pPr>
              <w:pStyle w:val="NormalWeb"/>
              <w:tabs>
                <w:tab w:val="left" w:pos="576"/>
              </w:tabs>
              <w:spacing w:before="0" w:beforeAutospacing="0" w:after="0" w:afterAutospacing="0" w:line="240" w:lineRule="atLeast"/>
              <w:jc w:val="both"/>
              <w:rPr>
                <w:shd w:val="clear" w:color="auto" w:fill="F5F5F5"/>
                <w:lang w:val="en-GB"/>
              </w:rPr>
            </w:pPr>
            <w:r w:rsidRPr="00360D98">
              <w:rPr>
                <w:shd w:val="clear" w:color="auto" w:fill="F5F5F5"/>
                <w:lang w:val="en-GB"/>
              </w:rPr>
              <w:lastRenderedPageBreak/>
              <w:t>Pursuant to Article 16</w:t>
            </w:r>
            <w:r w:rsidR="00EC5937" w:rsidRPr="00360D98">
              <w:rPr>
                <w:shd w:val="clear" w:color="auto" w:fill="F5F5F5"/>
                <w:lang w:val="en-GB"/>
              </w:rPr>
              <w:t xml:space="preserve"> Paragraph 19</w:t>
            </w:r>
            <w:r w:rsidR="00CA2985" w:rsidRPr="00360D98">
              <w:rPr>
                <w:shd w:val="clear" w:color="auto" w:fill="F5F5F5"/>
                <w:lang w:val="en-GB"/>
              </w:rPr>
              <w:t>, subparagraph 5.6 of the La</w:t>
            </w:r>
            <w:r w:rsidR="00A81DED" w:rsidRPr="00360D98">
              <w:rPr>
                <w:shd w:val="clear" w:color="auto" w:fill="F5F5F5"/>
                <w:lang w:val="en-GB"/>
              </w:rPr>
              <w:t>ë</w:t>
            </w:r>
            <w:r w:rsidR="00CA2985" w:rsidRPr="00360D98">
              <w:rPr>
                <w:shd w:val="clear" w:color="auto" w:fill="F5F5F5"/>
                <w:lang w:val="en-GB"/>
              </w:rPr>
              <w:t xml:space="preserve"> No. 04 / L-190 for medical products and equipment,</w:t>
            </w:r>
            <w:r w:rsidR="00084094" w:rsidRPr="00360D98">
              <w:rPr>
                <w:shd w:val="clear" w:color="auto" w:fill="F5F5F5"/>
                <w:lang w:val="en-GB"/>
              </w:rPr>
              <w:t xml:space="preserve"> </w:t>
            </w:r>
            <w:r w:rsidR="00084094" w:rsidRPr="00360D98">
              <w:rPr>
                <w:lang w:val="en-GB"/>
              </w:rPr>
              <w:t xml:space="preserve">Article 8, paragraph 1.4 of the Regulation No.02/2011 on the areas of administrative responsibility of the Prime Minister Office and Ministries, as </w:t>
            </w:r>
            <w:r w:rsidR="00A81DED" w:rsidRPr="00360D98">
              <w:rPr>
                <w:lang w:val="en-GB"/>
              </w:rPr>
              <w:t>ë</w:t>
            </w:r>
            <w:r w:rsidR="00084094" w:rsidRPr="00360D98">
              <w:rPr>
                <w:lang w:val="en-GB"/>
              </w:rPr>
              <w:t>ell as Article 38 paragraph 6 of the Rules of Procedure of the Government No.09 / 2011 (Official Gazette no. 15, 12.09.2011), issues;</w:t>
            </w:r>
          </w:p>
          <w:p w:rsidR="00084094" w:rsidRPr="006C4F1D" w:rsidRDefault="00084094" w:rsidP="0036382A">
            <w:pPr>
              <w:pStyle w:val="NormalWeb"/>
              <w:tabs>
                <w:tab w:val="left" w:pos="576"/>
              </w:tabs>
              <w:spacing w:before="0" w:beforeAutospacing="0" w:after="0" w:afterAutospacing="0" w:line="240" w:lineRule="atLeast"/>
              <w:jc w:val="both"/>
              <w:rPr>
                <w:rStyle w:val="Strong"/>
                <w:rFonts w:eastAsia="Arial Unicode MS"/>
                <w:b w:val="0"/>
                <w:bdr w:val="none" w:sz="0" w:space="0" w:color="auto" w:frame="1"/>
                <w:lang w:val="en-GB"/>
              </w:rPr>
            </w:pPr>
          </w:p>
          <w:p w:rsidR="00384E66" w:rsidRPr="006C4F1D" w:rsidRDefault="00384E66" w:rsidP="0036382A">
            <w:pPr>
              <w:pStyle w:val="NormalWeb"/>
              <w:tabs>
                <w:tab w:val="left" w:pos="576"/>
              </w:tabs>
              <w:spacing w:before="0" w:beforeAutospacing="0" w:after="0" w:afterAutospacing="0" w:line="240" w:lineRule="atLeast"/>
              <w:jc w:val="both"/>
              <w:rPr>
                <w:rStyle w:val="Strong"/>
                <w:rFonts w:eastAsia="Arial Unicode MS"/>
                <w:b w:val="0"/>
                <w:bdr w:val="none" w:sz="0" w:space="0" w:color="auto" w:frame="1"/>
                <w:lang w:val="en-GB"/>
              </w:rPr>
            </w:pPr>
          </w:p>
          <w:p w:rsidR="00384394" w:rsidRPr="006C4F1D" w:rsidRDefault="00384394" w:rsidP="0036382A">
            <w:pPr>
              <w:pStyle w:val="NormalWeb"/>
              <w:tabs>
                <w:tab w:val="left" w:pos="576"/>
              </w:tabs>
              <w:spacing w:before="0" w:beforeAutospacing="0" w:after="0" w:afterAutospacing="0" w:line="240" w:lineRule="atLeast"/>
              <w:jc w:val="both"/>
              <w:rPr>
                <w:rStyle w:val="Strong"/>
                <w:rFonts w:eastAsia="Arial Unicode MS"/>
                <w:b w:val="0"/>
                <w:bdr w:val="none" w:sz="0" w:space="0" w:color="auto" w:frame="1"/>
                <w:lang w:val="en-GB"/>
              </w:rPr>
            </w:pPr>
          </w:p>
          <w:p w:rsidR="00384394" w:rsidRPr="00DA2B0D" w:rsidRDefault="005A620C" w:rsidP="0036382A">
            <w:pPr>
              <w:pStyle w:val="NormalWeb"/>
              <w:tabs>
                <w:tab w:val="left" w:pos="576"/>
              </w:tabs>
              <w:spacing w:before="0" w:beforeAutospacing="0" w:after="0" w:afterAutospacing="0" w:line="240" w:lineRule="atLeast"/>
              <w:jc w:val="both"/>
              <w:rPr>
                <w:rStyle w:val="Strong"/>
                <w:rFonts w:eastAsia="Arial Unicode MS"/>
                <w:bdr w:val="none" w:sz="0" w:space="0" w:color="auto" w:frame="1"/>
                <w:lang w:val="en-GB"/>
              </w:rPr>
            </w:pPr>
            <w:r w:rsidRPr="00DA2B0D">
              <w:rPr>
                <w:rStyle w:val="Strong"/>
                <w:rFonts w:eastAsia="Arial Unicode MS"/>
                <w:bdr w:val="none" w:sz="0" w:space="0" w:color="auto" w:frame="1"/>
                <w:lang w:val="en-GB"/>
              </w:rPr>
              <w:t>Administrative Instruction no. Xxxxxxxxxxxx On the Registration of Multivitamins, Minerals, Oligominerals, Herbal Substances and Herbal Preparations in the Republic of Kosovo</w:t>
            </w:r>
          </w:p>
          <w:p w:rsidR="00327767" w:rsidRPr="006C4F1D" w:rsidRDefault="00327767" w:rsidP="0036382A">
            <w:pPr>
              <w:tabs>
                <w:tab w:val="left" w:pos="576"/>
                <w:tab w:val="center" w:pos="2050"/>
                <w:tab w:val="right" w:pos="4001"/>
              </w:tabs>
              <w:spacing w:line="240" w:lineRule="atLeast"/>
              <w:ind w:left="100" w:right="100"/>
              <w:jc w:val="both"/>
              <w:rPr>
                <w:lang w:val="en-GB"/>
              </w:rPr>
            </w:pPr>
          </w:p>
          <w:p w:rsidR="00421BB0" w:rsidRPr="006C4F1D" w:rsidRDefault="00421BB0" w:rsidP="0036382A">
            <w:pPr>
              <w:tabs>
                <w:tab w:val="left" w:pos="576"/>
                <w:tab w:val="center" w:pos="2050"/>
                <w:tab w:val="right" w:pos="4001"/>
              </w:tabs>
              <w:spacing w:line="240" w:lineRule="atLeast"/>
              <w:ind w:left="100" w:right="100"/>
              <w:jc w:val="both"/>
              <w:rPr>
                <w:lang w:val="en-GB"/>
              </w:rPr>
            </w:pPr>
          </w:p>
          <w:p w:rsidR="005A620C" w:rsidRPr="00DA2B0D" w:rsidRDefault="005A620C" w:rsidP="0036382A">
            <w:pPr>
              <w:tabs>
                <w:tab w:val="left" w:pos="576"/>
              </w:tabs>
              <w:spacing w:line="240" w:lineRule="atLeast"/>
              <w:jc w:val="center"/>
              <w:rPr>
                <w:b/>
                <w:lang w:val="en-GB"/>
              </w:rPr>
            </w:pPr>
            <w:r w:rsidRPr="00DA2B0D">
              <w:rPr>
                <w:b/>
                <w:lang w:val="en-GB"/>
              </w:rPr>
              <w:t>Article 1</w:t>
            </w:r>
          </w:p>
          <w:p w:rsidR="005A620C" w:rsidRPr="00DA2B0D" w:rsidRDefault="005A620C" w:rsidP="0036382A">
            <w:pPr>
              <w:tabs>
                <w:tab w:val="left" w:pos="576"/>
              </w:tabs>
              <w:spacing w:line="240" w:lineRule="atLeast"/>
              <w:jc w:val="center"/>
              <w:rPr>
                <w:b/>
                <w:lang w:val="en-GB"/>
              </w:rPr>
            </w:pPr>
            <w:r w:rsidRPr="00DA2B0D">
              <w:rPr>
                <w:b/>
                <w:lang w:val="en-GB"/>
              </w:rPr>
              <w:t>Aim</w:t>
            </w:r>
          </w:p>
          <w:p w:rsidR="005A620C" w:rsidRPr="00DA2B0D" w:rsidRDefault="005A620C" w:rsidP="0036382A">
            <w:pPr>
              <w:tabs>
                <w:tab w:val="left" w:pos="576"/>
              </w:tabs>
              <w:spacing w:line="240" w:lineRule="atLeast"/>
              <w:jc w:val="both"/>
              <w:rPr>
                <w:b/>
                <w:lang w:val="en-GB"/>
              </w:rPr>
            </w:pPr>
          </w:p>
          <w:p w:rsidR="004A0B5C" w:rsidRDefault="005A620C" w:rsidP="004A0B5C">
            <w:pPr>
              <w:pStyle w:val="NormalWeb"/>
              <w:numPr>
                <w:ilvl w:val="0"/>
                <w:numId w:val="20"/>
              </w:numPr>
              <w:tabs>
                <w:tab w:val="left" w:pos="576"/>
              </w:tabs>
              <w:spacing w:before="0" w:beforeAutospacing="0" w:after="0" w:afterAutospacing="0" w:line="240" w:lineRule="atLeast"/>
              <w:jc w:val="both"/>
              <w:rPr>
                <w:rStyle w:val="Strong"/>
                <w:rFonts w:eastAsia="Arial Unicode MS"/>
                <w:b w:val="0"/>
                <w:bdr w:val="none" w:sz="0" w:space="0" w:color="auto" w:frame="1"/>
                <w:lang w:val="en-GB"/>
              </w:rPr>
            </w:pPr>
            <w:r w:rsidRPr="00DA2B0D">
              <w:rPr>
                <w:rStyle w:val="Strong"/>
                <w:rFonts w:eastAsia="Arial Unicode MS"/>
                <w:b w:val="0"/>
                <w:bdr w:val="none" w:sz="0" w:space="0" w:color="auto" w:frame="1"/>
                <w:lang w:val="en-GB"/>
              </w:rPr>
              <w:t>This Administrative Instruction sets out the procedure for registration, renewal, suspension and withdrawal of the registration of vitamins, multivitamins, minerals, oligominerals, which according to their form and dosa</w:t>
            </w:r>
            <w:r w:rsidR="000625CB">
              <w:rPr>
                <w:rStyle w:val="Strong"/>
                <w:rFonts w:eastAsia="Arial Unicode MS"/>
                <w:b w:val="0"/>
                <w:bdr w:val="none" w:sz="0" w:space="0" w:color="auto" w:frame="1"/>
                <w:lang w:val="en-GB"/>
              </w:rPr>
              <w:t>ge are considered as food</w:t>
            </w:r>
            <w:r w:rsidRPr="00DA2B0D">
              <w:rPr>
                <w:rStyle w:val="Strong"/>
                <w:rFonts w:eastAsia="Arial Unicode MS"/>
                <w:b w:val="0"/>
                <w:bdr w:val="none" w:sz="0" w:space="0" w:color="auto" w:frame="1"/>
                <w:lang w:val="en-GB"/>
              </w:rPr>
              <w:t xml:space="preserve"> supplements, herbal </w:t>
            </w:r>
            <w:r w:rsidRPr="00DA2B0D">
              <w:rPr>
                <w:rStyle w:val="Strong"/>
                <w:rFonts w:eastAsia="Arial Unicode MS"/>
                <w:b w:val="0"/>
                <w:bdr w:val="none" w:sz="0" w:space="0" w:color="auto" w:frame="1"/>
                <w:lang w:val="en-GB"/>
              </w:rPr>
              <w:lastRenderedPageBreak/>
              <w:t>substances and herbal preparations for human use for which no Marketing Authorization</w:t>
            </w:r>
            <w:r w:rsidR="001902A8" w:rsidRPr="00DA2B0D">
              <w:rPr>
                <w:rStyle w:val="Strong"/>
                <w:rFonts w:eastAsia="Arial Unicode MS"/>
                <w:b w:val="0"/>
                <w:bdr w:val="none" w:sz="0" w:space="0" w:color="auto" w:frame="1"/>
                <w:lang w:val="en-GB"/>
              </w:rPr>
              <w:t xml:space="preserve"> is</w:t>
            </w:r>
            <w:r w:rsidRPr="00DA2B0D">
              <w:rPr>
                <w:rStyle w:val="Strong"/>
                <w:rFonts w:eastAsia="Arial Unicode MS"/>
                <w:b w:val="0"/>
                <w:bdr w:val="none" w:sz="0" w:space="0" w:color="auto" w:frame="1"/>
                <w:lang w:val="en-GB"/>
              </w:rPr>
              <w:t xml:space="preserve"> Required.</w:t>
            </w:r>
          </w:p>
          <w:p w:rsidR="004A0B5C" w:rsidRDefault="004A0B5C" w:rsidP="004A0B5C">
            <w:pPr>
              <w:pStyle w:val="NormalWeb"/>
              <w:tabs>
                <w:tab w:val="left" w:pos="576"/>
              </w:tabs>
              <w:spacing w:before="0" w:beforeAutospacing="0" w:after="0" w:afterAutospacing="0" w:line="240" w:lineRule="atLeast"/>
              <w:ind w:left="360"/>
              <w:jc w:val="both"/>
              <w:rPr>
                <w:rStyle w:val="Strong"/>
                <w:rFonts w:eastAsia="Arial Unicode MS"/>
                <w:b w:val="0"/>
                <w:bdr w:val="none" w:sz="0" w:space="0" w:color="auto" w:frame="1"/>
                <w:lang w:val="en-GB"/>
              </w:rPr>
            </w:pPr>
          </w:p>
          <w:p w:rsidR="00DA4842" w:rsidRPr="00DA4842" w:rsidRDefault="005A620C" w:rsidP="004A0B5C">
            <w:pPr>
              <w:pStyle w:val="NormalWeb"/>
              <w:numPr>
                <w:ilvl w:val="0"/>
                <w:numId w:val="20"/>
              </w:numPr>
              <w:tabs>
                <w:tab w:val="left" w:pos="576"/>
              </w:tabs>
              <w:spacing w:before="0" w:beforeAutospacing="0" w:after="0" w:afterAutospacing="0" w:line="240" w:lineRule="atLeast"/>
              <w:jc w:val="both"/>
              <w:rPr>
                <w:rStyle w:val="Strong"/>
                <w:rFonts w:eastAsia="Arial Unicode MS"/>
                <w:b w:val="0"/>
                <w:bdr w:val="none" w:sz="0" w:space="0" w:color="auto" w:frame="1"/>
                <w:lang w:val="en-GB"/>
              </w:rPr>
            </w:pPr>
            <w:r w:rsidRPr="004A0B5C">
              <w:rPr>
                <w:rStyle w:val="Strong"/>
                <w:rFonts w:eastAsia="Arial Unicode MS"/>
                <w:b w:val="0"/>
                <w:bdr w:val="none" w:sz="0" w:space="0" w:color="auto" w:frame="1"/>
                <w:lang w:val="en-GB"/>
              </w:rPr>
              <w:t xml:space="preserve">This Administrative Instruction is in </w:t>
            </w:r>
            <w:r w:rsidRPr="00DA4842">
              <w:rPr>
                <w:rStyle w:val="Strong"/>
                <w:rFonts w:eastAsia="Arial Unicode MS"/>
                <w:b w:val="0"/>
                <w:bdr w:val="none" w:sz="0" w:space="0" w:color="auto" w:frame="1"/>
                <w:lang w:val="en-GB"/>
              </w:rPr>
              <w:t>c</w:t>
            </w:r>
            <w:r w:rsidR="00DA4842" w:rsidRPr="00DA4842">
              <w:rPr>
                <w:rStyle w:val="Strong"/>
                <w:rFonts w:eastAsia="Arial Unicode MS"/>
                <w:b w:val="0"/>
                <w:bdr w:val="none" w:sz="0" w:space="0" w:color="auto" w:frame="1"/>
                <w:lang w:val="en-GB"/>
              </w:rPr>
              <w:t>onformity with the EU Directive</w:t>
            </w:r>
            <w:r w:rsidRPr="00DA4842">
              <w:rPr>
                <w:rStyle w:val="Strong"/>
                <w:rFonts w:eastAsia="Arial Unicode MS"/>
                <w:b w:val="0"/>
                <w:bdr w:val="none" w:sz="0" w:space="0" w:color="auto" w:frame="1"/>
                <w:lang w:val="en-GB"/>
              </w:rPr>
              <w:t xml:space="preserve">: 2002/46/EC, and </w:t>
            </w:r>
          </w:p>
          <w:p w:rsidR="00DA4842" w:rsidRPr="00DA4842" w:rsidRDefault="00DA4842" w:rsidP="00DA4842">
            <w:pPr>
              <w:pStyle w:val="NormalWeb"/>
              <w:tabs>
                <w:tab w:val="left" w:pos="576"/>
              </w:tabs>
              <w:spacing w:before="0" w:beforeAutospacing="0" w:after="0" w:afterAutospacing="0" w:line="240" w:lineRule="atLeast"/>
              <w:ind w:left="360"/>
              <w:jc w:val="both"/>
              <w:rPr>
                <w:rStyle w:val="Strong"/>
                <w:rFonts w:eastAsia="Arial Unicode MS"/>
                <w:b w:val="0"/>
                <w:bdr w:val="none" w:sz="0" w:space="0" w:color="auto" w:frame="1"/>
                <w:lang w:val="en-GB"/>
              </w:rPr>
            </w:pPr>
            <w:r w:rsidRPr="00DA4842">
              <w:rPr>
                <w:rStyle w:val="Strong"/>
                <w:rFonts w:eastAsia="Arial Unicode MS"/>
                <w:b w:val="0"/>
                <w:bdr w:val="none" w:sz="0" w:space="0" w:color="auto" w:frame="1"/>
                <w:lang w:val="en-GB"/>
              </w:rPr>
              <w:t xml:space="preserve">Regulation </w:t>
            </w:r>
            <w:r w:rsidRPr="00DA4842">
              <w:rPr>
                <w:bCs/>
              </w:rPr>
              <w:t>2006/37/EC,</w:t>
            </w:r>
          </w:p>
          <w:p w:rsidR="00DA4842" w:rsidRPr="00DA4842" w:rsidRDefault="005A620C" w:rsidP="00DA4842">
            <w:pPr>
              <w:pStyle w:val="NormalWeb"/>
              <w:tabs>
                <w:tab w:val="left" w:pos="576"/>
              </w:tabs>
              <w:spacing w:before="0" w:beforeAutospacing="0" w:after="0" w:afterAutospacing="0" w:line="240" w:lineRule="atLeast"/>
              <w:ind w:left="360"/>
              <w:rPr>
                <w:rFonts w:eastAsia="Arial Unicode MS"/>
                <w:bCs/>
                <w:bdr w:val="none" w:sz="0" w:space="0" w:color="auto" w:frame="1"/>
                <w:lang w:val="en-GB"/>
              </w:rPr>
            </w:pPr>
            <w:r w:rsidRPr="00DA4842">
              <w:rPr>
                <w:rStyle w:val="Strong"/>
                <w:rFonts w:eastAsia="Arial Unicode MS"/>
                <w:b w:val="0"/>
                <w:bdr w:val="none" w:sz="0" w:space="0" w:color="auto" w:frame="1"/>
                <w:lang w:val="en-GB"/>
              </w:rPr>
              <w:t xml:space="preserve">Regulation </w:t>
            </w:r>
            <w:r w:rsidR="004A0B5C" w:rsidRPr="00DA4842">
              <w:rPr>
                <w:bCs/>
              </w:rPr>
              <w:t xml:space="preserve">1137/2008/EC, </w:t>
            </w:r>
            <w:r w:rsidR="004A0B5C" w:rsidRPr="00DA4842">
              <w:rPr>
                <w:rStyle w:val="Strong"/>
                <w:rFonts w:eastAsia="Arial Unicode MS"/>
                <w:b w:val="0"/>
                <w:bdr w:val="none" w:sz="0" w:space="0" w:color="auto" w:frame="1"/>
                <w:lang w:val="en-GB"/>
              </w:rPr>
              <w:t>Regulation</w:t>
            </w:r>
            <w:r w:rsidR="004A0B5C" w:rsidRPr="00DA4842">
              <w:rPr>
                <w:bCs/>
              </w:rPr>
              <w:t xml:space="preserve"> 1170/2009/EC,  </w:t>
            </w:r>
            <w:r w:rsidR="004A0B5C" w:rsidRPr="00DA4842">
              <w:rPr>
                <w:rStyle w:val="Strong"/>
                <w:rFonts w:eastAsia="Arial Unicode MS"/>
                <w:b w:val="0"/>
                <w:bdr w:val="none" w:sz="0" w:space="0" w:color="auto" w:frame="1"/>
                <w:lang w:val="en-GB"/>
              </w:rPr>
              <w:t>Regulation</w:t>
            </w:r>
            <w:r w:rsidR="004A0B5C" w:rsidRPr="00DA4842">
              <w:rPr>
                <w:bCs/>
              </w:rPr>
              <w:t xml:space="preserve"> 1161/2011/EC,</w:t>
            </w:r>
            <w:r w:rsidR="0059675C" w:rsidRPr="00DA4842">
              <w:rPr>
                <w:bCs/>
              </w:rPr>
              <w:t xml:space="preserve"> </w:t>
            </w:r>
            <w:r w:rsidR="004A0B5C" w:rsidRPr="00DA4842">
              <w:rPr>
                <w:rStyle w:val="Strong"/>
                <w:rFonts w:eastAsia="Arial Unicode MS"/>
                <w:b w:val="0"/>
                <w:bdr w:val="none" w:sz="0" w:space="0" w:color="auto" w:frame="1"/>
                <w:lang w:val="en-GB"/>
              </w:rPr>
              <w:t>Regulation</w:t>
            </w:r>
            <w:r w:rsidR="004A0B5C" w:rsidRPr="00DA4842">
              <w:rPr>
                <w:bCs/>
              </w:rPr>
              <w:t xml:space="preserve">  119/2014/ EC,</w:t>
            </w:r>
          </w:p>
          <w:p w:rsidR="00DA4842" w:rsidRPr="00DA4842" w:rsidRDefault="00DA4842" w:rsidP="00DA4842">
            <w:pPr>
              <w:pStyle w:val="NormalWeb"/>
              <w:tabs>
                <w:tab w:val="left" w:pos="576"/>
              </w:tabs>
              <w:spacing w:before="0" w:beforeAutospacing="0" w:after="0" w:afterAutospacing="0" w:line="240" w:lineRule="atLeast"/>
              <w:rPr>
                <w:bCs/>
              </w:rPr>
            </w:pPr>
            <w:r w:rsidRPr="00DA4842">
              <w:rPr>
                <w:bCs/>
              </w:rPr>
              <w:t xml:space="preserve">     </w:t>
            </w:r>
            <w:r w:rsidR="004A0B5C" w:rsidRPr="00DA4842">
              <w:rPr>
                <w:bCs/>
              </w:rPr>
              <w:t xml:space="preserve"> </w:t>
            </w:r>
            <w:r w:rsidR="004A0B5C" w:rsidRPr="00DA4842">
              <w:rPr>
                <w:rStyle w:val="Strong"/>
                <w:rFonts w:eastAsia="Arial Unicode MS"/>
                <w:b w:val="0"/>
                <w:bdr w:val="none" w:sz="0" w:space="0" w:color="auto" w:frame="1"/>
                <w:lang w:val="en-GB"/>
              </w:rPr>
              <w:t>Regulation</w:t>
            </w:r>
            <w:r w:rsidR="004A0B5C" w:rsidRPr="00DA4842">
              <w:rPr>
                <w:bCs/>
              </w:rPr>
              <w:t xml:space="preserve">  2015/414</w:t>
            </w:r>
            <w:r w:rsidR="0059675C" w:rsidRPr="00DA4842">
              <w:rPr>
                <w:bCs/>
              </w:rPr>
              <w:t xml:space="preserve">/ </w:t>
            </w:r>
            <w:r w:rsidR="004A0B5C" w:rsidRPr="00DA4842">
              <w:rPr>
                <w:bCs/>
              </w:rPr>
              <w:t>EC</w:t>
            </w:r>
          </w:p>
          <w:p w:rsidR="004A0B5C" w:rsidRPr="004A0B5C" w:rsidRDefault="00DA4842" w:rsidP="00DA4842">
            <w:pPr>
              <w:pStyle w:val="NormalWeb"/>
              <w:tabs>
                <w:tab w:val="left" w:pos="576"/>
              </w:tabs>
              <w:spacing w:before="0" w:beforeAutospacing="0" w:after="0" w:afterAutospacing="0" w:line="240" w:lineRule="atLeast"/>
              <w:rPr>
                <w:rFonts w:eastAsia="Arial Unicode MS"/>
                <w:bCs/>
                <w:bdr w:val="none" w:sz="0" w:space="0" w:color="auto" w:frame="1"/>
                <w:lang w:val="en-GB"/>
              </w:rPr>
            </w:pPr>
            <w:r w:rsidRPr="00DA4842">
              <w:rPr>
                <w:bCs/>
              </w:rPr>
              <w:t xml:space="preserve">       </w:t>
            </w:r>
            <w:r w:rsidRPr="00DA4842">
              <w:rPr>
                <w:rStyle w:val="Strong"/>
                <w:rFonts w:eastAsia="Arial Unicode MS"/>
                <w:b w:val="0"/>
                <w:bdr w:val="none" w:sz="0" w:space="0" w:color="auto" w:frame="1"/>
                <w:lang w:val="en-GB"/>
              </w:rPr>
              <w:t>Regulation</w:t>
            </w:r>
            <w:r w:rsidRPr="00DA4842">
              <w:rPr>
                <w:bCs/>
              </w:rPr>
              <w:t xml:space="preserve"> 2017/1203/ EC</w:t>
            </w:r>
          </w:p>
          <w:p w:rsidR="005A620C" w:rsidRPr="00DA2B0D" w:rsidRDefault="005A620C" w:rsidP="004A0B5C">
            <w:pPr>
              <w:pStyle w:val="NormalWeb"/>
              <w:tabs>
                <w:tab w:val="left" w:pos="576"/>
              </w:tabs>
              <w:spacing w:before="0" w:beforeAutospacing="0" w:after="0" w:afterAutospacing="0" w:line="240" w:lineRule="atLeast"/>
              <w:ind w:left="360"/>
              <w:jc w:val="both"/>
              <w:rPr>
                <w:rFonts w:eastAsia="Arial Unicode MS"/>
                <w:bC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ind w:left="720"/>
              <w:jc w:val="both"/>
              <w:rPr>
                <w:rStyle w:val="Strong"/>
                <w:rFonts w:eastAsia="Arial Unicode MS"/>
                <w:b w:val="0"/>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ind w:left="360"/>
              <w:jc w:val="both"/>
              <w:rPr>
                <w:rStyle w:val="Strong"/>
                <w:rFonts w:eastAsia="Arial Unicode MS"/>
                <w:b w:val="0"/>
                <w:bdr w:val="none" w:sz="0" w:space="0" w:color="auto" w:frame="1"/>
                <w:lang w:val="en-GB"/>
              </w:rPr>
            </w:pPr>
          </w:p>
          <w:p w:rsidR="005A620C" w:rsidRPr="00DA2B0D" w:rsidRDefault="005A620C" w:rsidP="0036382A">
            <w:pPr>
              <w:tabs>
                <w:tab w:val="left" w:pos="576"/>
              </w:tabs>
              <w:spacing w:line="240" w:lineRule="atLeast"/>
              <w:jc w:val="center"/>
              <w:rPr>
                <w:b/>
                <w:lang w:val="en-GB"/>
              </w:rPr>
            </w:pPr>
            <w:r w:rsidRPr="00DA2B0D">
              <w:rPr>
                <w:b/>
                <w:lang w:val="en-GB"/>
              </w:rPr>
              <w:t>Article 2</w:t>
            </w:r>
          </w:p>
          <w:p w:rsidR="005A620C" w:rsidRPr="00DA4842" w:rsidRDefault="005A620C" w:rsidP="0036382A">
            <w:pPr>
              <w:tabs>
                <w:tab w:val="left" w:pos="576"/>
              </w:tabs>
              <w:spacing w:line="240" w:lineRule="atLeast"/>
              <w:jc w:val="center"/>
              <w:rPr>
                <w:b/>
                <w:lang w:val="en-GB"/>
              </w:rPr>
            </w:pPr>
            <w:r w:rsidRPr="00DA4842">
              <w:rPr>
                <w:b/>
                <w:lang w:val="en-GB"/>
              </w:rPr>
              <w:t>Scope</w:t>
            </w:r>
          </w:p>
          <w:p w:rsidR="005A620C" w:rsidRPr="00DA4842" w:rsidRDefault="005A620C" w:rsidP="0036382A">
            <w:pPr>
              <w:tabs>
                <w:tab w:val="left" w:pos="576"/>
              </w:tabs>
              <w:spacing w:line="240" w:lineRule="atLeast"/>
              <w:jc w:val="both"/>
              <w:rPr>
                <w:b/>
                <w:lang w:val="en-GB"/>
              </w:rPr>
            </w:pPr>
          </w:p>
          <w:p w:rsidR="005A620C" w:rsidRPr="00DA4842" w:rsidRDefault="005A620C" w:rsidP="00097F5E">
            <w:pPr>
              <w:pStyle w:val="NormalWeb"/>
              <w:numPr>
                <w:ilvl w:val="0"/>
                <w:numId w:val="21"/>
              </w:numPr>
              <w:tabs>
                <w:tab w:val="left" w:pos="576"/>
              </w:tabs>
              <w:spacing w:before="0" w:beforeAutospacing="0" w:after="0" w:afterAutospacing="0" w:line="240" w:lineRule="atLeast"/>
              <w:ind w:left="430"/>
              <w:jc w:val="both"/>
              <w:rPr>
                <w:bCs/>
                <w:bdr w:val="none" w:sz="0" w:space="0" w:color="auto" w:frame="1"/>
                <w:lang w:val="en-GB"/>
              </w:rPr>
            </w:pPr>
            <w:r w:rsidRPr="00DA4842">
              <w:rPr>
                <w:bCs/>
                <w:bdr w:val="none" w:sz="0" w:space="0" w:color="auto" w:frame="1"/>
                <w:lang w:val="en-GB"/>
              </w:rPr>
              <w:t xml:space="preserve">This Administrative Instruction applies to legal persons registered in Kosovo who act on behalf of a foreign </w:t>
            </w:r>
            <w:r w:rsidR="006C4F1D" w:rsidRPr="00DA4842">
              <w:rPr>
                <w:bCs/>
                <w:bdr w:val="none" w:sz="0" w:space="0" w:color="auto" w:frame="1"/>
                <w:lang w:val="en-GB"/>
              </w:rPr>
              <w:t>manufacturer</w:t>
            </w:r>
            <w:r w:rsidRPr="00DA4842">
              <w:rPr>
                <w:bCs/>
                <w:bdr w:val="none" w:sz="0" w:space="0" w:color="auto" w:frame="1"/>
                <w:lang w:val="en-GB"/>
              </w:rPr>
              <w:t xml:space="preserve">; representations with offices registered in the Republic of Kosovo and local </w:t>
            </w:r>
            <w:r w:rsidR="00284D85" w:rsidRPr="00DA4842">
              <w:rPr>
                <w:bCs/>
                <w:bdr w:val="none" w:sz="0" w:space="0" w:color="auto" w:frame="1"/>
                <w:lang w:val="en-GB"/>
              </w:rPr>
              <w:t>manufacturer</w:t>
            </w:r>
            <w:r w:rsidRPr="00DA4842">
              <w:rPr>
                <w:bCs/>
                <w:bdr w:val="none" w:sz="0" w:space="0" w:color="auto" w:frame="1"/>
                <w:lang w:val="en-GB"/>
              </w:rPr>
              <w:t>s of products authorized by the K</w:t>
            </w:r>
            <w:r w:rsidR="006C4F1D" w:rsidRPr="00DA4842">
              <w:rPr>
                <w:bCs/>
                <w:bdr w:val="none" w:sz="0" w:space="0" w:color="auto" w:frame="1"/>
                <w:lang w:val="en-GB"/>
              </w:rPr>
              <w:t>MA</w:t>
            </w:r>
            <w:r w:rsidRPr="00DA4842">
              <w:rPr>
                <w:bCs/>
                <w:bdr w:val="none" w:sz="0" w:space="0" w:color="auto" w:frame="1"/>
                <w:lang w:val="en-GB"/>
              </w:rPr>
              <w:t>; intended for the registration of products defined under this Instruction</w:t>
            </w:r>
          </w:p>
          <w:p w:rsidR="005A620C" w:rsidRPr="00DA2B0D" w:rsidRDefault="005A620C" w:rsidP="0036382A">
            <w:pPr>
              <w:pStyle w:val="ListParagraph"/>
              <w:tabs>
                <w:tab w:val="left" w:pos="576"/>
              </w:tabs>
              <w:ind w:left="360"/>
              <w:rPr>
                <w:rStyle w:val="Strong"/>
                <w:rFonts w:eastAsia="Arial Unicode MS"/>
                <w:b w:val="0"/>
                <w:bdr w:val="none" w:sz="0" w:space="0" w:color="auto" w:frame="1"/>
                <w:lang w:val="en-GB"/>
              </w:rPr>
            </w:pPr>
          </w:p>
          <w:p w:rsidR="005A620C" w:rsidRPr="00DA2B0D" w:rsidRDefault="005A620C" w:rsidP="00097F5E">
            <w:pPr>
              <w:pStyle w:val="NormalWeb"/>
              <w:numPr>
                <w:ilvl w:val="0"/>
                <w:numId w:val="21"/>
              </w:numPr>
              <w:tabs>
                <w:tab w:val="left" w:pos="576"/>
              </w:tabs>
              <w:spacing w:before="0" w:beforeAutospacing="0" w:after="0" w:afterAutospacing="0" w:line="240" w:lineRule="atLeast"/>
              <w:ind w:left="430"/>
              <w:jc w:val="both"/>
              <w:rPr>
                <w:rStyle w:val="Strong"/>
                <w:rFonts w:eastAsia="Arial Unicode MS"/>
                <w:b w:val="0"/>
                <w:bdr w:val="none" w:sz="0" w:space="0" w:color="auto" w:frame="1"/>
                <w:lang w:val="en-GB"/>
              </w:rPr>
            </w:pPr>
            <w:r w:rsidRPr="00DA2B0D">
              <w:rPr>
                <w:rStyle w:val="Strong"/>
                <w:rFonts w:eastAsia="Arial Unicode MS"/>
                <w:b w:val="0"/>
                <w:bdr w:val="none" w:sz="0" w:space="0" w:color="auto" w:frame="1"/>
                <w:lang w:val="en-GB"/>
              </w:rPr>
              <w:t xml:space="preserve">The provisions of this Administrative Instruction are </w:t>
            </w:r>
            <w:r w:rsidRPr="00DA2B0D">
              <w:rPr>
                <w:rStyle w:val="Strong"/>
                <w:rFonts w:eastAsia="Arial Unicode MS"/>
                <w:b w:val="0"/>
                <w:bdr w:val="none" w:sz="0" w:space="0" w:color="auto" w:frame="1"/>
                <w:lang w:val="en-GB"/>
              </w:rPr>
              <w:lastRenderedPageBreak/>
              <w:t>intended for vitamins, multivitamins, minerals, oligominerals which, according to their form and dosage, are considered as nutritional supplements, herbal substances and herbal preparations for which no Marketing Authorization is required for human use prepared in industrial or manufactured by a method which involves any industrial process.</w:t>
            </w:r>
          </w:p>
          <w:p w:rsidR="005A620C" w:rsidRPr="00DA2B0D" w:rsidRDefault="005A620C" w:rsidP="0036382A">
            <w:pPr>
              <w:pStyle w:val="NormalWeb"/>
              <w:tabs>
                <w:tab w:val="left" w:pos="576"/>
              </w:tabs>
              <w:spacing w:before="0" w:beforeAutospacing="0" w:after="0" w:afterAutospacing="0" w:line="240" w:lineRule="atLeast"/>
              <w:ind w:left="430"/>
              <w:jc w:val="both"/>
              <w:rPr>
                <w:rStyle w:val="Strong"/>
                <w:rFonts w:eastAsia="Arial Unicode MS"/>
                <w:b w:val="0"/>
                <w:bdr w:val="none" w:sz="0" w:space="0" w:color="auto" w:frame="1"/>
                <w:lang w:val="en-GB"/>
              </w:rPr>
            </w:pPr>
          </w:p>
          <w:p w:rsidR="005A620C" w:rsidRPr="00DA2B0D" w:rsidRDefault="005A620C" w:rsidP="0036382A">
            <w:pPr>
              <w:pStyle w:val="ListParagraph"/>
              <w:tabs>
                <w:tab w:val="left" w:pos="576"/>
              </w:tabs>
              <w:ind w:left="360"/>
              <w:rPr>
                <w:rStyle w:val="Strong"/>
                <w:rFonts w:eastAsia="Arial Unicode MS"/>
                <w:b w:val="0"/>
                <w:bdr w:val="none" w:sz="0" w:space="0" w:color="auto" w:frame="1"/>
                <w:lang w:val="en-GB"/>
              </w:rPr>
            </w:pPr>
          </w:p>
          <w:p w:rsidR="005A620C" w:rsidRPr="00DA2B0D" w:rsidRDefault="005A620C" w:rsidP="00097F5E">
            <w:pPr>
              <w:pStyle w:val="NormalWeb"/>
              <w:numPr>
                <w:ilvl w:val="0"/>
                <w:numId w:val="21"/>
              </w:numPr>
              <w:tabs>
                <w:tab w:val="left" w:pos="576"/>
              </w:tabs>
              <w:spacing w:before="0" w:beforeAutospacing="0" w:after="0" w:afterAutospacing="0" w:line="240" w:lineRule="atLeast"/>
              <w:ind w:left="430"/>
              <w:jc w:val="both"/>
              <w:rPr>
                <w:rStyle w:val="Strong"/>
                <w:rFonts w:eastAsia="Arial Unicode MS"/>
                <w:b w:val="0"/>
                <w:bdr w:val="none" w:sz="0" w:space="0" w:color="auto" w:frame="1"/>
                <w:lang w:val="en-GB"/>
              </w:rPr>
            </w:pPr>
            <w:r w:rsidRPr="00DA2B0D">
              <w:rPr>
                <w:rStyle w:val="Strong"/>
                <w:rFonts w:eastAsia="Arial Unicode MS"/>
                <w:b w:val="0"/>
                <w:bdr w:val="none" w:sz="0" w:space="0" w:color="auto" w:frame="1"/>
                <w:lang w:val="en-GB"/>
              </w:rPr>
              <w:t>This Administrative Instruction does not apply to products or preparations which are presented or are intended for the treatment or prevention of diseases in humans or when they have pharmacological, immunological or metabolic action.</w:t>
            </w:r>
          </w:p>
          <w:p w:rsidR="005A620C" w:rsidRDefault="005A620C" w:rsidP="0036382A">
            <w:pPr>
              <w:pStyle w:val="NormalWeb"/>
              <w:tabs>
                <w:tab w:val="left" w:pos="576"/>
              </w:tabs>
              <w:spacing w:before="0" w:beforeAutospacing="0" w:after="0" w:afterAutospacing="0" w:line="240" w:lineRule="atLeast"/>
              <w:jc w:val="both"/>
              <w:rPr>
                <w:rStyle w:val="Strong"/>
                <w:rFonts w:eastAsia="Arial Unicode MS"/>
                <w:bdr w:val="none" w:sz="0" w:space="0" w:color="auto" w:frame="1"/>
                <w:lang w:val="en-GB"/>
              </w:rPr>
            </w:pPr>
          </w:p>
          <w:p w:rsidR="00DA2B0D" w:rsidRPr="00DA2B0D" w:rsidRDefault="00DA2B0D" w:rsidP="0036382A">
            <w:pPr>
              <w:pStyle w:val="NormalWeb"/>
              <w:tabs>
                <w:tab w:val="left" w:pos="576"/>
              </w:tabs>
              <w:spacing w:before="0" w:beforeAutospacing="0" w:after="0" w:afterAutospacing="0" w:line="240" w:lineRule="atLeast"/>
              <w:jc w:val="both"/>
              <w:rPr>
                <w:rStyle w:val="Strong"/>
                <w:rFonts w:eastAsia="Arial Unicode M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jc w:val="center"/>
              <w:rPr>
                <w:rStyle w:val="Strong"/>
                <w:rFonts w:eastAsia="Arial Unicode MS"/>
                <w:bdr w:val="none" w:sz="0" w:space="0" w:color="auto" w:frame="1"/>
                <w:lang w:val="en-GB"/>
              </w:rPr>
            </w:pPr>
            <w:r w:rsidRPr="00DA2B0D">
              <w:rPr>
                <w:rStyle w:val="Strong"/>
                <w:rFonts w:eastAsia="Arial Unicode MS"/>
                <w:bdr w:val="none" w:sz="0" w:space="0" w:color="auto" w:frame="1"/>
                <w:lang w:val="en-GB"/>
              </w:rPr>
              <w:t>Article 3</w:t>
            </w:r>
          </w:p>
          <w:p w:rsidR="005A620C" w:rsidRPr="00DA2B0D" w:rsidRDefault="005A620C" w:rsidP="0036382A">
            <w:pPr>
              <w:pStyle w:val="NormalWeb"/>
              <w:tabs>
                <w:tab w:val="left" w:pos="576"/>
              </w:tabs>
              <w:spacing w:before="0" w:beforeAutospacing="0" w:after="0" w:afterAutospacing="0" w:line="240" w:lineRule="atLeast"/>
              <w:jc w:val="center"/>
              <w:rPr>
                <w:rStyle w:val="Strong"/>
                <w:rFonts w:eastAsia="Arial Unicode MS"/>
                <w:bdr w:val="none" w:sz="0" w:space="0" w:color="auto" w:frame="1"/>
                <w:lang w:val="en-GB"/>
              </w:rPr>
            </w:pPr>
            <w:r w:rsidRPr="00DA2B0D">
              <w:rPr>
                <w:rStyle w:val="Strong"/>
                <w:rFonts w:eastAsia="Arial Unicode MS"/>
                <w:bdr w:val="none" w:sz="0" w:space="0" w:color="auto" w:frame="1"/>
                <w:lang w:val="en-GB"/>
              </w:rPr>
              <w:t>Definitions</w:t>
            </w:r>
          </w:p>
          <w:p w:rsidR="005A620C" w:rsidRPr="00DA2B0D" w:rsidRDefault="005A620C" w:rsidP="0036382A">
            <w:pPr>
              <w:pStyle w:val="NormalWeb"/>
              <w:tabs>
                <w:tab w:val="left" w:pos="576"/>
              </w:tabs>
              <w:spacing w:before="0" w:beforeAutospacing="0" w:after="0" w:afterAutospacing="0" w:line="240" w:lineRule="atLeast"/>
              <w:ind w:left="360"/>
              <w:jc w:val="both"/>
              <w:rPr>
                <w:rStyle w:val="Strong"/>
                <w:rFonts w:eastAsia="Arial Unicode MS"/>
                <w:b w:val="0"/>
                <w:bdr w:val="none" w:sz="0" w:space="0" w:color="auto" w:frame="1"/>
                <w:lang w:val="en-GB"/>
              </w:rPr>
            </w:pPr>
          </w:p>
          <w:p w:rsidR="005A620C" w:rsidRPr="00DA2B0D" w:rsidRDefault="005A620C" w:rsidP="00097F5E">
            <w:pPr>
              <w:pStyle w:val="NormalWeb"/>
              <w:numPr>
                <w:ilvl w:val="0"/>
                <w:numId w:val="47"/>
              </w:numPr>
              <w:tabs>
                <w:tab w:val="left" w:pos="576"/>
              </w:tabs>
              <w:spacing w:before="0" w:beforeAutospacing="0" w:after="0" w:afterAutospacing="0" w:line="240" w:lineRule="atLeast"/>
              <w:ind w:left="360"/>
              <w:jc w:val="both"/>
              <w:rPr>
                <w:rStyle w:val="Strong"/>
                <w:rFonts w:eastAsia="Arial Unicode MS"/>
                <w:b w:val="0"/>
                <w:bdr w:val="none" w:sz="0" w:space="0" w:color="auto" w:frame="1"/>
                <w:lang w:val="en-GB"/>
              </w:rPr>
            </w:pPr>
            <w:r w:rsidRPr="00DA2B0D">
              <w:rPr>
                <w:rStyle w:val="Strong"/>
                <w:rFonts w:eastAsia="Arial Unicode MS"/>
                <w:b w:val="0"/>
                <w:bdr w:val="none" w:sz="0" w:space="0" w:color="auto" w:frame="1"/>
                <w:lang w:val="en-GB"/>
              </w:rPr>
              <w:t>For purposes of this Administrative Instruction, the definitions of Law No. 04 L/190- as well as the definitions below:</w:t>
            </w:r>
          </w:p>
          <w:p w:rsidR="005A620C" w:rsidRPr="00DA2B0D" w:rsidRDefault="005A620C" w:rsidP="0036382A">
            <w:pPr>
              <w:pStyle w:val="NormalWeb"/>
              <w:tabs>
                <w:tab w:val="left" w:pos="576"/>
              </w:tabs>
              <w:spacing w:before="0" w:beforeAutospacing="0" w:after="0" w:afterAutospacing="0" w:line="240" w:lineRule="atLeast"/>
              <w:ind w:left="360"/>
              <w:jc w:val="both"/>
              <w:rPr>
                <w:rStyle w:val="Strong"/>
                <w:rFonts w:eastAsia="Arial Unicode MS"/>
                <w:lang w:val="en-GB"/>
              </w:rPr>
            </w:pPr>
          </w:p>
          <w:p w:rsidR="005A620C" w:rsidRPr="00DA2B0D" w:rsidRDefault="009D3394" w:rsidP="00097F5E">
            <w:pPr>
              <w:pStyle w:val="NormalWeb"/>
              <w:numPr>
                <w:ilvl w:val="1"/>
                <w:numId w:val="22"/>
              </w:numPr>
              <w:tabs>
                <w:tab w:val="left" w:pos="576"/>
              </w:tabs>
              <w:spacing w:before="0" w:beforeAutospacing="0" w:after="0" w:afterAutospacing="0" w:line="240" w:lineRule="atLeast"/>
              <w:jc w:val="both"/>
              <w:rPr>
                <w:bCs/>
                <w:bdr w:val="none" w:sz="0" w:space="0" w:color="auto" w:frame="1"/>
                <w:lang w:val="en-GB"/>
              </w:rPr>
            </w:pPr>
            <w:r>
              <w:rPr>
                <w:b/>
                <w:bCs/>
                <w:bdr w:val="none" w:sz="0" w:space="0" w:color="auto" w:frame="1"/>
                <w:lang w:val="en-GB"/>
              </w:rPr>
              <w:t>Food</w:t>
            </w:r>
            <w:r w:rsidR="005A620C" w:rsidRPr="00DA2B0D">
              <w:rPr>
                <w:b/>
                <w:bCs/>
                <w:bdr w:val="none" w:sz="0" w:space="0" w:color="auto" w:frame="1"/>
                <w:lang w:val="en-GB"/>
              </w:rPr>
              <w:t xml:space="preserve"> supplements</w:t>
            </w:r>
            <w:r w:rsidR="005A620C" w:rsidRPr="00DA2B0D">
              <w:rPr>
                <w:bCs/>
                <w:bdr w:val="none" w:sz="0" w:space="0" w:color="auto" w:frame="1"/>
                <w:lang w:val="en-GB"/>
              </w:rPr>
              <w:t xml:space="preserve"> - means vitamins, multivitamins, minerals, oligominerals, and nutrients used in order to supplement the normal diet </w:t>
            </w:r>
            <w:r w:rsidR="005A620C" w:rsidRPr="00DA2B0D">
              <w:rPr>
                <w:bCs/>
                <w:bdr w:val="none" w:sz="0" w:space="0" w:color="auto" w:frame="1"/>
                <w:lang w:val="en-GB"/>
              </w:rPr>
              <w:lastRenderedPageBreak/>
              <w:t>and in which the sources of nutrients or other substances with a nutritional or physiological effect are concentrated, alone or in combination, which are marketed in form-dose, respectively as capsule form, pastilles, tablets, other forms similar to powder bags, ampoules or liquids, disposable dispensing bottles, liquids and powders designed to be picked up in units small measuring instruments. Other substances that may be present in nutritional supplements include: essential amino acids, fatty acids, different fibers and plants, plant extracts, probiotics, nutritional fungi, algae, bee products and other nutritional or physiological effects.</w:t>
            </w:r>
          </w:p>
          <w:p w:rsidR="005A620C" w:rsidRPr="00DA2B0D" w:rsidRDefault="005A620C" w:rsidP="0036382A">
            <w:pPr>
              <w:pStyle w:val="NormalWeb"/>
              <w:tabs>
                <w:tab w:val="left" w:pos="576"/>
              </w:tabs>
              <w:spacing w:before="0" w:beforeAutospacing="0" w:after="0" w:afterAutospacing="0" w:line="240" w:lineRule="atLeast"/>
              <w:ind w:left="648"/>
              <w:jc w:val="both"/>
              <w:rPr>
                <w:bC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ind w:left="648"/>
              <w:jc w:val="both"/>
              <w:rPr>
                <w:bCs/>
                <w:bdr w:val="none" w:sz="0" w:space="0" w:color="auto" w:frame="1"/>
                <w:lang w:val="en-GB"/>
              </w:rPr>
            </w:pPr>
          </w:p>
          <w:p w:rsidR="005A620C" w:rsidRPr="00DA2B0D" w:rsidRDefault="005A620C" w:rsidP="00097F5E">
            <w:pPr>
              <w:pStyle w:val="ListParagraph"/>
              <w:numPr>
                <w:ilvl w:val="1"/>
                <w:numId w:val="22"/>
              </w:numPr>
              <w:tabs>
                <w:tab w:val="left" w:pos="576"/>
              </w:tabs>
              <w:jc w:val="both"/>
              <w:rPr>
                <w:b/>
                <w:bCs/>
                <w:bdr w:val="none" w:sz="0" w:space="0" w:color="auto" w:frame="1"/>
                <w:lang w:val="en-GB"/>
              </w:rPr>
            </w:pPr>
            <w:r w:rsidRPr="00DA2B0D">
              <w:rPr>
                <w:b/>
                <w:bCs/>
                <w:bdr w:val="none" w:sz="0" w:space="0" w:color="auto" w:frame="1"/>
                <w:lang w:val="en-GB"/>
              </w:rPr>
              <w:t>Herbal preparations</w:t>
            </w:r>
            <w:r w:rsidRPr="00DA2B0D">
              <w:rPr>
                <w:bCs/>
                <w:bdr w:val="none" w:sz="0" w:space="0" w:color="auto" w:frame="1"/>
                <w:lang w:val="en-GB"/>
              </w:rPr>
              <w:t xml:space="preserve"> - any preparation obtained after the application of herbal substances to treatments such as extraction, distillation, extrusion, fractionation, purification, concentration or fermentation. This includes crushed or powdered herbal substances, tinctures, extracts, essential oils, squeezed juices and processed exudates.</w:t>
            </w:r>
          </w:p>
          <w:p w:rsidR="00206CC9" w:rsidRPr="00DA2B0D" w:rsidRDefault="00206CC9" w:rsidP="0036382A">
            <w:pPr>
              <w:pStyle w:val="ListParagraph"/>
              <w:tabs>
                <w:tab w:val="left" w:pos="576"/>
              </w:tabs>
              <w:ind w:left="360"/>
              <w:jc w:val="both"/>
              <w:rPr>
                <w:b/>
                <w:bCs/>
                <w:bdr w:val="none" w:sz="0" w:space="0" w:color="auto" w:frame="1"/>
                <w:lang w:val="en-GB"/>
              </w:rPr>
            </w:pPr>
          </w:p>
          <w:p w:rsidR="005A620C" w:rsidRPr="00DA2B0D" w:rsidRDefault="005A620C" w:rsidP="00097F5E">
            <w:pPr>
              <w:pStyle w:val="NormalWeb"/>
              <w:numPr>
                <w:ilvl w:val="1"/>
                <w:numId w:val="22"/>
              </w:numPr>
              <w:tabs>
                <w:tab w:val="left" w:pos="576"/>
              </w:tabs>
              <w:spacing w:before="0" w:beforeAutospacing="0" w:after="0" w:afterAutospacing="0" w:line="240" w:lineRule="atLeast"/>
              <w:jc w:val="both"/>
              <w:rPr>
                <w:bCs/>
                <w:bdr w:val="none" w:sz="0" w:space="0" w:color="auto" w:frame="1"/>
                <w:lang w:val="en-GB"/>
              </w:rPr>
            </w:pPr>
            <w:r w:rsidRPr="00DA2B0D">
              <w:rPr>
                <w:b/>
                <w:bCs/>
                <w:bdr w:val="none" w:sz="0" w:space="0" w:color="auto" w:frame="1"/>
                <w:lang w:val="en-GB"/>
              </w:rPr>
              <w:lastRenderedPageBreak/>
              <w:t xml:space="preserve">Herbal substances </w:t>
            </w:r>
            <w:r w:rsidRPr="00DA2B0D">
              <w:rPr>
                <w:bCs/>
                <w:bdr w:val="none" w:sz="0" w:space="0" w:color="auto" w:frame="1"/>
                <w:lang w:val="en-GB"/>
              </w:rPr>
              <w:t>are all plants, mainly whole or broken or broken pieces of plants, algae, fungi, lichens in unprocessed forms, usually dried, but sometimes fresh. Certain exudates which have not been subject to any specific treatment may also be considered as herbal substances. Herbal substances are defined precisely according to plant parts that are used as well as by botanical name in accordance with the binomial system, such as gender, type, variety and author.</w:t>
            </w:r>
          </w:p>
          <w:p w:rsidR="005A620C" w:rsidRPr="00DA2B0D" w:rsidRDefault="005A620C" w:rsidP="0036382A">
            <w:pPr>
              <w:pStyle w:val="ListParagraph"/>
              <w:tabs>
                <w:tab w:val="left" w:pos="576"/>
              </w:tabs>
              <w:rPr>
                <w:b/>
                <w:bCs/>
                <w:bdr w:val="none" w:sz="0" w:space="0" w:color="auto" w:frame="1"/>
                <w:lang w:val="en-GB"/>
              </w:rPr>
            </w:pPr>
          </w:p>
          <w:p w:rsidR="00421BB0" w:rsidRPr="00DA2B0D" w:rsidRDefault="00421BB0" w:rsidP="0036382A">
            <w:pPr>
              <w:pStyle w:val="ListParagraph"/>
              <w:tabs>
                <w:tab w:val="left" w:pos="576"/>
              </w:tabs>
              <w:rPr>
                <w:b/>
                <w:bCs/>
                <w:bdr w:val="none" w:sz="0" w:space="0" w:color="auto" w:frame="1"/>
                <w:lang w:val="en-GB"/>
              </w:rPr>
            </w:pPr>
          </w:p>
          <w:p w:rsidR="005A620C" w:rsidRPr="00DA2B0D" w:rsidRDefault="005A620C" w:rsidP="00097F5E">
            <w:pPr>
              <w:pStyle w:val="NormalWeb"/>
              <w:numPr>
                <w:ilvl w:val="1"/>
                <w:numId w:val="22"/>
              </w:numPr>
              <w:tabs>
                <w:tab w:val="left" w:pos="576"/>
              </w:tabs>
              <w:spacing w:before="0" w:beforeAutospacing="0" w:after="0" w:afterAutospacing="0" w:line="240" w:lineRule="atLeast"/>
              <w:jc w:val="both"/>
              <w:rPr>
                <w:bCs/>
                <w:bdr w:val="none" w:sz="0" w:space="0" w:color="auto" w:frame="1"/>
                <w:lang w:val="en-GB"/>
              </w:rPr>
            </w:pPr>
            <w:r w:rsidRPr="00DA2B0D">
              <w:rPr>
                <w:b/>
                <w:bCs/>
                <w:bdr w:val="none" w:sz="0" w:space="0" w:color="auto" w:frame="1"/>
                <w:lang w:val="en-GB"/>
              </w:rPr>
              <w:t xml:space="preserve">Herbal substances and preparations </w:t>
            </w:r>
            <w:r w:rsidRPr="00DA2B0D">
              <w:rPr>
                <w:bCs/>
                <w:bdr w:val="none" w:sz="0" w:space="0" w:color="auto" w:frame="1"/>
                <w:lang w:val="en-GB"/>
              </w:rPr>
              <w:t>are considered equivalent to the term "herbal products and herbal preparations" as defined in the European Pharmacopoeia;</w:t>
            </w:r>
          </w:p>
          <w:p w:rsidR="005A620C" w:rsidRPr="00DA2B0D" w:rsidRDefault="005A620C" w:rsidP="0036382A">
            <w:pPr>
              <w:pStyle w:val="NormalWeb"/>
              <w:tabs>
                <w:tab w:val="left" w:pos="576"/>
              </w:tabs>
              <w:spacing w:before="0" w:beforeAutospacing="0" w:after="0" w:afterAutospacing="0" w:line="240" w:lineRule="atLeast"/>
              <w:ind w:left="720"/>
              <w:jc w:val="both"/>
              <w:rPr>
                <w:bC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ind w:left="360"/>
              <w:jc w:val="both"/>
              <w:rPr>
                <w:bC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ind w:left="187"/>
              <w:jc w:val="center"/>
              <w:rPr>
                <w:b/>
                <w:bCs/>
                <w:bdr w:val="none" w:sz="0" w:space="0" w:color="auto" w:frame="1"/>
                <w:lang w:val="en-GB"/>
              </w:rPr>
            </w:pPr>
            <w:r w:rsidRPr="00DA2B0D">
              <w:rPr>
                <w:b/>
                <w:bCs/>
                <w:bdr w:val="none" w:sz="0" w:space="0" w:color="auto" w:frame="1"/>
                <w:lang w:val="en-GB"/>
              </w:rPr>
              <w:t>Article 4</w:t>
            </w:r>
          </w:p>
          <w:p w:rsidR="005A620C" w:rsidRPr="00DA2B0D" w:rsidRDefault="005A620C" w:rsidP="0036382A">
            <w:pPr>
              <w:pStyle w:val="NormalWeb"/>
              <w:tabs>
                <w:tab w:val="left" w:pos="576"/>
              </w:tabs>
              <w:spacing w:before="0" w:beforeAutospacing="0" w:after="0" w:afterAutospacing="0" w:line="240" w:lineRule="atLeast"/>
              <w:ind w:left="187"/>
              <w:jc w:val="center"/>
              <w:rPr>
                <w:b/>
                <w:bCs/>
                <w:bdr w:val="none" w:sz="0" w:space="0" w:color="auto" w:frame="1"/>
                <w:lang w:val="en-GB"/>
              </w:rPr>
            </w:pPr>
            <w:r w:rsidRPr="00DA2B0D">
              <w:rPr>
                <w:b/>
                <w:bCs/>
                <w:bdr w:val="none" w:sz="0" w:space="0" w:color="auto" w:frame="1"/>
                <w:lang w:val="en-GB"/>
              </w:rPr>
              <w:t>Competent Authority and Responsibilities</w:t>
            </w:r>
          </w:p>
          <w:p w:rsidR="005A620C" w:rsidRPr="00DA2B0D" w:rsidRDefault="005A620C" w:rsidP="0036382A">
            <w:pPr>
              <w:pStyle w:val="NormalWeb"/>
              <w:tabs>
                <w:tab w:val="left" w:pos="576"/>
              </w:tabs>
              <w:spacing w:before="0" w:beforeAutospacing="0" w:after="0" w:afterAutospacing="0" w:line="240" w:lineRule="atLeast"/>
              <w:ind w:left="187"/>
              <w:jc w:val="both"/>
              <w:rPr>
                <w:b/>
                <w:bCs/>
                <w:bdr w:val="none" w:sz="0" w:space="0" w:color="auto" w:frame="1"/>
                <w:lang w:val="en-GB"/>
              </w:rPr>
            </w:pPr>
          </w:p>
          <w:p w:rsidR="005A620C" w:rsidRPr="00DA2B0D" w:rsidRDefault="005A620C" w:rsidP="00097F5E">
            <w:pPr>
              <w:pStyle w:val="NormalWeb"/>
              <w:numPr>
                <w:ilvl w:val="0"/>
                <w:numId w:val="23"/>
              </w:numPr>
              <w:tabs>
                <w:tab w:val="left" w:pos="576"/>
              </w:tabs>
              <w:spacing w:before="0" w:beforeAutospacing="0" w:after="0" w:afterAutospacing="0" w:line="240" w:lineRule="atLeast"/>
              <w:ind w:left="430"/>
              <w:jc w:val="both"/>
              <w:rPr>
                <w:bCs/>
                <w:bdr w:val="none" w:sz="0" w:space="0" w:color="auto" w:frame="1"/>
                <w:lang w:val="en-GB"/>
              </w:rPr>
            </w:pPr>
            <w:r w:rsidRPr="00DA2B0D">
              <w:rPr>
                <w:bCs/>
                <w:bdr w:val="none" w:sz="0" w:space="0" w:color="auto" w:frame="1"/>
                <w:lang w:val="en-GB"/>
              </w:rPr>
              <w:t xml:space="preserve">Kosovo Agency for Medicinal Products and Equipment (hereinafter </w:t>
            </w:r>
            <w:r w:rsidR="00284D85" w:rsidRPr="00DA2B0D">
              <w:rPr>
                <w:bCs/>
                <w:bdr w:val="none" w:sz="0" w:space="0" w:color="auto" w:frame="1"/>
                <w:lang w:val="en-GB"/>
              </w:rPr>
              <w:t>KMA</w:t>
            </w:r>
            <w:r w:rsidRPr="00DA2B0D">
              <w:rPr>
                <w:bCs/>
                <w:bdr w:val="none" w:sz="0" w:space="0" w:color="auto" w:frame="1"/>
                <w:lang w:val="en-GB"/>
              </w:rPr>
              <w:t xml:space="preserve">) is the Competent Authority for the implementation of this Administrative Instruction. </w:t>
            </w:r>
          </w:p>
          <w:p w:rsidR="005A620C" w:rsidRPr="00DA2B0D" w:rsidRDefault="005A620C" w:rsidP="0036382A">
            <w:pPr>
              <w:pStyle w:val="NormalWeb"/>
              <w:tabs>
                <w:tab w:val="left" w:pos="576"/>
              </w:tabs>
              <w:spacing w:before="0" w:beforeAutospacing="0" w:after="0" w:afterAutospacing="0" w:line="240" w:lineRule="atLeast"/>
              <w:ind w:left="430"/>
              <w:jc w:val="both"/>
              <w:rPr>
                <w:bCs/>
                <w:bdr w:val="none" w:sz="0" w:space="0" w:color="auto" w:frame="1"/>
                <w:lang w:val="en-GB"/>
              </w:rPr>
            </w:pPr>
          </w:p>
          <w:p w:rsidR="005A620C" w:rsidRPr="00DA2B0D" w:rsidRDefault="005A620C" w:rsidP="00097F5E">
            <w:pPr>
              <w:pStyle w:val="NormalWeb"/>
              <w:numPr>
                <w:ilvl w:val="0"/>
                <w:numId w:val="23"/>
              </w:numPr>
              <w:tabs>
                <w:tab w:val="left" w:pos="576"/>
              </w:tabs>
              <w:spacing w:before="0" w:beforeAutospacing="0" w:after="0" w:afterAutospacing="0" w:line="240" w:lineRule="atLeast"/>
              <w:ind w:left="430"/>
              <w:jc w:val="both"/>
              <w:rPr>
                <w:bCs/>
                <w:bdr w:val="none" w:sz="0" w:space="0" w:color="auto" w:frame="1"/>
                <w:lang w:val="en-GB"/>
              </w:rPr>
            </w:pPr>
            <w:r w:rsidRPr="00DA2B0D">
              <w:rPr>
                <w:bCs/>
                <w:bdr w:val="none" w:sz="0" w:space="0" w:color="auto" w:frame="1"/>
                <w:lang w:val="en-GB"/>
              </w:rPr>
              <w:t xml:space="preserve">The </w:t>
            </w:r>
            <w:r w:rsidR="00284D85" w:rsidRPr="00DA2B0D">
              <w:rPr>
                <w:bCs/>
                <w:bdr w:val="none" w:sz="0" w:space="0" w:color="auto" w:frame="1"/>
                <w:lang w:val="en-GB"/>
              </w:rPr>
              <w:t>manufacturer</w:t>
            </w:r>
            <w:r w:rsidRPr="00DA2B0D">
              <w:rPr>
                <w:bCs/>
                <w:bdr w:val="none" w:sz="0" w:space="0" w:color="auto" w:frame="1"/>
                <w:lang w:val="en-GB"/>
              </w:rPr>
              <w:t xml:space="preserve"> of the product and the authorized person is responsible for the accuracy and authenticity of the data regarding the submitted product for registration. </w:t>
            </w:r>
          </w:p>
          <w:p w:rsidR="005A620C" w:rsidRDefault="005A620C" w:rsidP="0036382A">
            <w:pPr>
              <w:pStyle w:val="NormalWeb"/>
              <w:tabs>
                <w:tab w:val="left" w:pos="576"/>
              </w:tabs>
              <w:spacing w:before="0" w:beforeAutospacing="0" w:after="0" w:afterAutospacing="0" w:line="240" w:lineRule="atLeast"/>
              <w:ind w:left="360"/>
              <w:jc w:val="both"/>
              <w:rPr>
                <w:bCs/>
                <w:bdr w:val="none" w:sz="0" w:space="0" w:color="auto" w:frame="1"/>
                <w:lang w:val="en-GB"/>
              </w:rPr>
            </w:pPr>
          </w:p>
          <w:p w:rsidR="00DA2B0D" w:rsidRPr="00DA2B0D" w:rsidRDefault="00DA2B0D" w:rsidP="0036382A">
            <w:pPr>
              <w:pStyle w:val="NormalWeb"/>
              <w:tabs>
                <w:tab w:val="left" w:pos="576"/>
              </w:tabs>
              <w:spacing w:before="0" w:beforeAutospacing="0" w:after="0" w:afterAutospacing="0" w:line="240" w:lineRule="atLeast"/>
              <w:ind w:left="360"/>
              <w:jc w:val="both"/>
              <w:rPr>
                <w:bC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ind w:left="360"/>
              <w:jc w:val="center"/>
              <w:rPr>
                <w:b/>
                <w:bCs/>
                <w:bdr w:val="none" w:sz="0" w:space="0" w:color="auto" w:frame="1"/>
                <w:lang w:val="en-GB"/>
              </w:rPr>
            </w:pPr>
            <w:r w:rsidRPr="00DA2B0D">
              <w:rPr>
                <w:b/>
                <w:bCs/>
                <w:bdr w:val="none" w:sz="0" w:space="0" w:color="auto" w:frame="1"/>
                <w:lang w:val="en-GB"/>
              </w:rPr>
              <w:t>Article 5</w:t>
            </w:r>
          </w:p>
          <w:p w:rsidR="005A620C" w:rsidRPr="00DA2B0D" w:rsidRDefault="005A620C" w:rsidP="0036382A">
            <w:pPr>
              <w:pStyle w:val="NormalWeb"/>
              <w:tabs>
                <w:tab w:val="left" w:pos="576"/>
              </w:tabs>
              <w:spacing w:before="0" w:beforeAutospacing="0" w:after="0" w:afterAutospacing="0" w:line="240" w:lineRule="atLeast"/>
              <w:ind w:left="360"/>
              <w:jc w:val="center"/>
              <w:rPr>
                <w:b/>
                <w:bCs/>
                <w:bdr w:val="none" w:sz="0" w:space="0" w:color="auto" w:frame="1"/>
                <w:lang w:val="en-GB"/>
              </w:rPr>
            </w:pPr>
            <w:r w:rsidRPr="00DA2B0D">
              <w:rPr>
                <w:b/>
                <w:bCs/>
                <w:bdr w:val="none" w:sz="0" w:space="0" w:color="auto" w:frame="1"/>
                <w:lang w:val="en-GB"/>
              </w:rPr>
              <w:t xml:space="preserve">Composition of </w:t>
            </w:r>
            <w:r w:rsidR="009D3394">
              <w:rPr>
                <w:b/>
                <w:bCs/>
                <w:bdr w:val="none" w:sz="0" w:space="0" w:color="auto" w:frame="1"/>
                <w:lang w:val="en-GB"/>
              </w:rPr>
              <w:t>Food</w:t>
            </w:r>
            <w:r w:rsidRPr="00DA2B0D">
              <w:rPr>
                <w:b/>
                <w:bCs/>
                <w:bdr w:val="none" w:sz="0" w:space="0" w:color="auto" w:frame="1"/>
                <w:lang w:val="en-GB"/>
              </w:rPr>
              <w:t xml:space="preserve"> Supplements</w:t>
            </w:r>
          </w:p>
          <w:p w:rsidR="005A620C" w:rsidRDefault="005A620C" w:rsidP="0036382A">
            <w:pPr>
              <w:pStyle w:val="NormalWeb"/>
              <w:tabs>
                <w:tab w:val="left" w:pos="576"/>
              </w:tabs>
              <w:spacing w:before="0" w:beforeAutospacing="0" w:after="0" w:afterAutospacing="0" w:line="240" w:lineRule="atLeast"/>
              <w:ind w:left="360"/>
              <w:jc w:val="both"/>
              <w:rPr>
                <w:b/>
                <w:bCs/>
                <w:bdr w:val="none" w:sz="0" w:space="0" w:color="auto" w:frame="1"/>
                <w:lang w:val="en-GB"/>
              </w:rPr>
            </w:pPr>
          </w:p>
          <w:p w:rsidR="00BB3650" w:rsidRPr="00DA2B0D" w:rsidRDefault="00BB3650" w:rsidP="0036382A">
            <w:pPr>
              <w:pStyle w:val="NormalWeb"/>
              <w:tabs>
                <w:tab w:val="left" w:pos="576"/>
              </w:tabs>
              <w:spacing w:before="0" w:beforeAutospacing="0" w:after="0" w:afterAutospacing="0" w:line="240" w:lineRule="atLeast"/>
              <w:ind w:left="360"/>
              <w:jc w:val="both"/>
              <w:rPr>
                <w:b/>
                <w:bCs/>
                <w:bdr w:val="none" w:sz="0" w:space="0" w:color="auto" w:frame="1"/>
                <w:lang w:val="en-GB"/>
              </w:rPr>
            </w:pPr>
          </w:p>
          <w:p w:rsidR="005A620C" w:rsidRPr="00DA2B0D" w:rsidRDefault="005A620C" w:rsidP="00097F5E">
            <w:pPr>
              <w:pStyle w:val="ListParagraph"/>
              <w:numPr>
                <w:ilvl w:val="0"/>
                <w:numId w:val="24"/>
              </w:numPr>
              <w:tabs>
                <w:tab w:val="left" w:pos="576"/>
              </w:tabs>
              <w:ind w:left="430"/>
              <w:jc w:val="both"/>
              <w:rPr>
                <w:shd w:val="clear" w:color="auto" w:fill="F5F5F5"/>
                <w:lang w:val="en-GB"/>
              </w:rPr>
            </w:pPr>
            <w:r w:rsidRPr="00DA2B0D">
              <w:rPr>
                <w:lang w:val="en-GB"/>
              </w:rPr>
              <w:t xml:space="preserve">Vitamins and minerals should be used in the composition of </w:t>
            </w:r>
            <w:r w:rsidR="009D3394">
              <w:rPr>
                <w:lang w:val="en-GB"/>
              </w:rPr>
              <w:t>Food</w:t>
            </w:r>
            <w:r w:rsidRPr="00DA2B0D">
              <w:rPr>
                <w:lang w:val="en-GB"/>
              </w:rPr>
              <w:t xml:space="preserve"> supplements in accordance with the chemical forms listed in Annex I of this Administrative Instruction</w:t>
            </w:r>
            <w:r w:rsidRPr="00DA2B0D">
              <w:rPr>
                <w:shd w:val="clear" w:color="auto" w:fill="F5F5F5"/>
                <w:lang w:val="en-GB"/>
              </w:rPr>
              <w:t xml:space="preserve">. </w:t>
            </w:r>
          </w:p>
          <w:p w:rsidR="005A620C" w:rsidRPr="00DA2B0D" w:rsidRDefault="005A620C" w:rsidP="0036382A">
            <w:pPr>
              <w:pStyle w:val="ListParagraph"/>
              <w:tabs>
                <w:tab w:val="left" w:pos="576"/>
              </w:tabs>
              <w:ind w:left="430"/>
              <w:jc w:val="both"/>
              <w:rPr>
                <w:shd w:val="clear" w:color="auto" w:fill="F5F5F5"/>
                <w:lang w:val="en-GB"/>
              </w:rPr>
            </w:pPr>
          </w:p>
          <w:p w:rsidR="005A620C" w:rsidRPr="00DA2B0D" w:rsidRDefault="005A620C" w:rsidP="00097F5E">
            <w:pPr>
              <w:pStyle w:val="ListParagraph"/>
              <w:numPr>
                <w:ilvl w:val="0"/>
                <w:numId w:val="24"/>
              </w:numPr>
              <w:tabs>
                <w:tab w:val="left" w:pos="576"/>
              </w:tabs>
              <w:ind w:left="430"/>
              <w:jc w:val="both"/>
              <w:rPr>
                <w:shd w:val="clear" w:color="auto" w:fill="F5F5F5"/>
                <w:lang w:val="en-GB"/>
              </w:rPr>
            </w:pPr>
            <w:r w:rsidRPr="00DA2B0D">
              <w:rPr>
                <w:lang w:val="en-GB"/>
              </w:rPr>
              <w:t xml:space="preserve">Other substances and other nutritional substances that are permitted as constituents in the production of </w:t>
            </w:r>
            <w:r w:rsidR="009D3394">
              <w:rPr>
                <w:lang w:val="en-GB"/>
              </w:rPr>
              <w:t>Food</w:t>
            </w:r>
            <w:r w:rsidR="00284D85" w:rsidRPr="00DA2B0D">
              <w:rPr>
                <w:lang w:val="en-GB"/>
              </w:rPr>
              <w:t xml:space="preserve"> supplements</w:t>
            </w:r>
            <w:r w:rsidRPr="00DA2B0D">
              <w:rPr>
                <w:lang w:val="en-GB"/>
              </w:rPr>
              <w:t xml:space="preserve"> are listed in Annexes II and III to this Administrative Instruction</w:t>
            </w:r>
            <w:r w:rsidRPr="00DA2B0D">
              <w:rPr>
                <w:shd w:val="clear" w:color="auto" w:fill="F5F5F5"/>
                <w:lang w:val="en-GB"/>
              </w:rPr>
              <w:t>.</w:t>
            </w:r>
          </w:p>
          <w:p w:rsidR="005A620C" w:rsidRPr="00DA2B0D" w:rsidRDefault="005A620C" w:rsidP="0036382A">
            <w:pPr>
              <w:pStyle w:val="ListParagraph"/>
              <w:tabs>
                <w:tab w:val="left" w:pos="576"/>
              </w:tabs>
              <w:ind w:left="360"/>
              <w:jc w:val="both"/>
              <w:rPr>
                <w:shd w:val="clear" w:color="auto" w:fill="F5F5F5"/>
                <w:lang w:val="en-GB"/>
              </w:rPr>
            </w:pPr>
          </w:p>
          <w:p w:rsidR="005A620C" w:rsidRPr="00DA2B0D" w:rsidRDefault="005A620C" w:rsidP="00097F5E">
            <w:pPr>
              <w:pStyle w:val="ListParagraph"/>
              <w:numPr>
                <w:ilvl w:val="0"/>
                <w:numId w:val="24"/>
              </w:numPr>
              <w:tabs>
                <w:tab w:val="left" w:pos="576"/>
              </w:tabs>
              <w:ind w:left="430"/>
              <w:jc w:val="both"/>
              <w:rPr>
                <w:shd w:val="clear" w:color="auto" w:fill="F5F5F5"/>
                <w:lang w:val="en-GB"/>
              </w:rPr>
            </w:pPr>
            <w:r w:rsidRPr="00DA2B0D">
              <w:rPr>
                <w:lang w:val="en-GB"/>
              </w:rPr>
              <w:t xml:space="preserve">In the composition of </w:t>
            </w:r>
            <w:r w:rsidR="00284D85" w:rsidRPr="00DA2B0D">
              <w:rPr>
                <w:lang w:val="en-GB"/>
              </w:rPr>
              <w:t>dieatary supplement</w:t>
            </w:r>
            <w:r w:rsidRPr="00DA2B0D">
              <w:rPr>
                <w:lang w:val="en-GB"/>
              </w:rPr>
              <w:t xml:space="preserve">, other ingredients may be used, only when the substance is used in one or more </w:t>
            </w:r>
            <w:r w:rsidR="009D3394">
              <w:rPr>
                <w:lang w:val="en-GB"/>
              </w:rPr>
              <w:t>Food</w:t>
            </w:r>
            <w:r w:rsidR="00284D85" w:rsidRPr="00DA2B0D">
              <w:rPr>
                <w:lang w:val="en-GB"/>
              </w:rPr>
              <w:t xml:space="preserve"> supplements</w:t>
            </w:r>
            <w:r w:rsidRPr="00DA2B0D">
              <w:rPr>
                <w:lang w:val="en-GB"/>
              </w:rPr>
              <w:t xml:space="preserve"> circulating in two or more EU countries</w:t>
            </w:r>
            <w:r w:rsidRPr="00DA2B0D">
              <w:rPr>
                <w:rStyle w:val="Strong"/>
                <w:rFonts w:eastAsia="Arial Unicode MS"/>
                <w:b w:val="0"/>
                <w:bdr w:val="none" w:sz="0" w:space="0" w:color="auto" w:frame="1"/>
                <w:lang w:val="en-GB"/>
              </w:rPr>
              <w:t xml:space="preserve">. </w:t>
            </w:r>
          </w:p>
          <w:p w:rsidR="005A620C" w:rsidRPr="00DA2B0D" w:rsidRDefault="005A620C" w:rsidP="0036382A">
            <w:pPr>
              <w:tabs>
                <w:tab w:val="left" w:pos="576"/>
              </w:tabs>
              <w:ind w:left="430"/>
              <w:jc w:val="both"/>
              <w:rPr>
                <w:shd w:val="clear" w:color="auto" w:fill="F5F5F5"/>
                <w:lang w:val="en-GB"/>
              </w:rPr>
            </w:pPr>
          </w:p>
          <w:p w:rsidR="005A620C" w:rsidRPr="00DA2B0D" w:rsidRDefault="005A620C" w:rsidP="00097F5E">
            <w:pPr>
              <w:pStyle w:val="NormalWeb"/>
              <w:numPr>
                <w:ilvl w:val="0"/>
                <w:numId w:val="24"/>
              </w:numPr>
              <w:tabs>
                <w:tab w:val="left" w:pos="576"/>
              </w:tabs>
              <w:spacing w:before="0" w:beforeAutospacing="0" w:after="0" w:afterAutospacing="0"/>
              <w:ind w:left="430"/>
              <w:jc w:val="both"/>
              <w:rPr>
                <w:rStyle w:val="Strong"/>
                <w:rFonts w:eastAsia="Arial Unicode MS"/>
                <w:b w:val="0"/>
                <w:bdr w:val="none" w:sz="0" w:space="0" w:color="auto" w:frame="1"/>
                <w:lang w:val="en-GB"/>
              </w:rPr>
            </w:pPr>
            <w:r w:rsidRPr="00DA2B0D">
              <w:rPr>
                <w:rStyle w:val="Strong"/>
                <w:rFonts w:eastAsia="Arial Unicode MS"/>
                <w:b w:val="0"/>
                <w:bdr w:val="none" w:sz="0" w:space="0" w:color="auto" w:frame="1"/>
                <w:lang w:val="en-GB"/>
              </w:rPr>
              <w:t xml:space="preserve">As an exception to paragraph 1, the </w:t>
            </w:r>
            <w:r w:rsidRPr="00DA2B0D">
              <w:rPr>
                <w:rStyle w:val="Strong"/>
                <w:rFonts w:eastAsia="Arial Unicode MS"/>
                <w:b w:val="0"/>
                <w:bdr w:val="none" w:sz="0" w:space="0" w:color="auto" w:frame="1"/>
                <w:lang w:val="en-GB"/>
              </w:rPr>
              <w:lastRenderedPageBreak/>
              <w:t xml:space="preserve">competent authority (hereinafter referred to as the </w:t>
            </w:r>
            <w:r w:rsidR="00284D85" w:rsidRPr="00DA2B0D">
              <w:rPr>
                <w:rStyle w:val="Strong"/>
                <w:rFonts w:eastAsia="Arial Unicode MS"/>
                <w:b w:val="0"/>
                <w:bdr w:val="none" w:sz="0" w:space="0" w:color="auto" w:frame="1"/>
                <w:lang w:val="en-GB"/>
              </w:rPr>
              <w:t>KMA</w:t>
            </w:r>
            <w:r w:rsidRPr="00DA2B0D">
              <w:rPr>
                <w:rStyle w:val="Strong"/>
                <w:rFonts w:eastAsia="Arial Unicode MS"/>
                <w:b w:val="0"/>
                <w:bdr w:val="none" w:sz="0" w:space="0" w:color="auto" w:frame="1"/>
                <w:lang w:val="en-GB"/>
              </w:rPr>
              <w:t xml:space="preserve">) may allow the use of vitamins and minerals and their forms not listed in Annex I, provided that: </w:t>
            </w:r>
          </w:p>
          <w:p w:rsidR="005A620C" w:rsidRPr="00DA2B0D" w:rsidRDefault="005A620C" w:rsidP="0036382A">
            <w:pPr>
              <w:pStyle w:val="ListParagraph"/>
              <w:tabs>
                <w:tab w:val="left" w:pos="576"/>
              </w:tabs>
              <w:jc w:val="both"/>
              <w:rPr>
                <w:rStyle w:val="Strong"/>
                <w:rFonts w:eastAsia="Arial Unicode MS"/>
                <w:b w:val="0"/>
                <w:bdr w:val="none" w:sz="0" w:space="0" w:color="auto" w:frame="1"/>
                <w:lang w:val="en-GB"/>
              </w:rPr>
            </w:pPr>
          </w:p>
          <w:p w:rsidR="005A620C" w:rsidRPr="00DA2B0D" w:rsidRDefault="005A620C" w:rsidP="00097F5E">
            <w:pPr>
              <w:pStyle w:val="NormalWeb"/>
              <w:numPr>
                <w:ilvl w:val="1"/>
                <w:numId w:val="48"/>
              </w:numPr>
              <w:tabs>
                <w:tab w:val="left" w:pos="576"/>
              </w:tabs>
              <w:spacing w:before="0" w:beforeAutospacing="0" w:after="0" w:afterAutospacing="0"/>
              <w:jc w:val="both"/>
              <w:rPr>
                <w:rStyle w:val="Strong"/>
                <w:rFonts w:eastAsia="Arial Unicode MS"/>
                <w:b w:val="0"/>
                <w:bdr w:val="none" w:sz="0" w:space="0" w:color="auto" w:frame="1"/>
                <w:lang w:val="en-GB"/>
              </w:rPr>
            </w:pPr>
            <w:r w:rsidRPr="00DA2B0D">
              <w:rPr>
                <w:rStyle w:val="Strong"/>
                <w:rFonts w:eastAsia="Arial Unicode MS"/>
                <w:b w:val="0"/>
                <w:bdr w:val="none" w:sz="0" w:space="0" w:color="auto" w:frame="1"/>
                <w:lang w:val="en-GB"/>
              </w:rPr>
              <w:t xml:space="preserve">the substance is used in one or more </w:t>
            </w:r>
            <w:r w:rsidR="009D3394">
              <w:rPr>
                <w:rStyle w:val="Strong"/>
                <w:rFonts w:eastAsia="Arial Unicode MS"/>
                <w:b w:val="0"/>
                <w:bdr w:val="none" w:sz="0" w:space="0" w:color="auto" w:frame="1"/>
                <w:lang w:val="en-GB"/>
              </w:rPr>
              <w:t>Food</w:t>
            </w:r>
            <w:r w:rsidR="00284D85" w:rsidRPr="00DA2B0D">
              <w:rPr>
                <w:rStyle w:val="Strong"/>
                <w:rFonts w:eastAsia="Arial Unicode MS"/>
                <w:b w:val="0"/>
                <w:bdr w:val="none" w:sz="0" w:space="0" w:color="auto" w:frame="1"/>
                <w:lang w:val="en-GB"/>
              </w:rPr>
              <w:t xml:space="preserve"> supplements</w:t>
            </w:r>
            <w:r w:rsidRPr="00DA2B0D">
              <w:rPr>
                <w:rStyle w:val="Strong"/>
                <w:rFonts w:eastAsia="Arial Unicode MS"/>
                <w:b w:val="0"/>
                <w:bdr w:val="none" w:sz="0" w:space="0" w:color="auto" w:frame="1"/>
                <w:lang w:val="en-GB"/>
              </w:rPr>
              <w:t xml:space="preserve"> circulating on the market of one or more EU Member States.</w:t>
            </w:r>
          </w:p>
          <w:p w:rsidR="005A620C" w:rsidRPr="00DA2B0D" w:rsidRDefault="005A620C" w:rsidP="0036382A">
            <w:pPr>
              <w:pStyle w:val="NormalWeb"/>
              <w:tabs>
                <w:tab w:val="left" w:pos="576"/>
              </w:tabs>
              <w:spacing w:before="0" w:beforeAutospacing="0" w:after="0" w:afterAutospacing="0"/>
              <w:ind w:left="576"/>
              <w:jc w:val="both"/>
              <w:rPr>
                <w:rStyle w:val="Strong"/>
                <w:rFonts w:eastAsia="Arial Unicode MS"/>
                <w:b w:val="0"/>
                <w:bdr w:val="none" w:sz="0" w:space="0" w:color="auto" w:frame="1"/>
                <w:lang w:val="en-GB"/>
              </w:rPr>
            </w:pPr>
          </w:p>
          <w:p w:rsidR="005A620C" w:rsidRPr="00DA2B0D" w:rsidRDefault="005A620C" w:rsidP="00097F5E">
            <w:pPr>
              <w:pStyle w:val="NormalWeb"/>
              <w:numPr>
                <w:ilvl w:val="1"/>
                <w:numId w:val="48"/>
              </w:numPr>
              <w:tabs>
                <w:tab w:val="left" w:pos="576"/>
              </w:tabs>
              <w:spacing w:before="0" w:beforeAutospacing="0" w:after="0" w:afterAutospacing="0"/>
              <w:jc w:val="both"/>
              <w:rPr>
                <w:rStyle w:val="Strong"/>
                <w:rFonts w:eastAsia="Arial Unicode MS"/>
                <w:b w:val="0"/>
                <w:bdr w:val="none" w:sz="0" w:space="0" w:color="auto" w:frame="1"/>
                <w:lang w:val="en-GB"/>
              </w:rPr>
            </w:pPr>
            <w:r w:rsidRPr="00DA2B0D">
              <w:rPr>
                <w:rStyle w:val="Strong"/>
                <w:rFonts w:eastAsia="Arial Unicode MS"/>
                <w:b w:val="0"/>
                <w:bdr w:val="none" w:sz="0" w:space="0" w:color="auto" w:frame="1"/>
                <w:lang w:val="en-GB"/>
              </w:rPr>
              <w:t xml:space="preserve">European Food Safety Authorities and other relevant authorities of the Republic of Kosovo have not given any unfavorable opinion regarding the use of this substance or its use in that form in the manufacture of </w:t>
            </w:r>
            <w:r w:rsidR="009D3394">
              <w:rPr>
                <w:rStyle w:val="Strong"/>
                <w:rFonts w:eastAsia="Arial Unicode MS"/>
                <w:b w:val="0"/>
                <w:bdr w:val="none" w:sz="0" w:space="0" w:color="auto" w:frame="1"/>
                <w:lang w:val="en-GB"/>
              </w:rPr>
              <w:t>Food</w:t>
            </w:r>
            <w:r w:rsidR="00284D85" w:rsidRPr="00DA2B0D">
              <w:rPr>
                <w:rStyle w:val="Strong"/>
                <w:rFonts w:eastAsia="Arial Unicode MS"/>
                <w:b w:val="0"/>
                <w:bdr w:val="none" w:sz="0" w:space="0" w:color="auto" w:frame="1"/>
                <w:lang w:val="en-GB"/>
              </w:rPr>
              <w:t xml:space="preserve"> supplements</w:t>
            </w:r>
            <w:r w:rsidRPr="00DA2B0D">
              <w:rPr>
                <w:rStyle w:val="Strong"/>
                <w:rFonts w:eastAsia="Arial Unicode MS"/>
                <w:b w:val="0"/>
                <w:bdr w:val="none" w:sz="0" w:space="0" w:color="auto" w:frame="1"/>
                <w:lang w:val="en-GB"/>
              </w:rPr>
              <w:t xml:space="preserve">. </w:t>
            </w:r>
          </w:p>
          <w:p w:rsidR="005A620C" w:rsidRPr="00DA2B0D" w:rsidRDefault="005A620C" w:rsidP="0036382A">
            <w:pPr>
              <w:pStyle w:val="NormalWeb"/>
              <w:tabs>
                <w:tab w:val="left" w:pos="576"/>
              </w:tabs>
              <w:spacing w:before="0" w:beforeAutospacing="0" w:after="0" w:afterAutospacing="0" w:line="240" w:lineRule="atLeast"/>
              <w:jc w:val="both"/>
              <w:rPr>
                <w:bCs/>
                <w:bdr w:val="none" w:sz="0" w:space="0" w:color="auto" w:frame="1"/>
                <w:lang w:val="en-GB"/>
              </w:rPr>
            </w:pPr>
          </w:p>
          <w:p w:rsidR="00206CC9" w:rsidRPr="00DA2B0D" w:rsidRDefault="00206CC9" w:rsidP="0036382A">
            <w:pPr>
              <w:pStyle w:val="NormalWeb"/>
              <w:tabs>
                <w:tab w:val="left" w:pos="576"/>
              </w:tabs>
              <w:spacing w:before="0" w:beforeAutospacing="0" w:after="0" w:afterAutospacing="0" w:line="240" w:lineRule="atLeast"/>
              <w:jc w:val="both"/>
              <w:rPr>
                <w:bCs/>
                <w:bdr w:val="none" w:sz="0" w:space="0" w:color="auto" w:frame="1"/>
                <w:lang w:val="en-GB"/>
              </w:rPr>
            </w:pPr>
          </w:p>
          <w:p w:rsidR="005A620C" w:rsidRPr="00DA2B0D" w:rsidRDefault="005A620C" w:rsidP="00097F5E">
            <w:pPr>
              <w:pStyle w:val="NormalWeb"/>
              <w:numPr>
                <w:ilvl w:val="0"/>
                <w:numId w:val="24"/>
              </w:numPr>
              <w:tabs>
                <w:tab w:val="left" w:pos="576"/>
              </w:tabs>
              <w:spacing w:before="0" w:beforeAutospacing="0" w:after="0" w:afterAutospacing="0" w:line="240" w:lineRule="atLeast"/>
              <w:ind w:left="360"/>
              <w:jc w:val="both"/>
              <w:rPr>
                <w:bCs/>
                <w:bdr w:val="none" w:sz="0" w:space="0" w:color="auto" w:frame="1"/>
                <w:lang w:val="en-GB"/>
              </w:rPr>
            </w:pPr>
            <w:r w:rsidRPr="00DA2B0D">
              <w:rPr>
                <w:bCs/>
                <w:bdr w:val="none" w:sz="0" w:space="0" w:color="auto" w:frame="1"/>
                <w:lang w:val="en-GB"/>
              </w:rPr>
              <w:t>The maximum quantity and daily quantity allowed and recommended for vitamins and minerals should be as in Annex IV of this Administrative Instruction or those approved and approved by the EU Authorities.</w:t>
            </w:r>
          </w:p>
          <w:p w:rsidR="005A620C" w:rsidRPr="00DA2B0D" w:rsidRDefault="005A620C" w:rsidP="0036382A">
            <w:pPr>
              <w:pStyle w:val="NormalWeb"/>
              <w:tabs>
                <w:tab w:val="left" w:pos="576"/>
              </w:tabs>
              <w:spacing w:before="0" w:beforeAutospacing="0" w:after="0" w:afterAutospacing="0" w:line="240" w:lineRule="atLeast"/>
              <w:ind w:left="360"/>
              <w:jc w:val="both"/>
              <w:rPr>
                <w:bCs/>
                <w:bdr w:val="none" w:sz="0" w:space="0" w:color="auto" w:frame="1"/>
                <w:lang w:val="en-GB"/>
              </w:rPr>
            </w:pPr>
          </w:p>
          <w:p w:rsidR="005A620C" w:rsidRDefault="005A620C" w:rsidP="0036382A">
            <w:pPr>
              <w:pStyle w:val="NormalWeb"/>
              <w:tabs>
                <w:tab w:val="left" w:pos="576"/>
              </w:tabs>
              <w:spacing w:before="0" w:beforeAutospacing="0" w:after="0" w:afterAutospacing="0" w:line="240" w:lineRule="atLeast"/>
              <w:ind w:left="180"/>
              <w:jc w:val="both"/>
              <w:rPr>
                <w:bCs/>
                <w:bdr w:val="none" w:sz="0" w:space="0" w:color="auto" w:frame="1"/>
                <w:lang w:val="en-GB"/>
              </w:rPr>
            </w:pPr>
          </w:p>
          <w:p w:rsidR="008143F8" w:rsidRPr="00DA2B0D" w:rsidRDefault="008143F8" w:rsidP="0036382A">
            <w:pPr>
              <w:pStyle w:val="NormalWeb"/>
              <w:tabs>
                <w:tab w:val="left" w:pos="576"/>
              </w:tabs>
              <w:spacing w:before="0" w:beforeAutospacing="0" w:after="0" w:afterAutospacing="0" w:line="240" w:lineRule="atLeast"/>
              <w:ind w:left="180"/>
              <w:jc w:val="both"/>
              <w:rPr>
                <w:bC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ind w:left="187"/>
              <w:jc w:val="center"/>
              <w:rPr>
                <w:b/>
                <w:bCs/>
                <w:bdr w:val="none" w:sz="0" w:space="0" w:color="auto" w:frame="1"/>
                <w:lang w:val="en-GB"/>
              </w:rPr>
            </w:pPr>
            <w:r w:rsidRPr="00DA2B0D">
              <w:rPr>
                <w:b/>
                <w:bCs/>
                <w:bdr w:val="none" w:sz="0" w:space="0" w:color="auto" w:frame="1"/>
                <w:lang w:val="en-GB"/>
              </w:rPr>
              <w:t>Article 6</w:t>
            </w:r>
          </w:p>
          <w:p w:rsidR="005A620C" w:rsidRPr="00DA2B0D" w:rsidRDefault="005A620C" w:rsidP="0036382A">
            <w:pPr>
              <w:pStyle w:val="NormalWeb"/>
              <w:tabs>
                <w:tab w:val="left" w:pos="576"/>
              </w:tabs>
              <w:spacing w:before="0" w:beforeAutospacing="0" w:after="0" w:afterAutospacing="0" w:line="240" w:lineRule="atLeast"/>
              <w:ind w:left="187"/>
              <w:jc w:val="center"/>
              <w:rPr>
                <w:b/>
                <w:bCs/>
                <w:bdr w:val="none" w:sz="0" w:space="0" w:color="auto" w:frame="1"/>
                <w:lang w:val="en-GB"/>
              </w:rPr>
            </w:pPr>
            <w:r w:rsidRPr="00DA2B0D">
              <w:rPr>
                <w:b/>
                <w:bCs/>
                <w:bdr w:val="none" w:sz="0" w:space="0" w:color="auto" w:frame="1"/>
                <w:lang w:val="en-GB"/>
              </w:rPr>
              <w:t>Registration procedure</w:t>
            </w:r>
          </w:p>
          <w:p w:rsidR="005A620C" w:rsidRPr="00DA2B0D" w:rsidRDefault="005A620C" w:rsidP="0036382A">
            <w:pPr>
              <w:pStyle w:val="NormalWeb"/>
              <w:tabs>
                <w:tab w:val="left" w:pos="576"/>
              </w:tabs>
              <w:spacing w:before="0" w:beforeAutospacing="0" w:after="0" w:afterAutospacing="0" w:line="240" w:lineRule="atLeast"/>
              <w:jc w:val="both"/>
              <w:rPr>
                <w:bCs/>
                <w:bdr w:val="none" w:sz="0" w:space="0" w:color="auto" w:frame="1"/>
                <w:lang w:val="en-GB"/>
              </w:rPr>
            </w:pPr>
          </w:p>
          <w:p w:rsidR="005A620C" w:rsidRPr="00DA2B0D" w:rsidRDefault="005A620C" w:rsidP="00097F5E">
            <w:pPr>
              <w:pStyle w:val="NormalWeb"/>
              <w:numPr>
                <w:ilvl w:val="0"/>
                <w:numId w:val="25"/>
              </w:numPr>
              <w:tabs>
                <w:tab w:val="left" w:pos="576"/>
              </w:tabs>
              <w:spacing w:before="0" w:beforeAutospacing="0" w:after="0" w:afterAutospacing="0" w:line="240" w:lineRule="atLeast"/>
              <w:ind w:left="430"/>
              <w:jc w:val="both"/>
              <w:rPr>
                <w:bCs/>
                <w:bdr w:val="none" w:sz="0" w:space="0" w:color="auto" w:frame="1"/>
                <w:lang w:val="en-GB"/>
              </w:rPr>
            </w:pPr>
            <w:r w:rsidRPr="00DA2B0D">
              <w:rPr>
                <w:lang w:val="en-GB"/>
              </w:rPr>
              <w:t xml:space="preserve">The right to apply for registration of </w:t>
            </w:r>
            <w:r w:rsidRPr="00DA2B0D">
              <w:rPr>
                <w:lang w:val="en-GB"/>
              </w:rPr>
              <w:lastRenderedPageBreak/>
              <w:t xml:space="preserve">products defined under this Instruction shall be legal entities registered in Kosovo acting on behalf of a foreign </w:t>
            </w:r>
            <w:r w:rsidR="00284D85" w:rsidRPr="00DA2B0D">
              <w:rPr>
                <w:lang w:val="en-GB"/>
              </w:rPr>
              <w:t>manufacturer</w:t>
            </w:r>
            <w:r w:rsidRPr="00DA2B0D">
              <w:rPr>
                <w:lang w:val="en-GB"/>
              </w:rPr>
              <w:t xml:space="preserve">; representations with offices registered in the Republic of Kosovo and local </w:t>
            </w:r>
            <w:r w:rsidR="00284D85" w:rsidRPr="00DA2B0D">
              <w:rPr>
                <w:lang w:val="en-GB"/>
              </w:rPr>
              <w:t>manufacturer</w:t>
            </w:r>
            <w:r w:rsidRPr="00DA2B0D">
              <w:rPr>
                <w:lang w:val="en-GB"/>
              </w:rPr>
              <w:t>s</w:t>
            </w:r>
            <w:r w:rsidRPr="00DA2B0D">
              <w:rPr>
                <w:bCs/>
                <w:bdr w:val="none" w:sz="0" w:space="0" w:color="auto" w:frame="1"/>
                <w:lang w:val="en-GB"/>
              </w:rPr>
              <w:t>.</w:t>
            </w:r>
          </w:p>
          <w:p w:rsidR="005A620C" w:rsidRPr="00DA2B0D" w:rsidRDefault="005A620C" w:rsidP="0036382A">
            <w:pPr>
              <w:pStyle w:val="NormalWeb"/>
              <w:tabs>
                <w:tab w:val="left" w:pos="576"/>
              </w:tabs>
              <w:spacing w:before="0" w:beforeAutospacing="0" w:after="0" w:afterAutospacing="0" w:line="240" w:lineRule="atLeast"/>
              <w:ind w:left="430"/>
              <w:jc w:val="both"/>
              <w:rPr>
                <w:bCs/>
                <w:bdr w:val="none" w:sz="0" w:space="0" w:color="auto" w:frame="1"/>
                <w:lang w:val="en-GB"/>
              </w:rPr>
            </w:pPr>
          </w:p>
          <w:p w:rsidR="005A620C" w:rsidRPr="00DA2B0D" w:rsidRDefault="005A620C" w:rsidP="00097F5E">
            <w:pPr>
              <w:pStyle w:val="NormalWeb"/>
              <w:numPr>
                <w:ilvl w:val="0"/>
                <w:numId w:val="25"/>
              </w:numPr>
              <w:tabs>
                <w:tab w:val="left" w:pos="576"/>
              </w:tabs>
              <w:spacing w:before="0" w:beforeAutospacing="0" w:after="0" w:afterAutospacing="0" w:line="240" w:lineRule="atLeast"/>
              <w:ind w:left="430"/>
              <w:jc w:val="both"/>
              <w:rPr>
                <w:bCs/>
                <w:bdr w:val="none" w:sz="0" w:space="0" w:color="auto" w:frame="1"/>
                <w:lang w:val="en-GB"/>
              </w:rPr>
            </w:pPr>
            <w:r w:rsidRPr="00DA2B0D">
              <w:rPr>
                <w:lang w:val="en-GB"/>
              </w:rPr>
              <w:t>The applicant must submit the application as in Annex V to this instruction</w:t>
            </w:r>
            <w:r w:rsidRPr="00DA2B0D">
              <w:rPr>
                <w:bCs/>
                <w:bdr w:val="none" w:sz="0" w:space="0" w:color="auto" w:frame="1"/>
                <w:lang w:val="en-GB"/>
              </w:rPr>
              <w:t>.</w:t>
            </w:r>
          </w:p>
          <w:p w:rsidR="005A620C" w:rsidRPr="00DA2B0D" w:rsidRDefault="005A620C" w:rsidP="0036382A">
            <w:pPr>
              <w:pStyle w:val="ListParagraph"/>
              <w:tabs>
                <w:tab w:val="left" w:pos="576"/>
              </w:tabs>
              <w:ind w:left="430"/>
              <w:rPr>
                <w:bCs/>
                <w:bdr w:val="none" w:sz="0" w:space="0" w:color="auto" w:frame="1"/>
                <w:lang w:val="en-GB"/>
              </w:rPr>
            </w:pPr>
          </w:p>
          <w:p w:rsidR="005A620C" w:rsidRPr="00DA2B0D" w:rsidRDefault="005A620C" w:rsidP="00097F5E">
            <w:pPr>
              <w:pStyle w:val="NormalWeb"/>
              <w:numPr>
                <w:ilvl w:val="0"/>
                <w:numId w:val="25"/>
              </w:numPr>
              <w:tabs>
                <w:tab w:val="left" w:pos="576"/>
              </w:tabs>
              <w:spacing w:before="0" w:beforeAutospacing="0" w:after="0" w:afterAutospacing="0" w:line="240" w:lineRule="atLeast"/>
              <w:ind w:left="430"/>
              <w:jc w:val="both"/>
              <w:rPr>
                <w:lang w:val="en-GB"/>
              </w:rPr>
            </w:pPr>
            <w:r w:rsidRPr="00DA2B0D">
              <w:rPr>
                <w:bCs/>
                <w:bdr w:val="none" w:sz="0" w:space="0" w:color="auto" w:frame="1"/>
                <w:lang w:val="en-GB"/>
              </w:rPr>
              <w:t xml:space="preserve">The application must be accompanied by the relevant documentation in written form and on CD, as </w:t>
            </w:r>
            <w:r w:rsidRPr="00DA2B0D">
              <w:rPr>
                <w:lang w:val="en-GB"/>
              </w:rPr>
              <w:t>follows:</w:t>
            </w:r>
          </w:p>
          <w:p w:rsidR="005A620C" w:rsidRPr="00DA2B0D" w:rsidRDefault="005A620C" w:rsidP="0036382A">
            <w:pPr>
              <w:tabs>
                <w:tab w:val="left" w:pos="576"/>
              </w:tabs>
              <w:spacing w:line="240" w:lineRule="atLeast"/>
              <w:ind w:left="430"/>
              <w:jc w:val="both"/>
              <w:rPr>
                <w:shd w:val="clear" w:color="auto" w:fill="F5F5F5"/>
                <w:lang w:val="en-GB"/>
              </w:rPr>
            </w:pPr>
          </w:p>
          <w:p w:rsidR="005A620C" w:rsidRPr="00DA2B0D" w:rsidRDefault="00AE2711" w:rsidP="00097F5E">
            <w:pPr>
              <w:pStyle w:val="ListParagraph"/>
              <w:numPr>
                <w:ilvl w:val="1"/>
                <w:numId w:val="15"/>
              </w:numPr>
              <w:tabs>
                <w:tab w:val="left" w:pos="576"/>
              </w:tabs>
              <w:spacing w:line="0" w:lineRule="atLeast"/>
              <w:ind w:left="430"/>
              <w:jc w:val="both"/>
              <w:rPr>
                <w:shd w:val="clear" w:color="auto" w:fill="F5F5F5"/>
                <w:lang w:val="en-GB"/>
              </w:rPr>
            </w:pPr>
            <w:r w:rsidRPr="00DA2B0D">
              <w:rPr>
                <w:lang w:val="en-GB"/>
              </w:rPr>
              <w:t>Authorization letter from the manufacturer</w:t>
            </w:r>
            <w:r w:rsidR="005A620C" w:rsidRPr="00DA2B0D">
              <w:rPr>
                <w:lang w:val="en-GB"/>
              </w:rPr>
              <w:t>.</w:t>
            </w:r>
          </w:p>
          <w:p w:rsidR="005A620C" w:rsidRPr="00DA2B0D" w:rsidRDefault="005A620C" w:rsidP="0036382A">
            <w:pPr>
              <w:pStyle w:val="ListParagraph"/>
              <w:tabs>
                <w:tab w:val="left" w:pos="576"/>
              </w:tabs>
              <w:spacing w:line="0" w:lineRule="atLeast"/>
              <w:ind w:left="430"/>
              <w:jc w:val="both"/>
              <w:rPr>
                <w:shd w:val="clear" w:color="auto" w:fill="F5F5F5"/>
                <w:lang w:val="en-GB"/>
              </w:rPr>
            </w:pPr>
          </w:p>
          <w:p w:rsidR="005A620C" w:rsidRPr="00DA2B0D" w:rsidRDefault="00AE2711" w:rsidP="00097F5E">
            <w:pPr>
              <w:pStyle w:val="ListParagraph"/>
              <w:numPr>
                <w:ilvl w:val="1"/>
                <w:numId w:val="15"/>
              </w:numPr>
              <w:tabs>
                <w:tab w:val="left" w:pos="576"/>
              </w:tabs>
              <w:spacing w:line="0" w:lineRule="atLeast"/>
              <w:ind w:left="430"/>
              <w:jc w:val="both"/>
              <w:rPr>
                <w:shd w:val="clear" w:color="auto" w:fill="F5F5F5"/>
                <w:lang w:val="en-GB"/>
              </w:rPr>
            </w:pPr>
            <w:r w:rsidRPr="00DA2B0D">
              <w:rPr>
                <w:lang w:val="en-GB"/>
              </w:rPr>
              <w:t>Business Certificate issued by the Competent Body in Kosovo for the Authorized Entity</w:t>
            </w:r>
            <w:r w:rsidR="005A620C" w:rsidRPr="00DA2B0D">
              <w:rPr>
                <w:lang w:val="en-GB"/>
              </w:rPr>
              <w:t>.</w:t>
            </w:r>
          </w:p>
          <w:p w:rsidR="005A620C" w:rsidRPr="00DA2B0D" w:rsidRDefault="005A620C" w:rsidP="0036382A">
            <w:pPr>
              <w:tabs>
                <w:tab w:val="left" w:pos="576"/>
              </w:tabs>
              <w:spacing w:line="0" w:lineRule="atLeast"/>
              <w:ind w:left="430"/>
              <w:jc w:val="both"/>
              <w:rPr>
                <w:shd w:val="clear" w:color="auto" w:fill="F5F5F5"/>
                <w:lang w:val="en-GB"/>
              </w:rPr>
            </w:pPr>
          </w:p>
          <w:p w:rsidR="005A620C" w:rsidRPr="00DA2B0D" w:rsidRDefault="00AE2711" w:rsidP="00097F5E">
            <w:pPr>
              <w:pStyle w:val="ListParagraph"/>
              <w:numPr>
                <w:ilvl w:val="1"/>
                <w:numId w:val="15"/>
              </w:numPr>
              <w:tabs>
                <w:tab w:val="left" w:pos="576"/>
              </w:tabs>
              <w:spacing w:line="0" w:lineRule="atLeast"/>
              <w:ind w:left="430"/>
              <w:jc w:val="both"/>
              <w:rPr>
                <w:shd w:val="clear" w:color="auto" w:fill="F5F5F5"/>
                <w:lang w:val="en-GB"/>
              </w:rPr>
            </w:pPr>
            <w:r w:rsidRPr="00DA2B0D">
              <w:rPr>
                <w:lang w:val="en-GB"/>
              </w:rPr>
              <w:t>Original samples accompanied by respective analysis certificates in case of request from the K</w:t>
            </w:r>
            <w:r w:rsidR="00284D85" w:rsidRPr="00DA2B0D">
              <w:rPr>
                <w:lang w:val="en-GB"/>
              </w:rPr>
              <w:t>MA</w:t>
            </w:r>
            <w:r w:rsidR="005A620C" w:rsidRPr="00DA2B0D">
              <w:rPr>
                <w:lang w:val="en-GB"/>
              </w:rPr>
              <w:t xml:space="preserve">; </w:t>
            </w:r>
          </w:p>
          <w:p w:rsidR="005A620C" w:rsidRPr="00DA2B0D" w:rsidRDefault="005A620C" w:rsidP="0036382A">
            <w:pPr>
              <w:pStyle w:val="ListParagraph"/>
              <w:tabs>
                <w:tab w:val="left" w:pos="576"/>
              </w:tabs>
              <w:spacing w:line="0" w:lineRule="atLeast"/>
              <w:jc w:val="both"/>
              <w:rPr>
                <w:shd w:val="clear" w:color="auto" w:fill="F5F5F5"/>
                <w:lang w:val="en-GB"/>
              </w:rPr>
            </w:pPr>
          </w:p>
          <w:p w:rsidR="005A620C" w:rsidRPr="00DA2B0D" w:rsidRDefault="00AE2711" w:rsidP="00097F5E">
            <w:pPr>
              <w:pStyle w:val="ListParagraph"/>
              <w:numPr>
                <w:ilvl w:val="1"/>
                <w:numId w:val="15"/>
              </w:numPr>
              <w:tabs>
                <w:tab w:val="left" w:pos="576"/>
              </w:tabs>
              <w:spacing w:line="0" w:lineRule="atLeast"/>
              <w:ind w:left="430"/>
              <w:jc w:val="both"/>
              <w:rPr>
                <w:shd w:val="clear" w:color="auto" w:fill="F5F5F5"/>
                <w:lang w:val="en-GB"/>
              </w:rPr>
            </w:pPr>
            <w:r w:rsidRPr="00DA2B0D">
              <w:rPr>
                <w:lang w:val="en-GB"/>
              </w:rPr>
              <w:t>Evidence of payment of the registration fee determined according to the AI for the Service Tariffs offered to K</w:t>
            </w:r>
            <w:r w:rsidR="00284D85" w:rsidRPr="00DA2B0D">
              <w:rPr>
                <w:lang w:val="en-GB"/>
              </w:rPr>
              <w:t>MA</w:t>
            </w:r>
            <w:r w:rsidR="005A620C" w:rsidRPr="00DA2B0D">
              <w:rPr>
                <w:lang w:val="en-GB"/>
              </w:rPr>
              <w:t xml:space="preserve">;  </w:t>
            </w:r>
          </w:p>
          <w:p w:rsidR="005A620C" w:rsidRPr="00DA2B0D" w:rsidRDefault="005A620C" w:rsidP="0036382A">
            <w:pPr>
              <w:tabs>
                <w:tab w:val="left" w:pos="576"/>
              </w:tabs>
              <w:spacing w:line="0" w:lineRule="atLeast"/>
              <w:ind w:left="430"/>
              <w:jc w:val="both"/>
              <w:rPr>
                <w:shd w:val="clear" w:color="auto" w:fill="F5F5F5"/>
                <w:lang w:val="en-GB"/>
              </w:rPr>
            </w:pPr>
          </w:p>
          <w:p w:rsidR="005A620C" w:rsidRPr="00DA2B0D" w:rsidRDefault="00AE2711" w:rsidP="00097F5E">
            <w:pPr>
              <w:pStyle w:val="ListParagraph"/>
              <w:numPr>
                <w:ilvl w:val="1"/>
                <w:numId w:val="15"/>
              </w:numPr>
              <w:tabs>
                <w:tab w:val="left" w:pos="576"/>
              </w:tabs>
              <w:spacing w:line="0" w:lineRule="atLeast"/>
              <w:ind w:left="430"/>
              <w:jc w:val="both"/>
              <w:rPr>
                <w:shd w:val="clear" w:color="auto" w:fill="F5F5F5"/>
                <w:lang w:val="en-GB"/>
              </w:rPr>
            </w:pPr>
            <w:r w:rsidRPr="00DA2B0D">
              <w:rPr>
                <w:lang w:val="en-GB"/>
              </w:rPr>
              <w:lastRenderedPageBreak/>
              <w:t>Modeling the external packaging in the Latin alphabet and when it is not in Latin alphabet then in the official languages of the Republic of Kosovo</w:t>
            </w:r>
            <w:r w:rsidR="005A620C" w:rsidRPr="00DA2B0D">
              <w:rPr>
                <w:lang w:val="en-GB"/>
              </w:rPr>
              <w:t xml:space="preserve">; </w:t>
            </w:r>
          </w:p>
          <w:p w:rsidR="005A620C" w:rsidRPr="00DA2B0D" w:rsidRDefault="005A620C" w:rsidP="0036382A">
            <w:pPr>
              <w:pStyle w:val="ListParagraph"/>
              <w:tabs>
                <w:tab w:val="left" w:pos="576"/>
              </w:tabs>
              <w:spacing w:line="0" w:lineRule="atLeast"/>
              <w:jc w:val="both"/>
              <w:rPr>
                <w:shd w:val="clear" w:color="auto" w:fill="F5F5F5"/>
                <w:lang w:val="en-GB"/>
              </w:rPr>
            </w:pPr>
          </w:p>
          <w:p w:rsidR="005A620C" w:rsidRPr="00DA2B0D" w:rsidRDefault="00AE2711" w:rsidP="00097F5E">
            <w:pPr>
              <w:pStyle w:val="ListParagraph"/>
              <w:numPr>
                <w:ilvl w:val="1"/>
                <w:numId w:val="15"/>
              </w:numPr>
              <w:tabs>
                <w:tab w:val="left" w:pos="576"/>
              </w:tabs>
              <w:spacing w:line="0" w:lineRule="atLeast"/>
              <w:ind w:left="430"/>
              <w:jc w:val="both"/>
              <w:rPr>
                <w:shd w:val="clear" w:color="auto" w:fill="F5F5F5"/>
                <w:lang w:val="en-GB"/>
              </w:rPr>
            </w:pPr>
            <w:r w:rsidRPr="00DA2B0D">
              <w:rPr>
                <w:bCs/>
                <w:bdr w:val="none" w:sz="0" w:space="0" w:color="auto" w:frame="1"/>
                <w:lang w:val="en-GB"/>
              </w:rPr>
              <w:t>The leaflet in the official languages of the Republic of Kosovo</w:t>
            </w:r>
            <w:r w:rsidR="005A620C" w:rsidRPr="00DA2B0D">
              <w:rPr>
                <w:bCs/>
                <w:bdr w:val="none" w:sz="0" w:space="0" w:color="auto" w:frame="1"/>
                <w:lang w:val="en-GB"/>
              </w:rPr>
              <w:t xml:space="preserve">; </w:t>
            </w:r>
          </w:p>
          <w:p w:rsidR="005A620C" w:rsidRPr="00DA2B0D" w:rsidRDefault="005A620C" w:rsidP="0036382A">
            <w:pPr>
              <w:pStyle w:val="ListParagraph"/>
              <w:tabs>
                <w:tab w:val="left" w:pos="576"/>
              </w:tabs>
              <w:spacing w:line="0" w:lineRule="atLeast"/>
              <w:ind w:left="430"/>
              <w:rPr>
                <w:shd w:val="clear" w:color="auto" w:fill="F5F5F5"/>
                <w:lang w:val="en-GB"/>
              </w:rPr>
            </w:pPr>
          </w:p>
          <w:p w:rsidR="005A620C" w:rsidRPr="00DA2B0D" w:rsidRDefault="00AE2711" w:rsidP="00097F5E">
            <w:pPr>
              <w:pStyle w:val="ListParagraph"/>
              <w:numPr>
                <w:ilvl w:val="1"/>
                <w:numId w:val="15"/>
              </w:numPr>
              <w:tabs>
                <w:tab w:val="left" w:pos="576"/>
              </w:tabs>
              <w:ind w:left="430"/>
              <w:jc w:val="both"/>
              <w:rPr>
                <w:shd w:val="clear" w:color="auto" w:fill="F5F5F5"/>
                <w:lang w:val="en-GB"/>
              </w:rPr>
            </w:pPr>
            <w:r w:rsidRPr="00DA2B0D">
              <w:rPr>
                <w:lang w:val="en-GB"/>
              </w:rPr>
              <w:t>In the event of a lack of a Certificate of Authenticity, the label must be labeled in the official languages of the Republic of Kosovo</w:t>
            </w:r>
            <w:r w:rsidR="005A620C" w:rsidRPr="00DA2B0D">
              <w:rPr>
                <w:bCs/>
                <w:bdr w:val="none" w:sz="0" w:space="0" w:color="auto" w:frame="1"/>
                <w:lang w:val="en-GB"/>
              </w:rPr>
              <w:t>;</w:t>
            </w:r>
          </w:p>
          <w:p w:rsidR="005A620C" w:rsidRPr="00DA2B0D" w:rsidRDefault="005A620C" w:rsidP="0036382A">
            <w:pPr>
              <w:pStyle w:val="ListParagraph"/>
              <w:tabs>
                <w:tab w:val="left" w:pos="576"/>
              </w:tabs>
              <w:ind w:left="430"/>
              <w:jc w:val="both"/>
              <w:rPr>
                <w:shd w:val="clear" w:color="auto" w:fill="F5F5F5"/>
                <w:lang w:val="en-GB"/>
              </w:rPr>
            </w:pPr>
          </w:p>
          <w:p w:rsidR="005A620C" w:rsidRPr="00DA2B0D" w:rsidRDefault="00AE2711" w:rsidP="00097F5E">
            <w:pPr>
              <w:pStyle w:val="ListParagraph"/>
              <w:numPr>
                <w:ilvl w:val="1"/>
                <w:numId w:val="15"/>
              </w:numPr>
              <w:tabs>
                <w:tab w:val="left" w:pos="576"/>
              </w:tabs>
              <w:ind w:left="430"/>
              <w:jc w:val="both"/>
              <w:rPr>
                <w:shd w:val="clear" w:color="auto" w:fill="F5F5F5"/>
                <w:lang w:val="en-GB"/>
              </w:rPr>
            </w:pPr>
            <w:r w:rsidRPr="00DA2B0D">
              <w:rPr>
                <w:lang w:val="en-GB"/>
              </w:rPr>
              <w:t>Certificate of</w:t>
            </w:r>
            <w:r w:rsidR="002E6A5B">
              <w:rPr>
                <w:lang w:val="en-GB"/>
              </w:rPr>
              <w:t xml:space="preserve"> composition of the </w:t>
            </w:r>
            <w:r w:rsidR="009D3394">
              <w:rPr>
                <w:lang w:val="en-GB"/>
              </w:rPr>
              <w:t>Food</w:t>
            </w:r>
            <w:r w:rsidR="002E6A5B">
              <w:rPr>
                <w:lang w:val="en-GB"/>
              </w:rPr>
              <w:t xml:space="preserve"> supplement</w:t>
            </w:r>
            <w:r w:rsidRPr="00DA2B0D">
              <w:rPr>
                <w:lang w:val="en-GB"/>
              </w:rPr>
              <w:t xml:space="preserve">, certificate of composition or a summary of the characteristics of the herbal product, in English, with the exception of local </w:t>
            </w:r>
            <w:r w:rsidR="00284D85" w:rsidRPr="00DA2B0D">
              <w:rPr>
                <w:lang w:val="en-GB"/>
              </w:rPr>
              <w:t>manufacturer</w:t>
            </w:r>
            <w:r w:rsidRPr="00DA2B0D">
              <w:rPr>
                <w:lang w:val="en-GB"/>
              </w:rPr>
              <w:t>s who may use the official languages of the Republic of Kosovo</w:t>
            </w:r>
            <w:r w:rsidR="005A620C" w:rsidRPr="00DA2B0D">
              <w:rPr>
                <w:shd w:val="clear" w:color="auto" w:fill="F5F5F5"/>
                <w:lang w:val="en-GB"/>
              </w:rPr>
              <w:t xml:space="preserve">; </w:t>
            </w:r>
          </w:p>
          <w:p w:rsidR="005A620C" w:rsidRPr="00DA2B0D" w:rsidRDefault="005A620C" w:rsidP="0036382A">
            <w:pPr>
              <w:pStyle w:val="ListParagraph"/>
              <w:tabs>
                <w:tab w:val="left" w:pos="576"/>
              </w:tabs>
              <w:ind w:left="430"/>
              <w:jc w:val="both"/>
              <w:rPr>
                <w:shd w:val="clear" w:color="auto" w:fill="F5F5F5"/>
                <w:lang w:val="en-GB"/>
              </w:rPr>
            </w:pPr>
            <w:r w:rsidRPr="00DA2B0D">
              <w:rPr>
                <w:strike/>
                <w:lang w:val="en-GB"/>
              </w:rPr>
              <w:t xml:space="preserve"> </w:t>
            </w:r>
          </w:p>
          <w:p w:rsidR="005A620C" w:rsidRPr="00DA2B0D" w:rsidRDefault="00AE2711" w:rsidP="00097F5E">
            <w:pPr>
              <w:pStyle w:val="ListParagraph"/>
              <w:numPr>
                <w:ilvl w:val="1"/>
                <w:numId w:val="15"/>
              </w:numPr>
              <w:tabs>
                <w:tab w:val="left" w:pos="576"/>
              </w:tabs>
              <w:ind w:left="430"/>
              <w:jc w:val="both"/>
              <w:rPr>
                <w:rStyle w:val="Strong"/>
                <w:b w:val="0"/>
                <w:bCs w:val="0"/>
                <w:shd w:val="clear" w:color="auto" w:fill="F5F5F5"/>
                <w:lang w:val="en-GB"/>
              </w:rPr>
            </w:pPr>
            <w:r w:rsidRPr="00DA2B0D">
              <w:rPr>
                <w:rStyle w:val="Strong"/>
                <w:rFonts w:eastAsia="Arial Unicode MS"/>
                <w:b w:val="0"/>
                <w:bdr w:val="none" w:sz="0" w:space="0" w:color="auto" w:frame="1"/>
                <w:lang w:val="en-GB"/>
              </w:rPr>
              <w:t>Production authorization for the final manufacturer</w:t>
            </w:r>
            <w:r w:rsidR="005A620C" w:rsidRPr="00DA2B0D">
              <w:rPr>
                <w:rStyle w:val="Strong"/>
                <w:rFonts w:eastAsia="Arial Unicode MS"/>
                <w:b w:val="0"/>
                <w:bdr w:val="none" w:sz="0" w:space="0" w:color="auto" w:frame="1"/>
                <w:lang w:val="en-GB"/>
              </w:rPr>
              <w:t xml:space="preserve">; </w:t>
            </w:r>
          </w:p>
          <w:p w:rsidR="005A620C" w:rsidRPr="00DA2B0D" w:rsidRDefault="005A620C" w:rsidP="0036382A">
            <w:pPr>
              <w:tabs>
                <w:tab w:val="left" w:pos="576"/>
              </w:tabs>
              <w:ind w:left="430"/>
              <w:jc w:val="both"/>
              <w:rPr>
                <w:rStyle w:val="Strong"/>
                <w:b w:val="0"/>
                <w:bCs w:val="0"/>
                <w:shd w:val="clear" w:color="auto" w:fill="F5F5F5"/>
                <w:lang w:val="en-GB"/>
              </w:rPr>
            </w:pPr>
          </w:p>
          <w:p w:rsidR="005A620C" w:rsidRPr="00DA2B0D" w:rsidRDefault="00AE2711" w:rsidP="00097F5E">
            <w:pPr>
              <w:pStyle w:val="ListParagraph"/>
              <w:numPr>
                <w:ilvl w:val="1"/>
                <w:numId w:val="15"/>
              </w:numPr>
              <w:tabs>
                <w:tab w:val="left" w:pos="576"/>
              </w:tabs>
              <w:ind w:left="430"/>
              <w:jc w:val="both"/>
              <w:rPr>
                <w:shd w:val="clear" w:color="auto" w:fill="F5F5F5"/>
                <w:lang w:val="en-GB"/>
              </w:rPr>
            </w:pPr>
            <w:r w:rsidRPr="00DA2B0D">
              <w:rPr>
                <w:lang w:val="en-GB"/>
              </w:rPr>
              <w:t xml:space="preserve">Certificate from competent authority that </w:t>
            </w:r>
            <w:r w:rsidR="009D3394">
              <w:rPr>
                <w:lang w:val="en-GB"/>
              </w:rPr>
              <w:t>Food</w:t>
            </w:r>
            <w:r w:rsidR="00284D85" w:rsidRPr="00DA2B0D">
              <w:rPr>
                <w:lang w:val="en-GB"/>
              </w:rPr>
              <w:t xml:space="preserve"> supplements</w:t>
            </w:r>
            <w:r w:rsidRPr="00DA2B0D">
              <w:rPr>
                <w:lang w:val="en-GB"/>
              </w:rPr>
              <w:t>, herbal product is produced in accordance with good manufacturing practice</w:t>
            </w:r>
            <w:r w:rsidR="005A620C" w:rsidRPr="00DA2B0D">
              <w:rPr>
                <w:lang w:val="en-GB"/>
              </w:rPr>
              <w:t>.</w:t>
            </w:r>
          </w:p>
          <w:p w:rsidR="005A620C" w:rsidRPr="00DA2B0D" w:rsidRDefault="005A620C" w:rsidP="0036382A">
            <w:pPr>
              <w:pStyle w:val="ListParagraph"/>
              <w:tabs>
                <w:tab w:val="left" w:pos="576"/>
              </w:tabs>
              <w:ind w:left="430"/>
              <w:rPr>
                <w:lang w:val="en-GB"/>
              </w:rPr>
            </w:pPr>
          </w:p>
          <w:p w:rsidR="005A620C" w:rsidRPr="00DA2B0D" w:rsidRDefault="005A620C" w:rsidP="00097F5E">
            <w:pPr>
              <w:pStyle w:val="ListParagraph"/>
              <w:numPr>
                <w:ilvl w:val="1"/>
                <w:numId w:val="15"/>
              </w:numPr>
              <w:tabs>
                <w:tab w:val="left" w:pos="576"/>
              </w:tabs>
              <w:ind w:left="430"/>
              <w:jc w:val="both"/>
              <w:rPr>
                <w:shd w:val="clear" w:color="auto" w:fill="F5F5F5"/>
                <w:lang w:val="en-GB"/>
              </w:rPr>
            </w:pPr>
            <w:r w:rsidRPr="00DA2B0D">
              <w:rPr>
                <w:lang w:val="en-GB"/>
              </w:rPr>
              <w:t xml:space="preserve"> </w:t>
            </w:r>
            <w:r w:rsidR="00AE2711" w:rsidRPr="00DA2B0D">
              <w:rPr>
                <w:lang w:val="en-GB"/>
              </w:rPr>
              <w:t xml:space="preserve">In cases where </w:t>
            </w:r>
            <w:r w:rsidR="009D3394">
              <w:rPr>
                <w:lang w:val="en-GB"/>
              </w:rPr>
              <w:t>Food</w:t>
            </w:r>
            <w:r w:rsidR="00284D85" w:rsidRPr="00DA2B0D">
              <w:rPr>
                <w:lang w:val="en-GB"/>
              </w:rPr>
              <w:t xml:space="preserve"> supplements</w:t>
            </w:r>
            <w:r w:rsidR="00AE2711" w:rsidRPr="00DA2B0D">
              <w:rPr>
                <w:lang w:val="en-GB"/>
              </w:rPr>
              <w:t xml:space="preserve"> </w:t>
            </w:r>
            <w:r w:rsidR="00AE2711" w:rsidRPr="00DA2B0D">
              <w:rPr>
                <w:lang w:val="en-GB"/>
              </w:rPr>
              <w:lastRenderedPageBreak/>
              <w:t xml:space="preserve">lack good manufacturing practice certificate, then a Certificate of Compliance with the </w:t>
            </w:r>
            <w:r w:rsidR="00284D85" w:rsidRPr="00DA2B0D">
              <w:rPr>
                <w:lang w:val="en-GB"/>
              </w:rPr>
              <w:t>Hazard</w:t>
            </w:r>
            <w:r w:rsidR="00AE2711" w:rsidRPr="00DA2B0D">
              <w:rPr>
                <w:lang w:val="en-GB"/>
              </w:rPr>
              <w:t xml:space="preserve"> Analysis Principles and Critical Control Points (HACCP Certificate</w:t>
            </w:r>
            <w:r w:rsidRPr="00DA2B0D">
              <w:rPr>
                <w:lang w:val="en-GB"/>
              </w:rPr>
              <w:t>);</w:t>
            </w:r>
          </w:p>
          <w:p w:rsidR="005A620C" w:rsidRDefault="005A620C" w:rsidP="0036382A">
            <w:pPr>
              <w:pStyle w:val="ListParagraph"/>
              <w:tabs>
                <w:tab w:val="left" w:pos="576"/>
              </w:tabs>
              <w:rPr>
                <w:lang w:val="en-GB"/>
              </w:rPr>
            </w:pPr>
          </w:p>
          <w:p w:rsidR="0098607A" w:rsidRPr="00DA2B0D" w:rsidRDefault="0098607A" w:rsidP="0036382A">
            <w:pPr>
              <w:pStyle w:val="ListParagraph"/>
              <w:tabs>
                <w:tab w:val="left" w:pos="576"/>
              </w:tabs>
              <w:rPr>
                <w:lang w:val="en-GB"/>
              </w:rPr>
            </w:pPr>
          </w:p>
          <w:p w:rsidR="005A620C" w:rsidRPr="00DA2B0D" w:rsidRDefault="00AE2711" w:rsidP="00097F5E">
            <w:pPr>
              <w:pStyle w:val="ListParagraph"/>
              <w:numPr>
                <w:ilvl w:val="1"/>
                <w:numId w:val="15"/>
              </w:numPr>
              <w:tabs>
                <w:tab w:val="left" w:pos="576"/>
              </w:tabs>
              <w:ind w:left="430"/>
              <w:jc w:val="both"/>
              <w:rPr>
                <w:shd w:val="clear" w:color="auto" w:fill="F5F5F5"/>
                <w:lang w:val="en-GB"/>
              </w:rPr>
            </w:pPr>
            <w:r w:rsidRPr="00DA2B0D">
              <w:rPr>
                <w:lang w:val="en-GB"/>
              </w:rPr>
              <w:t>Where there is a lack of good manufacturing practice in herbal products, it is necessary to bring the evidence of regular inspection of the conditions of production by the competent authority</w:t>
            </w:r>
            <w:r w:rsidR="005A620C" w:rsidRPr="00DA2B0D">
              <w:rPr>
                <w:lang w:val="en-GB"/>
              </w:rPr>
              <w:t>;</w:t>
            </w:r>
          </w:p>
          <w:p w:rsidR="005A620C" w:rsidRPr="00DA2B0D" w:rsidRDefault="005A620C" w:rsidP="0036382A">
            <w:pPr>
              <w:pStyle w:val="ListParagraph"/>
              <w:tabs>
                <w:tab w:val="left" w:pos="576"/>
              </w:tabs>
              <w:jc w:val="both"/>
              <w:rPr>
                <w:lang w:val="en-GB"/>
              </w:rPr>
            </w:pPr>
          </w:p>
          <w:p w:rsidR="005A620C" w:rsidRPr="00DA2B0D" w:rsidRDefault="00AE2711" w:rsidP="00097F5E">
            <w:pPr>
              <w:pStyle w:val="ListParagraph"/>
              <w:numPr>
                <w:ilvl w:val="1"/>
                <w:numId w:val="15"/>
              </w:numPr>
              <w:tabs>
                <w:tab w:val="left" w:pos="576"/>
              </w:tabs>
              <w:ind w:left="430"/>
              <w:jc w:val="both"/>
              <w:rPr>
                <w:shd w:val="clear" w:color="auto" w:fill="F5F5F5"/>
                <w:lang w:val="en-GB"/>
              </w:rPr>
            </w:pPr>
            <w:r w:rsidRPr="00DA2B0D">
              <w:rPr>
                <w:lang w:val="en-GB"/>
              </w:rPr>
              <w:t xml:space="preserve">A document from the relevant state institution certifying that the product is allowed to be sold as a </w:t>
            </w:r>
            <w:r w:rsidR="009D3394">
              <w:rPr>
                <w:lang w:val="en-GB"/>
              </w:rPr>
              <w:t>Food</w:t>
            </w:r>
            <w:r w:rsidRPr="00DA2B0D">
              <w:rPr>
                <w:lang w:val="en-GB"/>
              </w:rPr>
              <w:t xml:space="preserve"> supplement, herb</w:t>
            </w:r>
            <w:r w:rsidR="00CD4B4C">
              <w:rPr>
                <w:lang w:val="en-GB"/>
              </w:rPr>
              <w:t>al (preparation) product</w:t>
            </w:r>
            <w:r w:rsidRPr="00DA2B0D">
              <w:rPr>
                <w:lang w:val="en-GB"/>
              </w:rPr>
              <w:t xml:space="preserve"> in the country of origin, notarised or original, with the exception of local </w:t>
            </w:r>
            <w:r w:rsidR="00284D85" w:rsidRPr="00DA2B0D">
              <w:rPr>
                <w:lang w:val="en-GB"/>
              </w:rPr>
              <w:t>manufacturer</w:t>
            </w:r>
            <w:r w:rsidRPr="00DA2B0D">
              <w:rPr>
                <w:lang w:val="en-GB"/>
              </w:rPr>
              <w:t>s</w:t>
            </w:r>
            <w:r w:rsidR="005A620C" w:rsidRPr="00DA2B0D">
              <w:rPr>
                <w:lang w:val="en-GB"/>
              </w:rPr>
              <w:t>.</w:t>
            </w:r>
          </w:p>
          <w:p w:rsidR="005A620C" w:rsidRPr="00DA2B0D" w:rsidRDefault="005A620C" w:rsidP="0036382A">
            <w:pPr>
              <w:pStyle w:val="ListParagraph"/>
              <w:tabs>
                <w:tab w:val="left" w:pos="576"/>
              </w:tabs>
              <w:ind w:left="430"/>
              <w:jc w:val="both"/>
              <w:rPr>
                <w:shd w:val="clear" w:color="auto" w:fill="F5F5F5"/>
                <w:lang w:val="en-GB"/>
              </w:rPr>
            </w:pPr>
          </w:p>
          <w:p w:rsidR="005A620C" w:rsidRPr="00DA2B0D" w:rsidRDefault="00AE2711" w:rsidP="00097F5E">
            <w:pPr>
              <w:pStyle w:val="ListParagraph"/>
              <w:numPr>
                <w:ilvl w:val="1"/>
                <w:numId w:val="15"/>
              </w:numPr>
              <w:tabs>
                <w:tab w:val="left" w:pos="576"/>
              </w:tabs>
              <w:ind w:left="430"/>
              <w:jc w:val="both"/>
              <w:rPr>
                <w:shd w:val="clear" w:color="auto" w:fill="F5F5F5"/>
                <w:lang w:val="en-GB"/>
              </w:rPr>
            </w:pPr>
            <w:r w:rsidRPr="00DA2B0D">
              <w:rPr>
                <w:lang w:val="en-GB"/>
              </w:rPr>
              <w:t xml:space="preserve">For </w:t>
            </w:r>
            <w:r w:rsidR="009D3394">
              <w:rPr>
                <w:lang w:val="en-GB"/>
              </w:rPr>
              <w:t>Food</w:t>
            </w:r>
            <w:r w:rsidR="00284D85" w:rsidRPr="00DA2B0D">
              <w:rPr>
                <w:lang w:val="en-GB"/>
              </w:rPr>
              <w:t xml:space="preserve"> supplements</w:t>
            </w:r>
            <w:r w:rsidRPr="00DA2B0D">
              <w:rPr>
                <w:lang w:val="en-GB"/>
              </w:rPr>
              <w:t xml:space="preserve"> containing plant species, plant extracts and other substances not listed in Annexes I to III to this Instruction and for herbal products as final products it is necessary that for each extract of such species plant or other substance to deliver</w:t>
            </w:r>
            <w:r w:rsidR="005A620C" w:rsidRPr="00DA2B0D">
              <w:rPr>
                <w:shd w:val="clear" w:color="auto" w:fill="F5F5F5"/>
                <w:lang w:val="en-GB"/>
              </w:rPr>
              <w:t>:</w:t>
            </w:r>
          </w:p>
          <w:p w:rsidR="005A620C" w:rsidRPr="00DA2B0D" w:rsidRDefault="005A620C" w:rsidP="0036382A">
            <w:pPr>
              <w:pStyle w:val="ListParagraph"/>
              <w:tabs>
                <w:tab w:val="left" w:pos="576"/>
              </w:tabs>
              <w:jc w:val="both"/>
              <w:rPr>
                <w:shd w:val="clear" w:color="auto" w:fill="F5F5F5"/>
                <w:lang w:val="en-GB"/>
              </w:rPr>
            </w:pPr>
          </w:p>
          <w:p w:rsidR="0036382A" w:rsidRPr="00DA2B0D" w:rsidRDefault="0036382A" w:rsidP="0036382A">
            <w:pPr>
              <w:pStyle w:val="ListParagraph"/>
              <w:tabs>
                <w:tab w:val="left" w:pos="576"/>
              </w:tabs>
              <w:jc w:val="both"/>
              <w:rPr>
                <w:shd w:val="clear" w:color="auto" w:fill="F5F5F5"/>
                <w:lang w:val="en-GB"/>
              </w:rPr>
            </w:pPr>
          </w:p>
          <w:p w:rsidR="00AE2711" w:rsidRPr="00DA2B0D" w:rsidRDefault="00097F5E" w:rsidP="00097F5E">
            <w:pPr>
              <w:pStyle w:val="ListParagraph"/>
              <w:numPr>
                <w:ilvl w:val="2"/>
                <w:numId w:val="15"/>
              </w:numPr>
              <w:tabs>
                <w:tab w:val="left" w:pos="576"/>
              </w:tabs>
              <w:ind w:left="720"/>
              <w:jc w:val="both"/>
              <w:rPr>
                <w:shd w:val="clear" w:color="auto" w:fill="F5F5F5"/>
                <w:lang w:val="en-GB"/>
              </w:rPr>
            </w:pPr>
            <w:r w:rsidRPr="00DA2B0D">
              <w:rPr>
                <w:lang w:val="en-GB"/>
              </w:rPr>
              <w:t xml:space="preserve"> </w:t>
            </w:r>
            <w:r w:rsidR="00AE2711" w:rsidRPr="00DA2B0D">
              <w:rPr>
                <w:lang w:val="en-GB"/>
              </w:rPr>
              <w:t>origin,</w:t>
            </w:r>
          </w:p>
          <w:p w:rsidR="00AE2711" w:rsidRPr="00DA2B0D" w:rsidRDefault="00097F5E" w:rsidP="00097F5E">
            <w:pPr>
              <w:pStyle w:val="ListParagraph"/>
              <w:numPr>
                <w:ilvl w:val="2"/>
                <w:numId w:val="15"/>
              </w:numPr>
              <w:tabs>
                <w:tab w:val="left" w:pos="576"/>
              </w:tabs>
              <w:ind w:left="720"/>
              <w:jc w:val="both"/>
              <w:rPr>
                <w:shd w:val="clear" w:color="auto" w:fill="F5F5F5"/>
                <w:lang w:val="en-GB"/>
              </w:rPr>
            </w:pPr>
            <w:r w:rsidRPr="00DA2B0D">
              <w:rPr>
                <w:lang w:val="en-GB"/>
              </w:rPr>
              <w:lastRenderedPageBreak/>
              <w:t xml:space="preserve"> </w:t>
            </w:r>
            <w:r w:rsidR="00AE2711" w:rsidRPr="00DA2B0D">
              <w:rPr>
                <w:lang w:val="en-GB"/>
              </w:rPr>
              <w:t xml:space="preserve">the manner of obtaining or </w:t>
            </w:r>
            <w:r w:rsidR="00284D85" w:rsidRPr="00DA2B0D">
              <w:rPr>
                <w:lang w:val="en-GB"/>
              </w:rPr>
              <w:t>taking</w:t>
            </w:r>
            <w:r w:rsidR="00AE2711" w:rsidRPr="00DA2B0D">
              <w:rPr>
                <w:shd w:val="clear" w:color="auto" w:fill="F5F5F5"/>
                <w:lang w:val="en-GB"/>
              </w:rPr>
              <w:t>,</w:t>
            </w:r>
          </w:p>
          <w:p w:rsidR="00AE2711" w:rsidRPr="00DA2B0D" w:rsidRDefault="00097F5E" w:rsidP="00097F5E">
            <w:pPr>
              <w:pStyle w:val="ListParagraph"/>
              <w:numPr>
                <w:ilvl w:val="2"/>
                <w:numId w:val="15"/>
              </w:numPr>
              <w:tabs>
                <w:tab w:val="left" w:pos="576"/>
              </w:tabs>
              <w:ind w:left="720"/>
              <w:jc w:val="both"/>
              <w:rPr>
                <w:shd w:val="clear" w:color="auto" w:fill="F5F5F5"/>
                <w:lang w:val="en-GB"/>
              </w:rPr>
            </w:pPr>
            <w:r w:rsidRPr="00DA2B0D">
              <w:rPr>
                <w:lang w:val="en-GB"/>
              </w:rPr>
              <w:t xml:space="preserve"> </w:t>
            </w:r>
            <w:r w:rsidR="00AE2711" w:rsidRPr="00DA2B0D">
              <w:rPr>
                <w:lang w:val="en-GB"/>
              </w:rPr>
              <w:t>chemical composition (main components)</w:t>
            </w:r>
            <w:r w:rsidR="00284D85" w:rsidRPr="00DA2B0D">
              <w:rPr>
                <w:lang w:val="en-GB"/>
              </w:rPr>
              <w:t>,</w:t>
            </w:r>
          </w:p>
          <w:p w:rsidR="00AE2711" w:rsidRPr="00DA2B0D" w:rsidRDefault="00AE2711" w:rsidP="00097F5E">
            <w:pPr>
              <w:pStyle w:val="ListParagraph"/>
              <w:numPr>
                <w:ilvl w:val="2"/>
                <w:numId w:val="15"/>
              </w:numPr>
              <w:tabs>
                <w:tab w:val="left" w:pos="576"/>
              </w:tabs>
              <w:ind w:left="720"/>
              <w:jc w:val="both"/>
              <w:rPr>
                <w:shd w:val="clear" w:color="auto" w:fill="F5F5F5"/>
                <w:lang w:val="en-GB"/>
              </w:rPr>
            </w:pPr>
            <w:r w:rsidRPr="00DA2B0D">
              <w:rPr>
                <w:lang w:val="en-GB"/>
              </w:rPr>
              <w:t>statement on scientific evidence regarding the effectiveness and quantity of the active substance and the purpose of the product</w:t>
            </w:r>
            <w:r w:rsidR="00284D85" w:rsidRPr="00DA2B0D">
              <w:rPr>
                <w:lang w:val="en-GB"/>
              </w:rPr>
              <w:t>,</w:t>
            </w:r>
          </w:p>
          <w:p w:rsidR="00AE2711" w:rsidRPr="00DA2B0D" w:rsidRDefault="00AE2711" w:rsidP="00097F5E">
            <w:pPr>
              <w:pStyle w:val="ListParagraph"/>
              <w:numPr>
                <w:ilvl w:val="2"/>
                <w:numId w:val="15"/>
              </w:numPr>
              <w:tabs>
                <w:tab w:val="left" w:pos="576"/>
              </w:tabs>
              <w:ind w:left="720"/>
              <w:jc w:val="both"/>
              <w:rPr>
                <w:shd w:val="clear" w:color="auto" w:fill="F5F5F5"/>
                <w:lang w:val="en-GB"/>
              </w:rPr>
            </w:pPr>
            <w:r w:rsidRPr="00DA2B0D">
              <w:rPr>
                <w:lang w:val="en-GB"/>
              </w:rPr>
              <w:t>an indicator of interactions or interactions</w:t>
            </w:r>
            <w:r w:rsidR="00284D85" w:rsidRPr="00DA2B0D">
              <w:rPr>
                <w:lang w:val="en-GB"/>
              </w:rPr>
              <w:t>,</w:t>
            </w:r>
          </w:p>
          <w:p w:rsidR="00AE2711" w:rsidRPr="00DA2B0D" w:rsidRDefault="00AE2711" w:rsidP="00097F5E">
            <w:pPr>
              <w:pStyle w:val="ListParagraph"/>
              <w:numPr>
                <w:ilvl w:val="2"/>
                <w:numId w:val="15"/>
              </w:numPr>
              <w:tabs>
                <w:tab w:val="left" w:pos="576"/>
              </w:tabs>
              <w:ind w:left="720"/>
              <w:jc w:val="both"/>
              <w:rPr>
                <w:shd w:val="clear" w:color="auto" w:fill="F5F5F5"/>
                <w:lang w:val="en-GB"/>
              </w:rPr>
            </w:pPr>
            <w:r w:rsidRPr="00DA2B0D">
              <w:rPr>
                <w:lang w:val="en-GB"/>
              </w:rPr>
              <w:t>statements and/or evidence of non-toxicity and safety of people</w:t>
            </w:r>
            <w:r w:rsidR="00284D85" w:rsidRPr="00DA2B0D">
              <w:rPr>
                <w:lang w:val="en-GB"/>
              </w:rPr>
              <w:t>,</w:t>
            </w:r>
          </w:p>
          <w:p w:rsidR="005A620C" w:rsidRPr="00DA2B0D" w:rsidRDefault="00AE2711" w:rsidP="00097F5E">
            <w:pPr>
              <w:pStyle w:val="ListParagraph"/>
              <w:numPr>
                <w:ilvl w:val="2"/>
                <w:numId w:val="15"/>
              </w:numPr>
              <w:tabs>
                <w:tab w:val="left" w:pos="576"/>
              </w:tabs>
              <w:ind w:left="720"/>
              <w:jc w:val="both"/>
              <w:rPr>
                <w:shd w:val="clear" w:color="auto" w:fill="F5F5F5"/>
                <w:lang w:val="en-GB"/>
              </w:rPr>
            </w:pPr>
            <w:r w:rsidRPr="00DA2B0D">
              <w:rPr>
                <w:lang w:val="en-GB"/>
              </w:rPr>
              <w:t>Nomenclature (denomination) of herbal substance or herbal preparation (sex, species, variety</w:t>
            </w:r>
            <w:r w:rsidR="00284D85" w:rsidRPr="00DA2B0D">
              <w:rPr>
                <w:lang w:val="en-GB"/>
              </w:rPr>
              <w:t>)</w:t>
            </w:r>
          </w:p>
          <w:p w:rsidR="0036382A" w:rsidRDefault="0036382A" w:rsidP="0036382A">
            <w:pPr>
              <w:tabs>
                <w:tab w:val="left" w:pos="576"/>
              </w:tabs>
              <w:spacing w:line="240" w:lineRule="atLeast"/>
              <w:jc w:val="both"/>
              <w:rPr>
                <w:shd w:val="clear" w:color="auto" w:fill="F5F5F5"/>
                <w:lang w:val="en-GB"/>
              </w:rPr>
            </w:pPr>
          </w:p>
          <w:p w:rsidR="008143F8" w:rsidRPr="00DA2B0D" w:rsidRDefault="008143F8" w:rsidP="0036382A">
            <w:pPr>
              <w:tabs>
                <w:tab w:val="left" w:pos="576"/>
              </w:tabs>
              <w:spacing w:line="240" w:lineRule="atLeast"/>
              <w:jc w:val="both"/>
              <w:rPr>
                <w:shd w:val="clear" w:color="auto" w:fill="F5F5F5"/>
                <w:lang w:val="en-GB"/>
              </w:rPr>
            </w:pPr>
          </w:p>
          <w:p w:rsidR="005A620C" w:rsidRPr="00DA2B0D" w:rsidRDefault="00AE2711" w:rsidP="00097F5E">
            <w:pPr>
              <w:pStyle w:val="ListParagraph"/>
              <w:numPr>
                <w:ilvl w:val="1"/>
                <w:numId w:val="15"/>
              </w:numPr>
              <w:tabs>
                <w:tab w:val="left" w:pos="576"/>
              </w:tabs>
              <w:spacing w:line="240" w:lineRule="atLeast"/>
              <w:ind w:left="430"/>
              <w:jc w:val="both"/>
              <w:rPr>
                <w:rStyle w:val="apple-converted-space"/>
                <w:shd w:val="clear" w:color="auto" w:fill="F5F5F5"/>
                <w:lang w:val="en-GB"/>
              </w:rPr>
            </w:pPr>
            <w:r w:rsidRPr="00DA2B0D">
              <w:rPr>
                <w:lang w:val="en-GB"/>
              </w:rPr>
              <w:t>Certificates of analysis</w:t>
            </w:r>
            <w:r w:rsidR="00284D85" w:rsidRPr="00DA2B0D">
              <w:rPr>
                <w:lang w:val="en-GB"/>
              </w:rPr>
              <w:t>;</w:t>
            </w:r>
          </w:p>
          <w:p w:rsidR="005A620C" w:rsidRPr="00DA2B0D" w:rsidRDefault="005A620C" w:rsidP="0036382A">
            <w:pPr>
              <w:pStyle w:val="ListParagraph"/>
              <w:tabs>
                <w:tab w:val="left" w:pos="576"/>
              </w:tabs>
              <w:spacing w:line="240" w:lineRule="atLeast"/>
              <w:ind w:left="792"/>
              <w:jc w:val="both"/>
              <w:rPr>
                <w:rStyle w:val="apple-converted-space"/>
                <w:shd w:val="clear" w:color="auto" w:fill="F5F5F5"/>
                <w:lang w:val="en-GB"/>
              </w:rPr>
            </w:pPr>
          </w:p>
          <w:p w:rsidR="005A620C" w:rsidRPr="00DA2B0D" w:rsidRDefault="00AE2711" w:rsidP="00097F5E">
            <w:pPr>
              <w:pStyle w:val="ListParagraph"/>
              <w:numPr>
                <w:ilvl w:val="0"/>
                <w:numId w:val="15"/>
              </w:numPr>
              <w:tabs>
                <w:tab w:val="left" w:pos="576"/>
              </w:tabs>
              <w:spacing w:line="240" w:lineRule="atLeast"/>
              <w:ind w:left="430"/>
              <w:jc w:val="both"/>
              <w:rPr>
                <w:shd w:val="clear" w:color="auto" w:fill="F5F5F5"/>
                <w:lang w:val="en-GB"/>
              </w:rPr>
            </w:pPr>
            <w:r w:rsidRPr="00DA2B0D">
              <w:rPr>
                <w:lang w:val="en-GB"/>
              </w:rPr>
              <w:t>For the complete dossier mentioned in paragraph 3 of this Article, the K</w:t>
            </w:r>
            <w:r w:rsidR="00872076" w:rsidRPr="00DA2B0D">
              <w:rPr>
                <w:lang w:val="en-GB"/>
              </w:rPr>
              <w:t>MA</w:t>
            </w:r>
            <w:r w:rsidRPr="00DA2B0D">
              <w:rPr>
                <w:lang w:val="en-GB"/>
              </w:rPr>
              <w:t xml:space="preserve"> shall decide within 30 calendar days from the day of application for issuance of the registration number</w:t>
            </w:r>
            <w:r w:rsidR="005A620C" w:rsidRPr="00DA2B0D">
              <w:rPr>
                <w:lang w:val="en-GB"/>
              </w:rPr>
              <w:t xml:space="preserve">. </w:t>
            </w:r>
          </w:p>
          <w:p w:rsidR="005A620C" w:rsidRPr="00DA2B0D" w:rsidRDefault="005A620C" w:rsidP="0036382A">
            <w:pPr>
              <w:pStyle w:val="ListParagraph"/>
              <w:tabs>
                <w:tab w:val="left" w:pos="576"/>
              </w:tabs>
              <w:spacing w:line="240" w:lineRule="atLeast"/>
              <w:ind w:left="430"/>
              <w:jc w:val="both"/>
              <w:rPr>
                <w:shd w:val="clear" w:color="auto" w:fill="F5F5F5"/>
                <w:lang w:val="en-GB"/>
              </w:rPr>
            </w:pPr>
          </w:p>
          <w:p w:rsidR="005A620C" w:rsidRPr="00DA2B0D" w:rsidRDefault="00AE2711" w:rsidP="00097F5E">
            <w:pPr>
              <w:pStyle w:val="ListParagraph"/>
              <w:numPr>
                <w:ilvl w:val="0"/>
                <w:numId w:val="15"/>
              </w:numPr>
              <w:tabs>
                <w:tab w:val="left" w:pos="576"/>
              </w:tabs>
              <w:spacing w:line="240" w:lineRule="atLeast"/>
              <w:ind w:left="430"/>
              <w:jc w:val="both"/>
              <w:rPr>
                <w:shd w:val="clear" w:color="auto" w:fill="F5F5F5"/>
                <w:lang w:val="en-GB"/>
              </w:rPr>
            </w:pPr>
            <w:r w:rsidRPr="00DA2B0D">
              <w:rPr>
                <w:lang w:val="en-GB"/>
              </w:rPr>
              <w:t>If the applicant fails to complete the documentation referred to in paragraph 3 of this Article within a period of 30 calendar days from the date of notification of any eventual absence, he/she is obliged to apply from the beginning</w:t>
            </w:r>
            <w:r w:rsidR="005A620C" w:rsidRPr="00DA2B0D">
              <w:rPr>
                <w:lang w:val="en-GB"/>
              </w:rPr>
              <w:t>.</w:t>
            </w:r>
          </w:p>
          <w:p w:rsidR="005A620C" w:rsidRPr="00DA2B0D" w:rsidRDefault="005A620C" w:rsidP="0036382A">
            <w:pPr>
              <w:pStyle w:val="ListParagraph"/>
              <w:tabs>
                <w:tab w:val="left" w:pos="576"/>
              </w:tabs>
              <w:ind w:left="430"/>
              <w:rPr>
                <w:bCs/>
                <w:bdr w:val="none" w:sz="0" w:space="0" w:color="auto" w:frame="1"/>
                <w:lang w:val="en-GB"/>
              </w:rPr>
            </w:pPr>
          </w:p>
          <w:p w:rsidR="005A620C" w:rsidRPr="00DA2B0D" w:rsidRDefault="00AE2711" w:rsidP="00097F5E">
            <w:pPr>
              <w:pStyle w:val="ListParagraph"/>
              <w:numPr>
                <w:ilvl w:val="0"/>
                <w:numId w:val="15"/>
              </w:numPr>
              <w:tabs>
                <w:tab w:val="left" w:pos="576"/>
              </w:tabs>
              <w:spacing w:line="240" w:lineRule="atLeast"/>
              <w:ind w:left="430"/>
              <w:jc w:val="both"/>
              <w:rPr>
                <w:shd w:val="clear" w:color="auto" w:fill="F5F5F5"/>
                <w:lang w:val="en-GB"/>
              </w:rPr>
            </w:pPr>
            <w:r w:rsidRPr="00DA2B0D">
              <w:rPr>
                <w:bCs/>
                <w:bdr w:val="none" w:sz="0" w:space="0" w:color="auto" w:frame="1"/>
                <w:lang w:val="en-GB"/>
              </w:rPr>
              <w:t>The applicant submits the special application form and the dossier for each form of product dosage</w:t>
            </w:r>
            <w:r w:rsidR="005A620C" w:rsidRPr="00DA2B0D">
              <w:rPr>
                <w:bCs/>
                <w:bdr w:val="none" w:sz="0" w:space="0" w:color="auto" w:frame="1"/>
                <w:lang w:val="en-GB"/>
              </w:rPr>
              <w:t xml:space="preserve">. </w:t>
            </w:r>
          </w:p>
          <w:p w:rsidR="005A620C" w:rsidRPr="00DA2B0D" w:rsidRDefault="005A620C" w:rsidP="0036382A">
            <w:pPr>
              <w:pStyle w:val="ListParagraph"/>
              <w:tabs>
                <w:tab w:val="left" w:pos="576"/>
              </w:tabs>
              <w:ind w:left="430"/>
              <w:rPr>
                <w:bCs/>
                <w:bdr w:val="none" w:sz="0" w:space="0" w:color="auto" w:frame="1"/>
                <w:lang w:val="en-GB"/>
              </w:rPr>
            </w:pPr>
          </w:p>
          <w:p w:rsidR="005A620C" w:rsidRPr="00DA2B0D" w:rsidRDefault="00AE2711" w:rsidP="00097F5E">
            <w:pPr>
              <w:pStyle w:val="ListParagraph"/>
              <w:numPr>
                <w:ilvl w:val="0"/>
                <w:numId w:val="15"/>
              </w:numPr>
              <w:tabs>
                <w:tab w:val="left" w:pos="576"/>
              </w:tabs>
              <w:spacing w:line="240" w:lineRule="atLeast"/>
              <w:ind w:left="430"/>
              <w:jc w:val="both"/>
              <w:rPr>
                <w:shd w:val="clear" w:color="auto" w:fill="F5F5F5"/>
                <w:lang w:val="en-GB"/>
              </w:rPr>
            </w:pPr>
            <w:r w:rsidRPr="00DA2B0D">
              <w:rPr>
                <w:bCs/>
                <w:bdr w:val="none" w:sz="0" w:space="0" w:color="auto" w:frame="1"/>
                <w:lang w:val="en-GB"/>
              </w:rPr>
              <w:t xml:space="preserve">The applicant submits the application together with the registration dossier, renewal of </w:t>
            </w:r>
            <w:r w:rsidR="009D3394">
              <w:rPr>
                <w:bCs/>
                <w:bdr w:val="none" w:sz="0" w:space="0" w:color="auto" w:frame="1"/>
                <w:lang w:val="en-GB"/>
              </w:rPr>
              <w:t>Food</w:t>
            </w:r>
            <w:r w:rsidR="00284D85" w:rsidRPr="00DA2B0D">
              <w:rPr>
                <w:bCs/>
                <w:bdr w:val="none" w:sz="0" w:space="0" w:color="auto" w:frame="1"/>
                <w:lang w:val="en-GB"/>
              </w:rPr>
              <w:t xml:space="preserve"> supplements</w:t>
            </w:r>
            <w:r w:rsidRPr="00DA2B0D">
              <w:rPr>
                <w:bCs/>
                <w:bdr w:val="none" w:sz="0" w:space="0" w:color="auto" w:frame="1"/>
                <w:lang w:val="en-GB"/>
              </w:rPr>
              <w:t>, herbal products in English</w:t>
            </w:r>
            <w:r w:rsidR="005A620C" w:rsidRPr="00DA2B0D">
              <w:rPr>
                <w:bCs/>
                <w:bdr w:val="none" w:sz="0" w:space="0" w:color="auto" w:frame="1"/>
                <w:lang w:val="en-GB"/>
              </w:rPr>
              <w:t>.</w:t>
            </w:r>
          </w:p>
          <w:p w:rsidR="005A620C" w:rsidRPr="00DA2B0D" w:rsidRDefault="005A620C" w:rsidP="0036382A">
            <w:pPr>
              <w:pStyle w:val="NormalWeb"/>
              <w:tabs>
                <w:tab w:val="left" w:pos="576"/>
              </w:tabs>
              <w:spacing w:before="0" w:beforeAutospacing="0" w:after="0" w:afterAutospacing="0" w:line="240" w:lineRule="atLeast"/>
              <w:ind w:left="360"/>
              <w:jc w:val="both"/>
              <w:rPr>
                <w:bCs/>
                <w:bdr w:val="none" w:sz="0" w:space="0" w:color="auto" w:frame="1"/>
                <w:lang w:val="en-GB"/>
              </w:rPr>
            </w:pPr>
          </w:p>
          <w:p w:rsidR="005A620C" w:rsidRPr="00DA2B0D" w:rsidRDefault="005A620C" w:rsidP="0036382A">
            <w:pPr>
              <w:pStyle w:val="NormalWeb"/>
              <w:tabs>
                <w:tab w:val="left" w:pos="576"/>
              </w:tabs>
              <w:spacing w:before="0" w:beforeAutospacing="0" w:after="0" w:afterAutospacing="0" w:line="240" w:lineRule="atLeast"/>
              <w:jc w:val="both"/>
              <w:rPr>
                <w:b/>
                <w:bCs/>
                <w:bdr w:val="none" w:sz="0" w:space="0" w:color="auto" w:frame="1"/>
                <w:lang w:val="en-GB"/>
              </w:rPr>
            </w:pPr>
          </w:p>
          <w:p w:rsidR="005A620C" w:rsidRPr="00DA2B0D" w:rsidRDefault="00AE2711" w:rsidP="0036382A">
            <w:pPr>
              <w:pStyle w:val="NormalWeb"/>
              <w:tabs>
                <w:tab w:val="left" w:pos="576"/>
              </w:tabs>
              <w:spacing w:before="0" w:beforeAutospacing="0" w:after="0" w:afterAutospacing="0" w:line="240" w:lineRule="atLeast"/>
              <w:ind w:left="187"/>
              <w:jc w:val="center"/>
              <w:rPr>
                <w:b/>
                <w:bCs/>
                <w:bdr w:val="none" w:sz="0" w:space="0" w:color="auto" w:frame="1"/>
                <w:lang w:val="en-GB"/>
              </w:rPr>
            </w:pPr>
            <w:r w:rsidRPr="00DA2B0D">
              <w:rPr>
                <w:b/>
                <w:bCs/>
                <w:bdr w:val="none" w:sz="0" w:space="0" w:color="auto" w:frame="1"/>
                <w:lang w:val="en-GB"/>
              </w:rPr>
              <w:t>Article</w:t>
            </w:r>
            <w:r w:rsidR="005A620C" w:rsidRPr="00DA2B0D">
              <w:rPr>
                <w:b/>
                <w:bCs/>
                <w:bdr w:val="none" w:sz="0" w:space="0" w:color="auto" w:frame="1"/>
                <w:lang w:val="en-GB"/>
              </w:rPr>
              <w:t xml:space="preserve"> 7</w:t>
            </w:r>
          </w:p>
          <w:p w:rsidR="005A620C" w:rsidRPr="00DA2B0D" w:rsidRDefault="00AE2711" w:rsidP="0036382A">
            <w:pPr>
              <w:pStyle w:val="NormalWeb"/>
              <w:tabs>
                <w:tab w:val="left" w:pos="576"/>
              </w:tabs>
              <w:spacing w:before="0" w:beforeAutospacing="0" w:after="0" w:afterAutospacing="0" w:line="240" w:lineRule="atLeast"/>
              <w:ind w:left="187"/>
              <w:jc w:val="center"/>
              <w:rPr>
                <w:b/>
                <w:bCs/>
                <w:bdr w:val="none" w:sz="0" w:space="0" w:color="auto" w:frame="1"/>
                <w:lang w:val="en-GB"/>
              </w:rPr>
            </w:pPr>
            <w:r w:rsidRPr="00DA2B0D">
              <w:rPr>
                <w:b/>
                <w:bCs/>
                <w:bdr w:val="none" w:sz="0" w:space="0" w:color="auto" w:frame="1"/>
                <w:lang w:val="en-GB"/>
              </w:rPr>
              <w:t>Leaflet and Labe</w:t>
            </w:r>
            <w:r w:rsidR="00872076" w:rsidRPr="00DA2B0D">
              <w:rPr>
                <w:b/>
                <w:bCs/>
                <w:bdr w:val="none" w:sz="0" w:space="0" w:color="auto" w:frame="1"/>
                <w:lang w:val="en-GB"/>
              </w:rPr>
              <w:t>l</w:t>
            </w:r>
            <w:r w:rsidRPr="00DA2B0D">
              <w:rPr>
                <w:b/>
                <w:bCs/>
                <w:bdr w:val="none" w:sz="0" w:space="0" w:color="auto" w:frame="1"/>
                <w:lang w:val="en-GB"/>
              </w:rPr>
              <w:t>ling</w:t>
            </w:r>
          </w:p>
          <w:p w:rsidR="005A620C" w:rsidRPr="00DA2B0D" w:rsidRDefault="005A620C" w:rsidP="0036382A">
            <w:pPr>
              <w:pStyle w:val="NormalWeb"/>
              <w:tabs>
                <w:tab w:val="left" w:pos="576"/>
              </w:tabs>
              <w:spacing w:before="0" w:beforeAutospacing="0" w:after="0" w:afterAutospacing="0" w:line="240" w:lineRule="atLeast"/>
              <w:ind w:left="187"/>
              <w:jc w:val="both"/>
              <w:rPr>
                <w:b/>
                <w:bCs/>
                <w:bdr w:val="none" w:sz="0" w:space="0" w:color="auto" w:frame="1"/>
                <w:lang w:val="en-GB"/>
              </w:rPr>
            </w:pPr>
          </w:p>
          <w:p w:rsidR="005A620C" w:rsidRPr="00DA2B0D" w:rsidRDefault="009D3394" w:rsidP="00097F5E">
            <w:pPr>
              <w:pStyle w:val="NormalWeb"/>
              <w:numPr>
                <w:ilvl w:val="0"/>
                <w:numId w:val="26"/>
              </w:numPr>
              <w:tabs>
                <w:tab w:val="left" w:pos="576"/>
              </w:tabs>
              <w:spacing w:before="0" w:beforeAutospacing="0" w:after="0" w:afterAutospacing="0"/>
              <w:ind w:left="425" w:hanging="357"/>
              <w:jc w:val="both"/>
              <w:rPr>
                <w:bCs/>
                <w:bdr w:val="none" w:sz="0" w:space="0" w:color="auto" w:frame="1"/>
                <w:lang w:val="en-GB"/>
              </w:rPr>
            </w:pPr>
            <w:r>
              <w:rPr>
                <w:bCs/>
                <w:bdr w:val="none" w:sz="0" w:space="0" w:color="auto" w:frame="1"/>
                <w:lang w:val="en-GB"/>
              </w:rPr>
              <w:t>Food</w:t>
            </w:r>
            <w:r w:rsidR="00284D85" w:rsidRPr="00DA2B0D">
              <w:rPr>
                <w:bCs/>
                <w:bdr w:val="none" w:sz="0" w:space="0" w:color="auto" w:frame="1"/>
                <w:lang w:val="en-GB"/>
              </w:rPr>
              <w:t xml:space="preserve"> supplements</w:t>
            </w:r>
            <w:r w:rsidR="00AE2711" w:rsidRPr="00DA2B0D">
              <w:rPr>
                <w:bCs/>
                <w:bdr w:val="none" w:sz="0" w:space="0" w:color="auto" w:frame="1"/>
                <w:lang w:val="en-GB"/>
              </w:rPr>
              <w:t>, herbal products as final products should have leaflets and in cases where there are no leaflets they must have a label</w:t>
            </w:r>
            <w:r w:rsidR="005A620C" w:rsidRPr="00DA2B0D">
              <w:rPr>
                <w:bCs/>
                <w:bdr w:val="none" w:sz="0" w:space="0" w:color="auto" w:frame="1"/>
                <w:lang w:val="en-GB"/>
              </w:rPr>
              <w:t>.</w:t>
            </w:r>
          </w:p>
          <w:p w:rsidR="0036382A" w:rsidRDefault="0036382A" w:rsidP="0036382A">
            <w:pPr>
              <w:pStyle w:val="NormalWeb"/>
              <w:tabs>
                <w:tab w:val="left" w:pos="576"/>
              </w:tabs>
              <w:spacing w:before="0" w:beforeAutospacing="0" w:after="0" w:afterAutospacing="0"/>
              <w:ind w:left="425"/>
              <w:jc w:val="both"/>
              <w:rPr>
                <w:bCs/>
                <w:bdr w:val="none" w:sz="0" w:space="0" w:color="auto" w:frame="1"/>
                <w:lang w:val="en-GB"/>
              </w:rPr>
            </w:pPr>
          </w:p>
          <w:p w:rsidR="008143F8" w:rsidRPr="00DA2B0D" w:rsidRDefault="008143F8" w:rsidP="0036382A">
            <w:pPr>
              <w:pStyle w:val="NormalWeb"/>
              <w:tabs>
                <w:tab w:val="left" w:pos="576"/>
              </w:tabs>
              <w:spacing w:before="0" w:beforeAutospacing="0" w:after="0" w:afterAutospacing="0"/>
              <w:ind w:left="425"/>
              <w:jc w:val="both"/>
              <w:rPr>
                <w:bCs/>
                <w:bdr w:val="none" w:sz="0" w:space="0" w:color="auto" w:frame="1"/>
                <w:lang w:val="en-GB"/>
              </w:rPr>
            </w:pPr>
          </w:p>
          <w:p w:rsidR="00B610E9" w:rsidRPr="00DA2B0D" w:rsidRDefault="00B610E9" w:rsidP="00097F5E">
            <w:pPr>
              <w:pStyle w:val="NormalWeb"/>
              <w:numPr>
                <w:ilvl w:val="0"/>
                <w:numId w:val="26"/>
              </w:numPr>
              <w:tabs>
                <w:tab w:val="left" w:pos="576"/>
              </w:tabs>
              <w:spacing w:before="0" w:beforeAutospacing="0" w:after="0" w:afterAutospacing="0"/>
              <w:ind w:left="430" w:hanging="357"/>
              <w:jc w:val="both"/>
              <w:rPr>
                <w:bCs/>
                <w:bdr w:val="none" w:sz="0" w:space="0" w:color="auto" w:frame="1"/>
                <w:lang w:val="en-GB"/>
              </w:rPr>
            </w:pPr>
            <w:r w:rsidRPr="00DA2B0D">
              <w:rPr>
                <w:bCs/>
                <w:bdr w:val="none" w:sz="0" w:space="0" w:color="auto" w:frame="1"/>
                <w:lang w:val="en-GB"/>
              </w:rPr>
              <w:t>The information to be provided in the leaflet or label must comply with paragraph 4 of this Article and should not be presented as a product that prevents, treats, or cures any disease.</w:t>
            </w:r>
          </w:p>
          <w:p w:rsidR="00B610E9" w:rsidRPr="00DA2B0D" w:rsidRDefault="00B610E9" w:rsidP="0036382A">
            <w:pPr>
              <w:pStyle w:val="NormalWeb"/>
              <w:tabs>
                <w:tab w:val="left" w:pos="576"/>
              </w:tabs>
              <w:spacing w:before="0" w:beforeAutospacing="0" w:after="0" w:afterAutospacing="0" w:line="240" w:lineRule="atLeast"/>
              <w:ind w:left="720"/>
              <w:jc w:val="both"/>
              <w:rPr>
                <w:bCs/>
                <w:bdr w:val="none" w:sz="0" w:space="0" w:color="auto" w:frame="1"/>
                <w:lang w:val="en-GB"/>
              </w:rPr>
            </w:pPr>
          </w:p>
          <w:p w:rsidR="00B610E9" w:rsidRPr="00DA2B0D" w:rsidRDefault="00B610E9" w:rsidP="00097F5E">
            <w:pPr>
              <w:pStyle w:val="NormalWeb"/>
              <w:numPr>
                <w:ilvl w:val="0"/>
                <w:numId w:val="26"/>
              </w:numPr>
              <w:tabs>
                <w:tab w:val="left" w:pos="576"/>
              </w:tabs>
              <w:spacing w:before="0" w:beforeAutospacing="0" w:after="0" w:afterAutospacing="0" w:line="240" w:lineRule="atLeast"/>
              <w:ind w:left="430"/>
              <w:jc w:val="both"/>
              <w:rPr>
                <w:bCs/>
                <w:bdr w:val="none" w:sz="0" w:space="0" w:color="auto" w:frame="1"/>
                <w:lang w:val="en-GB"/>
              </w:rPr>
            </w:pPr>
            <w:r w:rsidRPr="00DA2B0D">
              <w:rPr>
                <w:bCs/>
                <w:bdr w:val="none" w:sz="0" w:space="0" w:color="auto" w:frame="1"/>
                <w:lang w:val="en-GB"/>
              </w:rPr>
              <w:t>The leaflet/label must be in the official languages ​​of the Republic of Kosovo.</w:t>
            </w:r>
          </w:p>
          <w:p w:rsidR="00B610E9" w:rsidRPr="00DA2B0D" w:rsidRDefault="00B610E9" w:rsidP="0036382A">
            <w:pPr>
              <w:pStyle w:val="NormalWeb"/>
              <w:tabs>
                <w:tab w:val="left" w:pos="576"/>
              </w:tabs>
              <w:spacing w:before="0" w:beforeAutospacing="0" w:after="0" w:afterAutospacing="0" w:line="240" w:lineRule="atLeast"/>
              <w:ind w:left="430"/>
              <w:jc w:val="both"/>
              <w:rPr>
                <w:bCs/>
                <w:bdr w:val="none" w:sz="0" w:space="0" w:color="auto" w:frame="1"/>
                <w:lang w:val="en-GB"/>
              </w:rPr>
            </w:pPr>
          </w:p>
          <w:p w:rsidR="00B610E9" w:rsidRPr="00DA2B0D" w:rsidRDefault="00B610E9" w:rsidP="00097F5E">
            <w:pPr>
              <w:pStyle w:val="NormalWeb"/>
              <w:numPr>
                <w:ilvl w:val="0"/>
                <w:numId w:val="26"/>
              </w:numPr>
              <w:tabs>
                <w:tab w:val="left" w:pos="576"/>
              </w:tabs>
              <w:spacing w:before="0" w:beforeAutospacing="0" w:after="0" w:afterAutospacing="0" w:line="240" w:lineRule="atLeast"/>
              <w:ind w:left="430"/>
              <w:jc w:val="both"/>
              <w:rPr>
                <w:bCs/>
                <w:bdr w:val="none" w:sz="0" w:space="0" w:color="auto" w:frame="1"/>
                <w:lang w:val="en-GB"/>
              </w:rPr>
            </w:pPr>
            <w:r w:rsidRPr="00DA2B0D">
              <w:rPr>
                <w:bCs/>
                <w:bdr w:val="none" w:sz="0" w:space="0" w:color="auto" w:frame="1"/>
                <w:lang w:val="en-GB"/>
              </w:rPr>
              <w:t>The leaflet/labe</w:t>
            </w:r>
            <w:r w:rsidR="00872076" w:rsidRPr="00DA2B0D">
              <w:rPr>
                <w:bCs/>
                <w:bdr w:val="none" w:sz="0" w:space="0" w:color="auto" w:frame="1"/>
                <w:lang w:val="en-GB"/>
              </w:rPr>
              <w:t>l</w:t>
            </w:r>
            <w:r w:rsidRPr="00DA2B0D">
              <w:rPr>
                <w:bCs/>
                <w:bdr w:val="none" w:sz="0" w:space="0" w:color="auto" w:frame="1"/>
                <w:lang w:val="en-GB"/>
              </w:rPr>
              <w:t xml:space="preserve">ling of </w:t>
            </w:r>
            <w:r w:rsidR="009D3394">
              <w:rPr>
                <w:bCs/>
                <w:bdr w:val="none" w:sz="0" w:space="0" w:color="auto" w:frame="1"/>
                <w:lang w:val="en-GB"/>
              </w:rPr>
              <w:t>Food</w:t>
            </w:r>
            <w:r w:rsidR="00284D85" w:rsidRPr="00DA2B0D">
              <w:rPr>
                <w:bCs/>
                <w:bdr w:val="none" w:sz="0" w:space="0" w:color="auto" w:frame="1"/>
                <w:lang w:val="en-GB"/>
              </w:rPr>
              <w:t xml:space="preserve"> </w:t>
            </w:r>
            <w:r w:rsidR="00284D85" w:rsidRPr="00DA2B0D">
              <w:rPr>
                <w:bCs/>
                <w:bdr w:val="none" w:sz="0" w:space="0" w:color="auto" w:frame="1"/>
                <w:lang w:val="en-GB"/>
              </w:rPr>
              <w:lastRenderedPageBreak/>
              <w:t>supplements</w:t>
            </w:r>
            <w:r w:rsidRPr="00DA2B0D">
              <w:rPr>
                <w:bCs/>
                <w:bdr w:val="none" w:sz="0" w:space="0" w:color="auto" w:frame="1"/>
                <w:lang w:val="en-GB"/>
              </w:rPr>
              <w:t>, herbal products should have the following information specified:</w:t>
            </w:r>
          </w:p>
          <w:p w:rsidR="00B610E9" w:rsidRPr="00DA2B0D" w:rsidRDefault="00B610E9" w:rsidP="0036382A">
            <w:pPr>
              <w:pStyle w:val="NormalWeb"/>
              <w:tabs>
                <w:tab w:val="left" w:pos="576"/>
              </w:tabs>
              <w:spacing w:before="0" w:beforeAutospacing="0" w:after="0" w:afterAutospacing="0" w:line="240" w:lineRule="atLeast"/>
              <w:ind w:left="720"/>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Clearly state that the product is "</w:t>
            </w:r>
            <w:r w:rsidR="009D3394">
              <w:rPr>
                <w:bCs/>
                <w:bdr w:val="none" w:sz="0" w:space="0" w:color="auto" w:frame="1"/>
                <w:lang w:val="en-GB"/>
              </w:rPr>
              <w:t>Food</w:t>
            </w:r>
            <w:r w:rsidRPr="00DA2B0D">
              <w:rPr>
                <w:bCs/>
                <w:bdr w:val="none" w:sz="0" w:space="0" w:color="auto" w:frame="1"/>
                <w:lang w:val="en-GB"/>
              </w:rPr>
              <w:t xml:space="preserve"> supplement", "nutritional supplement", "herbal product or herbal preparation.</w:t>
            </w:r>
          </w:p>
          <w:p w:rsidR="0036382A" w:rsidRPr="00DA2B0D" w:rsidRDefault="0036382A" w:rsidP="0036382A">
            <w:pPr>
              <w:pStyle w:val="NormalWeb"/>
              <w:tabs>
                <w:tab w:val="left" w:pos="576"/>
              </w:tabs>
              <w:spacing w:before="0" w:beforeAutospacing="0" w:after="0" w:afterAutospacing="0" w:line="240" w:lineRule="atLeast"/>
              <w:ind w:left="538"/>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Warning that the recommended daily dose should not exceed;</w:t>
            </w:r>
          </w:p>
          <w:p w:rsidR="0036382A" w:rsidRPr="00DA2B0D"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 xml:space="preserve">Statement that </w:t>
            </w:r>
            <w:r w:rsidR="009D3394">
              <w:rPr>
                <w:bCs/>
                <w:bdr w:val="none" w:sz="0" w:space="0" w:color="auto" w:frame="1"/>
                <w:lang w:val="en-GB"/>
              </w:rPr>
              <w:t>Food</w:t>
            </w:r>
            <w:r w:rsidRPr="00DA2B0D">
              <w:rPr>
                <w:bCs/>
                <w:bdr w:val="none" w:sz="0" w:space="0" w:color="auto" w:frame="1"/>
                <w:lang w:val="en-GB"/>
              </w:rPr>
              <w:t xml:space="preserve"> supplements or </w:t>
            </w:r>
            <w:r w:rsidR="009D3394">
              <w:rPr>
                <w:bCs/>
                <w:bdr w:val="none" w:sz="0" w:space="0" w:color="auto" w:frame="1"/>
                <w:lang w:val="en-GB"/>
              </w:rPr>
              <w:t>Food</w:t>
            </w:r>
            <w:r w:rsidR="00284D85" w:rsidRPr="00DA2B0D">
              <w:rPr>
                <w:bCs/>
                <w:bdr w:val="none" w:sz="0" w:space="0" w:color="auto" w:frame="1"/>
                <w:lang w:val="en-GB"/>
              </w:rPr>
              <w:t xml:space="preserve"> supplements</w:t>
            </w:r>
            <w:r w:rsidRPr="00DA2B0D">
              <w:rPr>
                <w:bCs/>
                <w:bdr w:val="none" w:sz="0" w:space="0" w:color="auto" w:frame="1"/>
                <w:lang w:val="en-GB"/>
              </w:rPr>
              <w:t xml:space="preserve"> are not a substitute for a balanced diet;</w:t>
            </w:r>
          </w:p>
          <w:p w:rsidR="0036382A"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8143F8" w:rsidRPr="00DA2B0D" w:rsidRDefault="008143F8"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Statement that the product should be stored in places where children can not be reached;</w:t>
            </w:r>
          </w:p>
          <w:p w:rsidR="0036382A" w:rsidRPr="00DA2B0D"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Any Additional Warning;</w:t>
            </w:r>
          </w:p>
          <w:p w:rsidR="0036382A" w:rsidRPr="00DA2B0D"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DA2B0D" w:rsidRDefault="009D3394"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Pr>
                <w:bCs/>
                <w:bdr w:val="none" w:sz="0" w:space="0" w:color="auto" w:frame="1"/>
                <w:lang w:val="en-GB"/>
              </w:rPr>
              <w:t>Food</w:t>
            </w:r>
            <w:r w:rsidR="00284D85" w:rsidRPr="00DA2B0D">
              <w:rPr>
                <w:bCs/>
                <w:bdr w:val="none" w:sz="0" w:space="0" w:color="auto" w:frame="1"/>
                <w:lang w:val="en-GB"/>
              </w:rPr>
              <w:t xml:space="preserve"> supplements</w:t>
            </w:r>
            <w:r w:rsidR="00B610E9" w:rsidRPr="00DA2B0D">
              <w:rPr>
                <w:bCs/>
                <w:bdr w:val="none" w:sz="0" w:space="0" w:color="auto" w:frame="1"/>
                <w:lang w:val="en-GB"/>
              </w:rPr>
              <w:t>, which are combined with plant substances, and herbal products must necessarily contain the Latin name of the plant species, in accordance with Annex III to this Instruction;</w:t>
            </w:r>
          </w:p>
          <w:p w:rsidR="0036382A" w:rsidRPr="00DA2B0D"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 xml:space="preserve">The amount of nutrients or other substances that have a physiological effect present in </w:t>
            </w:r>
            <w:r w:rsidR="009D3394">
              <w:rPr>
                <w:bCs/>
                <w:bdr w:val="none" w:sz="0" w:space="0" w:color="auto" w:frame="1"/>
                <w:lang w:val="en-GB"/>
              </w:rPr>
              <w:t>Food</w:t>
            </w:r>
            <w:r w:rsidR="00284D85" w:rsidRPr="00DA2B0D">
              <w:rPr>
                <w:bCs/>
                <w:bdr w:val="none" w:sz="0" w:space="0" w:color="auto" w:frame="1"/>
                <w:lang w:val="en-GB"/>
              </w:rPr>
              <w:t xml:space="preserve"> </w:t>
            </w:r>
            <w:r w:rsidR="00284D85" w:rsidRPr="00DA2B0D">
              <w:rPr>
                <w:bCs/>
                <w:bdr w:val="none" w:sz="0" w:space="0" w:color="auto" w:frame="1"/>
                <w:lang w:val="en-GB"/>
              </w:rPr>
              <w:lastRenderedPageBreak/>
              <w:t>supplements</w:t>
            </w:r>
            <w:r w:rsidRPr="00DA2B0D">
              <w:rPr>
                <w:bCs/>
                <w:bdr w:val="none" w:sz="0" w:space="0" w:color="auto" w:frame="1"/>
                <w:lang w:val="en-GB"/>
              </w:rPr>
              <w:t xml:space="preserve"> should have specified the recommended amount for daily use;</w:t>
            </w:r>
          </w:p>
          <w:p w:rsidR="0036382A" w:rsidRPr="00DA2B0D"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The amount of vitamins and minerals present in the product should be expressed in numerical values ​​of the measuring units as in appendix I of this Instruction to be expressed in percentage and recommended daily amount (% RDA);</w:t>
            </w:r>
          </w:p>
          <w:p w:rsidR="0036382A" w:rsidRPr="00DA2B0D" w:rsidRDefault="0036382A" w:rsidP="0036382A">
            <w:pPr>
              <w:pStyle w:val="NormalWeb"/>
              <w:tabs>
                <w:tab w:val="left" w:pos="576"/>
              </w:tabs>
              <w:spacing w:before="0" w:beforeAutospacing="0" w:after="0" w:afterAutospacing="0" w:line="240" w:lineRule="atLeast"/>
              <w:ind w:left="538"/>
              <w:jc w:val="both"/>
              <w:rPr>
                <w:bCs/>
                <w:bdr w:val="none" w:sz="0" w:space="0" w:color="auto" w:frame="1"/>
                <w:lang w:val="en-GB"/>
              </w:rPr>
            </w:pPr>
          </w:p>
          <w:p w:rsidR="00B610E9"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The recommended daily amount of vitamins and minerals is listed in Annex IV, which is attached to this Instruction.</w:t>
            </w:r>
          </w:p>
          <w:p w:rsidR="0036382A" w:rsidRPr="00DA2B0D"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DA2B0D" w:rsidRDefault="0036382A" w:rsidP="00097F5E">
            <w:pPr>
              <w:pStyle w:val="NormalWeb"/>
              <w:numPr>
                <w:ilvl w:val="1"/>
                <w:numId w:val="32"/>
              </w:numPr>
              <w:tabs>
                <w:tab w:val="left" w:pos="576"/>
              </w:tabs>
              <w:spacing w:before="0" w:beforeAutospacing="0" w:after="0" w:afterAutospacing="0" w:line="240" w:lineRule="atLeast"/>
              <w:ind w:left="538" w:hanging="357"/>
              <w:jc w:val="both"/>
              <w:rPr>
                <w:bCs/>
                <w:bdr w:val="none" w:sz="0" w:space="0" w:color="auto" w:frame="1"/>
                <w:lang w:val="en-GB"/>
              </w:rPr>
            </w:pPr>
            <w:r w:rsidRPr="00DA2B0D">
              <w:rPr>
                <w:bCs/>
                <w:bdr w:val="none" w:sz="0" w:space="0" w:color="auto" w:frame="1"/>
                <w:lang w:val="en-GB"/>
              </w:rPr>
              <w:t xml:space="preserve"> </w:t>
            </w:r>
            <w:r w:rsidR="00B610E9" w:rsidRPr="00DA2B0D">
              <w:rPr>
                <w:bCs/>
                <w:bdr w:val="none" w:sz="0" w:space="0" w:color="auto" w:frame="1"/>
                <w:lang w:val="en-GB"/>
              </w:rPr>
              <w:t>The amount of other substances mentioned shall be expressed in the appropriate measuring unit with mg g. ml, cfu,</w:t>
            </w:r>
            <w:r w:rsidR="00872076" w:rsidRPr="00DA2B0D">
              <w:rPr>
                <w:bCs/>
                <w:bdr w:val="none" w:sz="0" w:space="0" w:color="auto" w:frame="1"/>
                <w:lang w:val="en-GB"/>
              </w:rPr>
              <w:t xml:space="preserve"> </w:t>
            </w:r>
            <w:r w:rsidR="00B610E9" w:rsidRPr="00DA2B0D">
              <w:rPr>
                <w:bCs/>
                <w:bdr w:val="none" w:sz="0" w:space="0" w:color="auto" w:frame="1"/>
                <w:lang w:val="en-GB"/>
              </w:rPr>
              <w:t>%, and other measuring units.</w:t>
            </w:r>
          </w:p>
          <w:p w:rsidR="0036382A" w:rsidRPr="00DA2B0D" w:rsidRDefault="0036382A" w:rsidP="0036382A">
            <w:pPr>
              <w:pStyle w:val="NormalWeb"/>
              <w:tabs>
                <w:tab w:val="left" w:pos="576"/>
              </w:tabs>
              <w:spacing w:before="0" w:beforeAutospacing="0" w:after="0" w:afterAutospacing="0" w:line="240" w:lineRule="atLeast"/>
              <w:jc w:val="both"/>
              <w:rPr>
                <w:bCs/>
                <w:bdr w:val="none" w:sz="0" w:space="0" w:color="auto" w:frame="1"/>
                <w:lang w:val="en-GB"/>
              </w:rPr>
            </w:pPr>
          </w:p>
          <w:p w:rsidR="00D97ED2" w:rsidRPr="00DA2B0D" w:rsidRDefault="00B610E9" w:rsidP="00097F5E">
            <w:pPr>
              <w:pStyle w:val="NormalWeb"/>
              <w:numPr>
                <w:ilvl w:val="1"/>
                <w:numId w:val="32"/>
              </w:numPr>
              <w:tabs>
                <w:tab w:val="left" w:pos="576"/>
              </w:tabs>
              <w:spacing w:before="0" w:beforeAutospacing="0" w:after="0" w:afterAutospacing="0" w:line="240" w:lineRule="atLeast"/>
              <w:ind w:left="538" w:hanging="357"/>
              <w:jc w:val="both"/>
              <w:rPr>
                <w:shd w:val="clear" w:color="auto" w:fill="F5F5F5"/>
                <w:lang w:val="en-GB"/>
              </w:rPr>
            </w:pPr>
            <w:r w:rsidRPr="00DA2B0D">
              <w:rPr>
                <w:bCs/>
                <w:bdr w:val="none" w:sz="0" w:space="0" w:color="auto" w:frame="1"/>
                <w:lang w:val="en-GB"/>
              </w:rPr>
              <w:t>The percentage of daily recommended amounts of vitamins and minerals can also be graphically displayed</w:t>
            </w:r>
            <w:r w:rsidR="005A620C" w:rsidRPr="00DA2B0D">
              <w:rPr>
                <w:shd w:val="clear" w:color="auto" w:fill="F5F5F5"/>
                <w:lang w:val="en-GB"/>
              </w:rPr>
              <w:t>;</w:t>
            </w:r>
          </w:p>
          <w:p w:rsidR="005A620C" w:rsidRPr="00DA2B0D" w:rsidRDefault="005A620C" w:rsidP="0036382A">
            <w:pPr>
              <w:pStyle w:val="NormalWeb"/>
              <w:tabs>
                <w:tab w:val="left" w:pos="576"/>
              </w:tabs>
              <w:spacing w:before="0" w:beforeAutospacing="0" w:after="0" w:afterAutospacing="0" w:line="240" w:lineRule="atLeast"/>
              <w:jc w:val="both"/>
              <w:rPr>
                <w:bCs/>
                <w:bdr w:val="none" w:sz="0" w:space="0" w:color="auto" w:frame="1"/>
                <w:lang w:val="en-GB"/>
              </w:rPr>
            </w:pPr>
          </w:p>
          <w:p w:rsidR="00097F5E" w:rsidRPr="00DA2B0D" w:rsidRDefault="00097F5E" w:rsidP="0036382A">
            <w:pPr>
              <w:pStyle w:val="NormalWeb"/>
              <w:tabs>
                <w:tab w:val="left" w:pos="576"/>
              </w:tabs>
              <w:spacing w:before="0" w:beforeAutospacing="0" w:after="0" w:afterAutospacing="0" w:line="240" w:lineRule="atLeast"/>
              <w:jc w:val="both"/>
              <w:rPr>
                <w:bCs/>
                <w:bdr w:val="none" w:sz="0" w:space="0" w:color="auto" w:frame="1"/>
                <w:lang w:val="en-GB"/>
              </w:rPr>
            </w:pPr>
          </w:p>
          <w:p w:rsidR="00B610E9" w:rsidRPr="00A73977" w:rsidRDefault="00B610E9" w:rsidP="0036382A">
            <w:pPr>
              <w:tabs>
                <w:tab w:val="left" w:pos="576"/>
              </w:tabs>
              <w:autoSpaceDE w:val="0"/>
              <w:autoSpaceDN w:val="0"/>
              <w:adjustRightInd w:val="0"/>
              <w:spacing w:line="240" w:lineRule="atLeast"/>
              <w:jc w:val="center"/>
              <w:rPr>
                <w:b/>
                <w:lang w:val="en-GB"/>
              </w:rPr>
            </w:pPr>
            <w:r w:rsidRPr="00A73977">
              <w:rPr>
                <w:b/>
                <w:lang w:val="en-GB"/>
              </w:rPr>
              <w:t>Article 8</w:t>
            </w:r>
          </w:p>
          <w:p w:rsidR="005A620C" w:rsidRPr="00DA2B0D" w:rsidRDefault="00B610E9" w:rsidP="0036382A">
            <w:pPr>
              <w:tabs>
                <w:tab w:val="left" w:pos="576"/>
              </w:tabs>
              <w:autoSpaceDE w:val="0"/>
              <w:autoSpaceDN w:val="0"/>
              <w:adjustRightInd w:val="0"/>
              <w:spacing w:line="240" w:lineRule="atLeast"/>
              <w:jc w:val="center"/>
              <w:rPr>
                <w:b/>
                <w:lang w:val="en-GB"/>
              </w:rPr>
            </w:pPr>
            <w:r w:rsidRPr="00A73977">
              <w:rPr>
                <w:b/>
                <w:lang w:val="en-GB"/>
              </w:rPr>
              <w:t>Registration Approval Procedure</w:t>
            </w:r>
            <w:r w:rsidR="005A620C" w:rsidRPr="00DA2B0D">
              <w:rPr>
                <w:b/>
                <w:lang w:val="en-GB"/>
              </w:rPr>
              <w:t xml:space="preserve"> </w:t>
            </w:r>
          </w:p>
          <w:p w:rsidR="005A620C" w:rsidRPr="00DA2B0D" w:rsidRDefault="005A620C" w:rsidP="0036382A">
            <w:pPr>
              <w:pStyle w:val="Default"/>
              <w:tabs>
                <w:tab w:val="left" w:pos="576"/>
              </w:tabs>
              <w:spacing w:line="240" w:lineRule="atLeast"/>
              <w:jc w:val="both"/>
              <w:rPr>
                <w:color w:val="auto"/>
                <w:highlight w:val="lightGray"/>
                <w:lang w:val="en-GB"/>
              </w:rPr>
            </w:pPr>
          </w:p>
          <w:p w:rsidR="00B610E9" w:rsidRPr="00DA2B0D" w:rsidRDefault="00B610E9" w:rsidP="00097F5E">
            <w:pPr>
              <w:pStyle w:val="Default"/>
              <w:numPr>
                <w:ilvl w:val="0"/>
                <w:numId w:val="27"/>
              </w:numPr>
              <w:tabs>
                <w:tab w:val="left" w:pos="576"/>
              </w:tabs>
              <w:spacing w:line="240" w:lineRule="atLeast"/>
              <w:ind w:left="430"/>
              <w:jc w:val="both"/>
              <w:rPr>
                <w:color w:val="auto"/>
                <w:lang w:val="en-GB"/>
              </w:rPr>
            </w:pPr>
            <w:r w:rsidRPr="00DA2B0D">
              <w:rPr>
                <w:color w:val="auto"/>
                <w:lang w:val="en-GB"/>
              </w:rPr>
              <w:lastRenderedPageBreak/>
              <w:t>Based on the evaluation of the documentation, K</w:t>
            </w:r>
            <w:r w:rsidR="00872076" w:rsidRPr="00DA2B0D">
              <w:rPr>
                <w:color w:val="auto"/>
                <w:lang w:val="en-GB"/>
              </w:rPr>
              <w:t>MA</w:t>
            </w:r>
            <w:r w:rsidRPr="00DA2B0D">
              <w:rPr>
                <w:color w:val="auto"/>
                <w:lang w:val="en-GB"/>
              </w:rPr>
              <w:t xml:space="preserve"> decides on the registration or refusal of the application for registration of the product</w:t>
            </w:r>
          </w:p>
          <w:p w:rsidR="00B610E9" w:rsidRPr="00DA2B0D" w:rsidRDefault="00B610E9" w:rsidP="0036382A">
            <w:pPr>
              <w:pStyle w:val="Default"/>
              <w:tabs>
                <w:tab w:val="left" w:pos="576"/>
              </w:tabs>
              <w:spacing w:line="240" w:lineRule="atLeast"/>
              <w:ind w:left="430"/>
              <w:jc w:val="both"/>
              <w:rPr>
                <w:color w:val="auto"/>
                <w:lang w:val="en-GB"/>
              </w:rPr>
            </w:pPr>
          </w:p>
          <w:p w:rsidR="00B610E9" w:rsidRPr="00DA2B0D" w:rsidRDefault="00B610E9" w:rsidP="00097F5E">
            <w:pPr>
              <w:pStyle w:val="Default"/>
              <w:numPr>
                <w:ilvl w:val="0"/>
                <w:numId w:val="27"/>
              </w:numPr>
              <w:tabs>
                <w:tab w:val="left" w:pos="576"/>
              </w:tabs>
              <w:spacing w:line="240" w:lineRule="atLeast"/>
              <w:ind w:left="430"/>
              <w:jc w:val="both"/>
              <w:rPr>
                <w:color w:val="auto"/>
                <w:lang w:val="en-GB"/>
              </w:rPr>
            </w:pPr>
            <w:r w:rsidRPr="00DA2B0D">
              <w:rPr>
                <w:color w:val="auto"/>
                <w:lang w:val="en-GB"/>
              </w:rPr>
              <w:t>The</w:t>
            </w:r>
            <w:r w:rsidR="00872076" w:rsidRPr="00DA2B0D">
              <w:rPr>
                <w:color w:val="auto"/>
                <w:lang w:val="en-GB"/>
              </w:rPr>
              <w:t xml:space="preserve"> KMA</w:t>
            </w:r>
            <w:r w:rsidRPr="00DA2B0D">
              <w:rPr>
                <w:color w:val="auto"/>
                <w:lang w:val="en-GB"/>
              </w:rPr>
              <w:t xml:space="preserve"> shall have the right to request additional documents from the applicant regarding the quality, safety, and efficacy of the product, or any additional explanation within the prescribed period for the assessment of registration documentation.</w:t>
            </w:r>
          </w:p>
          <w:p w:rsidR="00B610E9" w:rsidRPr="00DA2B0D" w:rsidRDefault="00B610E9" w:rsidP="0036382A">
            <w:pPr>
              <w:pStyle w:val="Default"/>
              <w:tabs>
                <w:tab w:val="left" w:pos="576"/>
              </w:tabs>
              <w:spacing w:line="240" w:lineRule="atLeast"/>
              <w:ind w:left="430"/>
              <w:jc w:val="both"/>
              <w:rPr>
                <w:color w:val="auto"/>
                <w:lang w:val="en-GB"/>
              </w:rPr>
            </w:pPr>
          </w:p>
          <w:p w:rsidR="00B610E9" w:rsidRPr="00DA2B0D" w:rsidRDefault="00B610E9" w:rsidP="00097F5E">
            <w:pPr>
              <w:pStyle w:val="Default"/>
              <w:numPr>
                <w:ilvl w:val="0"/>
                <w:numId w:val="27"/>
              </w:numPr>
              <w:tabs>
                <w:tab w:val="left" w:pos="576"/>
              </w:tabs>
              <w:spacing w:line="240" w:lineRule="atLeast"/>
              <w:ind w:left="430"/>
              <w:jc w:val="both"/>
              <w:rPr>
                <w:color w:val="auto"/>
                <w:lang w:val="en-GB"/>
              </w:rPr>
            </w:pPr>
            <w:r w:rsidRPr="00DA2B0D">
              <w:rPr>
                <w:color w:val="auto"/>
                <w:lang w:val="en-GB"/>
              </w:rPr>
              <w:t xml:space="preserve">In these </w:t>
            </w:r>
            <w:r w:rsidR="00872076" w:rsidRPr="00DA2B0D">
              <w:rPr>
                <w:color w:val="auto"/>
                <w:lang w:val="en-GB"/>
              </w:rPr>
              <w:t>cases,</w:t>
            </w:r>
            <w:r w:rsidRPr="00DA2B0D">
              <w:rPr>
                <w:color w:val="auto"/>
                <w:lang w:val="en-GB"/>
              </w:rPr>
              <w:t xml:space="preserve"> referred to in paragraph 2 of this Article, the deadline for the receipt of the required documents is 30 calendar days from the date of the request.</w:t>
            </w:r>
          </w:p>
          <w:p w:rsidR="00B610E9" w:rsidRPr="00DA2B0D" w:rsidRDefault="00B610E9" w:rsidP="0036382A">
            <w:pPr>
              <w:pStyle w:val="Default"/>
              <w:tabs>
                <w:tab w:val="left" w:pos="576"/>
              </w:tabs>
              <w:spacing w:line="240" w:lineRule="atLeast"/>
              <w:ind w:left="430"/>
              <w:jc w:val="both"/>
              <w:rPr>
                <w:color w:val="auto"/>
                <w:lang w:val="en-GB"/>
              </w:rPr>
            </w:pPr>
          </w:p>
          <w:p w:rsidR="00B610E9" w:rsidRPr="00DA2B0D" w:rsidRDefault="00B610E9" w:rsidP="00097F5E">
            <w:pPr>
              <w:pStyle w:val="Default"/>
              <w:numPr>
                <w:ilvl w:val="0"/>
                <w:numId w:val="27"/>
              </w:numPr>
              <w:tabs>
                <w:tab w:val="left" w:pos="576"/>
              </w:tabs>
              <w:spacing w:line="240" w:lineRule="atLeast"/>
              <w:ind w:left="430"/>
              <w:jc w:val="both"/>
              <w:rPr>
                <w:color w:val="auto"/>
                <w:lang w:val="en-GB"/>
              </w:rPr>
            </w:pPr>
            <w:r w:rsidRPr="00DA2B0D">
              <w:rPr>
                <w:color w:val="auto"/>
                <w:lang w:val="en-GB"/>
              </w:rPr>
              <w:t>If the applicant fails to submit the documentation under paragraph 2 of this Article within 30 calendar days from the date of the request, it is obliged to apply from the beginning.</w:t>
            </w:r>
          </w:p>
          <w:p w:rsidR="00B610E9" w:rsidRDefault="00B610E9" w:rsidP="0036382A">
            <w:pPr>
              <w:pStyle w:val="Default"/>
              <w:tabs>
                <w:tab w:val="left" w:pos="576"/>
              </w:tabs>
              <w:spacing w:line="240" w:lineRule="atLeast"/>
              <w:ind w:left="430"/>
              <w:jc w:val="both"/>
              <w:rPr>
                <w:color w:val="auto"/>
                <w:lang w:val="en-GB"/>
              </w:rPr>
            </w:pPr>
          </w:p>
          <w:p w:rsidR="00C409D7" w:rsidRPr="00DA2B0D" w:rsidRDefault="00C409D7" w:rsidP="0036382A">
            <w:pPr>
              <w:pStyle w:val="Default"/>
              <w:tabs>
                <w:tab w:val="left" w:pos="576"/>
              </w:tabs>
              <w:spacing w:line="240" w:lineRule="atLeast"/>
              <w:ind w:left="430"/>
              <w:jc w:val="both"/>
              <w:rPr>
                <w:color w:val="auto"/>
                <w:lang w:val="en-GB"/>
              </w:rPr>
            </w:pPr>
          </w:p>
          <w:p w:rsidR="00B610E9" w:rsidRPr="00DA2B0D" w:rsidRDefault="00B610E9" w:rsidP="00097F5E">
            <w:pPr>
              <w:pStyle w:val="Default"/>
              <w:numPr>
                <w:ilvl w:val="0"/>
                <w:numId w:val="27"/>
              </w:numPr>
              <w:tabs>
                <w:tab w:val="left" w:pos="576"/>
              </w:tabs>
              <w:spacing w:line="240" w:lineRule="atLeast"/>
              <w:ind w:left="430"/>
              <w:jc w:val="both"/>
              <w:rPr>
                <w:color w:val="auto"/>
                <w:lang w:val="en-GB"/>
              </w:rPr>
            </w:pPr>
            <w:r w:rsidRPr="00DA2B0D">
              <w:rPr>
                <w:color w:val="auto"/>
                <w:lang w:val="en-GB"/>
              </w:rPr>
              <w:t xml:space="preserve">The </w:t>
            </w:r>
            <w:r w:rsidR="00872076" w:rsidRPr="00DA2B0D">
              <w:rPr>
                <w:color w:val="auto"/>
                <w:lang w:val="en-GB"/>
              </w:rPr>
              <w:t xml:space="preserve">KMA </w:t>
            </w:r>
            <w:r w:rsidRPr="00DA2B0D">
              <w:rPr>
                <w:color w:val="auto"/>
                <w:lang w:val="en-GB"/>
              </w:rPr>
              <w:t>may conduct production site audits at any time where the product is produced and such audits are carried out by the K</w:t>
            </w:r>
            <w:r w:rsidR="00872076" w:rsidRPr="00DA2B0D">
              <w:rPr>
                <w:color w:val="auto"/>
                <w:lang w:val="en-GB"/>
              </w:rPr>
              <w:t>MA</w:t>
            </w:r>
            <w:r w:rsidRPr="00DA2B0D">
              <w:rPr>
                <w:color w:val="auto"/>
                <w:lang w:val="en-GB"/>
              </w:rPr>
              <w:t xml:space="preserve"> officials on the assessment of production </w:t>
            </w:r>
            <w:r w:rsidRPr="00DA2B0D">
              <w:rPr>
                <w:color w:val="auto"/>
                <w:lang w:val="en-GB"/>
              </w:rPr>
              <w:lastRenderedPageBreak/>
              <w:t>conditions.</w:t>
            </w:r>
          </w:p>
          <w:p w:rsidR="00B610E9" w:rsidRPr="00DA2B0D" w:rsidRDefault="00B610E9" w:rsidP="00085538">
            <w:pPr>
              <w:pStyle w:val="Default"/>
              <w:tabs>
                <w:tab w:val="left" w:pos="576"/>
              </w:tabs>
              <w:spacing w:line="240" w:lineRule="atLeast"/>
              <w:ind w:left="360"/>
              <w:jc w:val="both"/>
              <w:rPr>
                <w:color w:val="auto"/>
                <w:lang w:val="en-GB"/>
              </w:rPr>
            </w:pPr>
          </w:p>
          <w:p w:rsidR="00B610E9" w:rsidRPr="00DA2B0D" w:rsidRDefault="00B610E9" w:rsidP="00085538">
            <w:pPr>
              <w:pStyle w:val="Default"/>
              <w:numPr>
                <w:ilvl w:val="0"/>
                <w:numId w:val="27"/>
              </w:numPr>
              <w:tabs>
                <w:tab w:val="left" w:pos="576"/>
              </w:tabs>
              <w:spacing w:line="240" w:lineRule="atLeast"/>
              <w:ind w:left="360"/>
              <w:jc w:val="both"/>
              <w:rPr>
                <w:color w:val="auto"/>
                <w:lang w:val="en-GB"/>
              </w:rPr>
            </w:pPr>
            <w:r w:rsidRPr="00DA2B0D">
              <w:rPr>
                <w:color w:val="auto"/>
                <w:lang w:val="en-GB"/>
              </w:rPr>
              <w:t>After completing the documents according to this Administrative Instruction, K</w:t>
            </w:r>
            <w:r w:rsidR="00872076" w:rsidRPr="00DA2B0D">
              <w:rPr>
                <w:color w:val="auto"/>
                <w:lang w:val="en-GB"/>
              </w:rPr>
              <w:t>MA</w:t>
            </w:r>
            <w:r w:rsidRPr="00DA2B0D">
              <w:rPr>
                <w:color w:val="auto"/>
                <w:lang w:val="en-GB"/>
              </w:rPr>
              <w:t xml:space="preserve"> issues a Certificate of Registration.</w:t>
            </w:r>
          </w:p>
          <w:p w:rsidR="00B610E9" w:rsidRPr="00DA2B0D" w:rsidRDefault="00B610E9" w:rsidP="00085538">
            <w:pPr>
              <w:pStyle w:val="Default"/>
              <w:tabs>
                <w:tab w:val="left" w:pos="576"/>
              </w:tabs>
              <w:spacing w:line="240" w:lineRule="atLeast"/>
              <w:ind w:left="360"/>
              <w:jc w:val="both"/>
              <w:rPr>
                <w:color w:val="auto"/>
                <w:lang w:val="en-GB"/>
              </w:rPr>
            </w:pPr>
          </w:p>
          <w:p w:rsidR="00B610E9" w:rsidRPr="00DA2B0D" w:rsidRDefault="00B610E9" w:rsidP="00085538">
            <w:pPr>
              <w:pStyle w:val="Default"/>
              <w:numPr>
                <w:ilvl w:val="0"/>
                <w:numId w:val="27"/>
              </w:numPr>
              <w:tabs>
                <w:tab w:val="left" w:pos="576"/>
              </w:tabs>
              <w:spacing w:line="240" w:lineRule="atLeast"/>
              <w:ind w:left="360"/>
              <w:jc w:val="both"/>
              <w:rPr>
                <w:color w:val="auto"/>
                <w:lang w:val="en-GB"/>
              </w:rPr>
            </w:pPr>
            <w:r w:rsidRPr="00DA2B0D">
              <w:rPr>
                <w:color w:val="auto"/>
                <w:lang w:val="en-GB"/>
              </w:rPr>
              <w:t>The certificate for the registration of the products defined under this Instruction shall have a validity of 5 years from the date of issue.</w:t>
            </w:r>
          </w:p>
          <w:p w:rsidR="00B610E9" w:rsidRPr="00DA2B0D" w:rsidRDefault="00B610E9" w:rsidP="00085538">
            <w:pPr>
              <w:pStyle w:val="Default"/>
              <w:tabs>
                <w:tab w:val="left" w:pos="576"/>
              </w:tabs>
              <w:spacing w:line="240" w:lineRule="atLeast"/>
              <w:ind w:left="360"/>
              <w:jc w:val="both"/>
              <w:rPr>
                <w:color w:val="auto"/>
                <w:lang w:val="en-GB"/>
              </w:rPr>
            </w:pPr>
          </w:p>
          <w:p w:rsidR="005A620C" w:rsidRPr="00DA2B0D" w:rsidRDefault="00B610E9" w:rsidP="00085538">
            <w:pPr>
              <w:pStyle w:val="Default"/>
              <w:numPr>
                <w:ilvl w:val="0"/>
                <w:numId w:val="27"/>
              </w:numPr>
              <w:tabs>
                <w:tab w:val="left" w:pos="576"/>
              </w:tabs>
              <w:spacing w:line="240" w:lineRule="atLeast"/>
              <w:ind w:left="360"/>
              <w:jc w:val="both"/>
              <w:rPr>
                <w:color w:val="auto"/>
                <w:lang w:val="en-GB"/>
              </w:rPr>
            </w:pPr>
            <w:r w:rsidRPr="00DA2B0D">
              <w:rPr>
                <w:color w:val="auto"/>
                <w:lang w:val="en-GB"/>
              </w:rPr>
              <w:t>The product registration certificate defined in this Instruction contains data on the manufacturer, ingredient, product name, dose form, and other information and conditions established by the K</w:t>
            </w:r>
            <w:r w:rsidR="00872076" w:rsidRPr="00DA2B0D">
              <w:rPr>
                <w:color w:val="auto"/>
                <w:lang w:val="en-GB"/>
              </w:rPr>
              <w:t>MA</w:t>
            </w:r>
            <w:r w:rsidR="005A620C" w:rsidRPr="00DA2B0D">
              <w:rPr>
                <w:color w:val="auto"/>
                <w:lang w:val="en-GB"/>
              </w:rPr>
              <w:t>.</w:t>
            </w:r>
          </w:p>
          <w:p w:rsidR="005A620C" w:rsidRPr="00DA2B0D" w:rsidRDefault="005A620C" w:rsidP="0036382A">
            <w:pPr>
              <w:pStyle w:val="Default"/>
              <w:tabs>
                <w:tab w:val="left" w:pos="576"/>
              </w:tabs>
              <w:spacing w:line="240" w:lineRule="atLeast"/>
              <w:jc w:val="both"/>
              <w:rPr>
                <w:color w:val="auto"/>
                <w:lang w:val="en-GB"/>
              </w:rPr>
            </w:pPr>
          </w:p>
          <w:p w:rsidR="005A620C" w:rsidRDefault="005A620C" w:rsidP="0036382A">
            <w:pPr>
              <w:pStyle w:val="Default"/>
              <w:tabs>
                <w:tab w:val="left" w:pos="576"/>
              </w:tabs>
              <w:spacing w:line="240" w:lineRule="atLeast"/>
              <w:jc w:val="both"/>
              <w:rPr>
                <w:color w:val="auto"/>
                <w:lang w:val="en-GB"/>
              </w:rPr>
            </w:pPr>
          </w:p>
          <w:p w:rsidR="00085538" w:rsidRPr="00DA2B0D" w:rsidRDefault="00085538" w:rsidP="0036382A">
            <w:pPr>
              <w:pStyle w:val="Default"/>
              <w:tabs>
                <w:tab w:val="left" w:pos="576"/>
              </w:tabs>
              <w:spacing w:line="240" w:lineRule="atLeast"/>
              <w:jc w:val="both"/>
              <w:rPr>
                <w:color w:val="auto"/>
                <w:lang w:val="en-GB"/>
              </w:rPr>
            </w:pPr>
          </w:p>
          <w:p w:rsidR="00B610E9" w:rsidRPr="00DA2B0D" w:rsidRDefault="00B610E9" w:rsidP="0036382A">
            <w:pPr>
              <w:pStyle w:val="Default"/>
              <w:tabs>
                <w:tab w:val="left" w:pos="576"/>
              </w:tabs>
              <w:spacing w:line="240" w:lineRule="atLeast"/>
              <w:jc w:val="center"/>
              <w:rPr>
                <w:b/>
                <w:bCs/>
                <w:color w:val="auto"/>
                <w:lang w:val="en-GB"/>
              </w:rPr>
            </w:pPr>
            <w:r w:rsidRPr="00DA2B0D">
              <w:rPr>
                <w:b/>
                <w:bCs/>
                <w:color w:val="auto"/>
                <w:lang w:val="en-GB"/>
              </w:rPr>
              <w:t>Article 9</w:t>
            </w:r>
          </w:p>
          <w:p w:rsidR="005A620C" w:rsidRPr="00DA2B0D" w:rsidRDefault="00B610E9" w:rsidP="0036382A">
            <w:pPr>
              <w:pStyle w:val="CM51"/>
              <w:tabs>
                <w:tab w:val="left" w:pos="576"/>
              </w:tabs>
              <w:spacing w:line="240" w:lineRule="atLeast"/>
              <w:jc w:val="center"/>
              <w:rPr>
                <w:b/>
                <w:bCs/>
                <w:lang w:val="en-GB"/>
              </w:rPr>
            </w:pPr>
            <w:r w:rsidRPr="00DA2B0D">
              <w:rPr>
                <w:b/>
                <w:bCs/>
                <w:lang w:val="en-GB"/>
              </w:rPr>
              <w:t>Changes in registration documentation</w:t>
            </w:r>
          </w:p>
          <w:p w:rsidR="005A620C" w:rsidRPr="00DA2B0D" w:rsidRDefault="005A620C" w:rsidP="0036382A">
            <w:pPr>
              <w:pStyle w:val="Default"/>
              <w:tabs>
                <w:tab w:val="left" w:pos="576"/>
              </w:tabs>
              <w:jc w:val="both"/>
              <w:rPr>
                <w:color w:val="auto"/>
                <w:lang w:val="en-GB"/>
              </w:rPr>
            </w:pPr>
          </w:p>
          <w:p w:rsidR="0036382A" w:rsidRPr="00DA2B0D" w:rsidRDefault="0036382A" w:rsidP="0036382A">
            <w:pPr>
              <w:pStyle w:val="Default"/>
              <w:tabs>
                <w:tab w:val="left" w:pos="576"/>
              </w:tabs>
              <w:jc w:val="both"/>
              <w:rPr>
                <w:color w:val="auto"/>
                <w:lang w:val="en-GB"/>
              </w:rPr>
            </w:pPr>
          </w:p>
          <w:p w:rsidR="00B610E9" w:rsidRPr="00DA2B0D" w:rsidRDefault="00B610E9" w:rsidP="00097F5E">
            <w:pPr>
              <w:pStyle w:val="Default"/>
              <w:numPr>
                <w:ilvl w:val="0"/>
                <w:numId w:val="28"/>
              </w:numPr>
              <w:tabs>
                <w:tab w:val="left" w:pos="576"/>
              </w:tabs>
              <w:spacing w:line="240" w:lineRule="atLeast"/>
              <w:ind w:left="430"/>
              <w:jc w:val="both"/>
              <w:rPr>
                <w:color w:val="auto"/>
                <w:lang w:val="en-GB"/>
              </w:rPr>
            </w:pPr>
            <w:r w:rsidRPr="00DA2B0D">
              <w:rPr>
                <w:color w:val="auto"/>
                <w:lang w:val="en-GB"/>
              </w:rPr>
              <w:t xml:space="preserve">The Applicant is obliged to notify and notify in writing to the </w:t>
            </w:r>
            <w:r w:rsidR="00872076" w:rsidRPr="00DA2B0D">
              <w:rPr>
                <w:color w:val="auto"/>
                <w:lang w:val="en-GB"/>
              </w:rPr>
              <w:t>KMA</w:t>
            </w:r>
            <w:r w:rsidRPr="00DA2B0D">
              <w:rPr>
                <w:color w:val="auto"/>
                <w:lang w:val="en-GB"/>
              </w:rPr>
              <w:t xml:space="preserve"> of any change to the documentation previously filed.</w:t>
            </w:r>
          </w:p>
          <w:p w:rsidR="00B610E9" w:rsidRPr="00DA2B0D" w:rsidRDefault="00B610E9" w:rsidP="0036382A">
            <w:pPr>
              <w:pStyle w:val="Default"/>
              <w:tabs>
                <w:tab w:val="left" w:pos="576"/>
              </w:tabs>
              <w:spacing w:line="240" w:lineRule="atLeast"/>
              <w:ind w:left="430"/>
              <w:jc w:val="both"/>
              <w:rPr>
                <w:color w:val="auto"/>
                <w:lang w:val="en-GB"/>
              </w:rPr>
            </w:pPr>
          </w:p>
          <w:p w:rsidR="0036382A" w:rsidRPr="00DA2B0D" w:rsidRDefault="0036382A" w:rsidP="0036382A">
            <w:pPr>
              <w:pStyle w:val="Default"/>
              <w:tabs>
                <w:tab w:val="left" w:pos="576"/>
              </w:tabs>
              <w:spacing w:line="240" w:lineRule="atLeast"/>
              <w:ind w:left="430"/>
              <w:jc w:val="both"/>
              <w:rPr>
                <w:color w:val="auto"/>
                <w:lang w:val="en-GB"/>
              </w:rPr>
            </w:pPr>
          </w:p>
          <w:p w:rsidR="005A620C" w:rsidRPr="00DA2B0D" w:rsidRDefault="00B610E9" w:rsidP="00097F5E">
            <w:pPr>
              <w:pStyle w:val="Default"/>
              <w:numPr>
                <w:ilvl w:val="0"/>
                <w:numId w:val="28"/>
              </w:numPr>
              <w:tabs>
                <w:tab w:val="left" w:pos="576"/>
              </w:tabs>
              <w:spacing w:line="240" w:lineRule="atLeast"/>
              <w:ind w:left="430"/>
              <w:jc w:val="both"/>
              <w:rPr>
                <w:color w:val="auto"/>
                <w:lang w:val="en-GB"/>
              </w:rPr>
            </w:pPr>
            <w:r w:rsidRPr="00DA2B0D">
              <w:rPr>
                <w:color w:val="auto"/>
                <w:lang w:val="en-GB"/>
              </w:rPr>
              <w:t xml:space="preserve">The </w:t>
            </w:r>
            <w:r w:rsidR="00872076" w:rsidRPr="00DA2B0D">
              <w:rPr>
                <w:color w:val="auto"/>
                <w:lang w:val="en-GB"/>
              </w:rPr>
              <w:t>KMA</w:t>
            </w:r>
            <w:r w:rsidRPr="00DA2B0D">
              <w:rPr>
                <w:color w:val="auto"/>
                <w:lang w:val="en-GB"/>
              </w:rPr>
              <w:t xml:space="preserve"> must notify the applicant in writing of the acceptance or </w:t>
            </w:r>
            <w:r w:rsidRPr="00DA2B0D">
              <w:rPr>
                <w:color w:val="auto"/>
                <w:lang w:val="en-GB"/>
              </w:rPr>
              <w:lastRenderedPageBreak/>
              <w:t>refusal of the change and confirm the receipt of the notice regarding the change within 30 days</w:t>
            </w:r>
            <w:r w:rsidR="005A620C" w:rsidRPr="00DA2B0D">
              <w:rPr>
                <w:color w:val="auto"/>
                <w:lang w:val="en-GB"/>
              </w:rPr>
              <w:t>.</w:t>
            </w:r>
          </w:p>
          <w:p w:rsidR="005A620C" w:rsidRPr="00DA2B0D" w:rsidRDefault="005A620C" w:rsidP="0036382A">
            <w:pPr>
              <w:pStyle w:val="CM55"/>
              <w:tabs>
                <w:tab w:val="left" w:pos="576"/>
              </w:tabs>
              <w:spacing w:line="240" w:lineRule="atLeast"/>
              <w:jc w:val="both"/>
              <w:rPr>
                <w:b/>
                <w:bCs/>
                <w:lang w:val="en-GB"/>
              </w:rPr>
            </w:pPr>
          </w:p>
          <w:p w:rsidR="005A620C" w:rsidRPr="00DA2B0D" w:rsidRDefault="005A620C" w:rsidP="0036382A">
            <w:pPr>
              <w:pStyle w:val="Default"/>
              <w:tabs>
                <w:tab w:val="left" w:pos="576"/>
              </w:tabs>
              <w:jc w:val="both"/>
              <w:rPr>
                <w:color w:val="auto"/>
                <w:lang w:val="en-GB"/>
              </w:rPr>
            </w:pPr>
          </w:p>
          <w:p w:rsidR="0036382A" w:rsidRPr="00DA2B0D" w:rsidRDefault="0036382A" w:rsidP="0036382A">
            <w:pPr>
              <w:pStyle w:val="Default"/>
              <w:tabs>
                <w:tab w:val="left" w:pos="576"/>
              </w:tabs>
              <w:jc w:val="both"/>
              <w:rPr>
                <w:color w:val="auto"/>
                <w:lang w:val="en-GB"/>
              </w:rPr>
            </w:pPr>
          </w:p>
          <w:p w:rsidR="00B610E9" w:rsidRPr="00DA2B0D" w:rsidRDefault="00B610E9" w:rsidP="0036382A">
            <w:pPr>
              <w:pStyle w:val="CM55"/>
              <w:tabs>
                <w:tab w:val="left" w:pos="576"/>
              </w:tabs>
              <w:spacing w:line="240" w:lineRule="atLeast"/>
              <w:jc w:val="center"/>
              <w:rPr>
                <w:b/>
                <w:bCs/>
                <w:lang w:val="en-GB"/>
              </w:rPr>
            </w:pPr>
            <w:r w:rsidRPr="00DA2B0D">
              <w:rPr>
                <w:b/>
                <w:bCs/>
                <w:lang w:val="en-GB"/>
              </w:rPr>
              <w:t>Article 10</w:t>
            </w:r>
          </w:p>
          <w:p w:rsidR="005A620C" w:rsidRPr="00DA2B0D" w:rsidRDefault="00B610E9" w:rsidP="0036382A">
            <w:pPr>
              <w:pStyle w:val="CM51"/>
              <w:tabs>
                <w:tab w:val="left" w:pos="576"/>
              </w:tabs>
              <w:spacing w:line="240" w:lineRule="atLeast"/>
              <w:jc w:val="center"/>
              <w:rPr>
                <w:b/>
                <w:bCs/>
                <w:lang w:val="en-GB"/>
              </w:rPr>
            </w:pPr>
            <w:r w:rsidRPr="00DA2B0D">
              <w:rPr>
                <w:b/>
                <w:bCs/>
                <w:lang w:val="en-GB"/>
              </w:rPr>
              <w:t>Registration Renewal</w:t>
            </w:r>
          </w:p>
          <w:p w:rsidR="005A620C" w:rsidRPr="00DA2B0D" w:rsidRDefault="005A620C" w:rsidP="0036382A">
            <w:pPr>
              <w:pStyle w:val="Default"/>
              <w:tabs>
                <w:tab w:val="left" w:pos="576"/>
              </w:tabs>
              <w:spacing w:line="240" w:lineRule="atLeast"/>
              <w:jc w:val="both"/>
              <w:rPr>
                <w:color w:val="auto"/>
                <w:lang w:val="en-GB"/>
              </w:rPr>
            </w:pPr>
          </w:p>
          <w:p w:rsidR="00B610E9" w:rsidRPr="00DA2B0D" w:rsidRDefault="00B610E9" w:rsidP="00097F5E">
            <w:pPr>
              <w:pStyle w:val="CM36"/>
              <w:numPr>
                <w:ilvl w:val="0"/>
                <w:numId w:val="29"/>
              </w:numPr>
              <w:tabs>
                <w:tab w:val="left" w:pos="576"/>
              </w:tabs>
              <w:spacing w:line="240" w:lineRule="atLeast"/>
              <w:ind w:left="430"/>
              <w:jc w:val="both"/>
              <w:rPr>
                <w:lang w:val="en-GB"/>
              </w:rPr>
            </w:pPr>
            <w:r w:rsidRPr="00DA2B0D">
              <w:rPr>
                <w:lang w:val="en-GB"/>
              </w:rPr>
              <w:t xml:space="preserve">The application for the renewal of the registration certificate and the required documentation together with the application must be submitted to the </w:t>
            </w:r>
            <w:r w:rsidR="00872076" w:rsidRPr="00DA2B0D">
              <w:rPr>
                <w:lang w:val="en-GB"/>
              </w:rPr>
              <w:t>KMA</w:t>
            </w:r>
            <w:r w:rsidRPr="00DA2B0D">
              <w:rPr>
                <w:lang w:val="en-GB"/>
              </w:rPr>
              <w:t xml:space="preserve"> at least 90 calendar days before the certificate expires.</w:t>
            </w:r>
          </w:p>
          <w:p w:rsidR="00B610E9" w:rsidRPr="00DA2B0D" w:rsidRDefault="00B610E9" w:rsidP="0036382A">
            <w:pPr>
              <w:pStyle w:val="CM36"/>
              <w:tabs>
                <w:tab w:val="left" w:pos="576"/>
              </w:tabs>
              <w:spacing w:line="240" w:lineRule="atLeast"/>
              <w:ind w:left="430"/>
              <w:jc w:val="both"/>
              <w:rPr>
                <w:lang w:val="en-GB"/>
              </w:rPr>
            </w:pPr>
          </w:p>
          <w:p w:rsidR="00B610E9" w:rsidRPr="00DA2B0D" w:rsidRDefault="00B610E9" w:rsidP="00097F5E">
            <w:pPr>
              <w:pStyle w:val="CM36"/>
              <w:numPr>
                <w:ilvl w:val="0"/>
                <w:numId w:val="29"/>
              </w:numPr>
              <w:tabs>
                <w:tab w:val="left" w:pos="576"/>
              </w:tabs>
              <w:spacing w:line="240" w:lineRule="atLeast"/>
              <w:ind w:left="430"/>
              <w:jc w:val="both"/>
              <w:rPr>
                <w:lang w:val="en-GB"/>
              </w:rPr>
            </w:pPr>
            <w:r w:rsidRPr="00DA2B0D">
              <w:rPr>
                <w:lang w:val="en-GB"/>
              </w:rPr>
              <w:t>Failure to submit the application and the documentation required by paragraph 1 of this article results in invalidation of the registration.</w:t>
            </w:r>
          </w:p>
          <w:p w:rsidR="00B610E9" w:rsidRPr="00DA2B0D" w:rsidRDefault="00B610E9" w:rsidP="0036382A">
            <w:pPr>
              <w:pStyle w:val="CM36"/>
              <w:tabs>
                <w:tab w:val="left" w:pos="576"/>
              </w:tabs>
              <w:spacing w:line="240" w:lineRule="atLeast"/>
              <w:ind w:left="430"/>
              <w:jc w:val="both"/>
              <w:rPr>
                <w:lang w:val="en-GB"/>
              </w:rPr>
            </w:pPr>
          </w:p>
          <w:p w:rsidR="005A620C" w:rsidRPr="00DA2B0D" w:rsidRDefault="00B610E9" w:rsidP="00097F5E">
            <w:pPr>
              <w:pStyle w:val="CM36"/>
              <w:numPr>
                <w:ilvl w:val="0"/>
                <w:numId w:val="29"/>
              </w:numPr>
              <w:tabs>
                <w:tab w:val="left" w:pos="576"/>
              </w:tabs>
              <w:spacing w:line="240" w:lineRule="atLeast"/>
              <w:ind w:left="430"/>
              <w:jc w:val="both"/>
              <w:rPr>
                <w:lang w:val="en-GB"/>
              </w:rPr>
            </w:pPr>
            <w:r w:rsidRPr="00DA2B0D">
              <w:rPr>
                <w:lang w:val="en-GB"/>
              </w:rPr>
              <w:t>For the renewal of the certificate the applicant must submit the registration form and the relevant documentation according to Article 6 of this Administrative Instruction</w:t>
            </w:r>
            <w:r w:rsidR="005A620C" w:rsidRPr="00DA2B0D">
              <w:rPr>
                <w:lang w:val="en-GB"/>
              </w:rPr>
              <w:t>.</w:t>
            </w:r>
          </w:p>
          <w:p w:rsidR="005A620C" w:rsidRPr="00DA2B0D" w:rsidRDefault="005A620C" w:rsidP="0036382A">
            <w:pPr>
              <w:pStyle w:val="Default"/>
              <w:tabs>
                <w:tab w:val="left" w:pos="576"/>
              </w:tabs>
              <w:spacing w:line="240" w:lineRule="atLeast"/>
              <w:jc w:val="both"/>
              <w:rPr>
                <w:color w:val="auto"/>
                <w:lang w:val="en-GB"/>
              </w:rPr>
            </w:pPr>
          </w:p>
          <w:p w:rsidR="005A620C" w:rsidRPr="00DA2B0D" w:rsidRDefault="005A620C" w:rsidP="0036382A">
            <w:pPr>
              <w:pStyle w:val="Default"/>
              <w:tabs>
                <w:tab w:val="left" w:pos="576"/>
              </w:tabs>
              <w:spacing w:line="240" w:lineRule="atLeast"/>
              <w:jc w:val="both"/>
              <w:rPr>
                <w:color w:val="auto"/>
                <w:lang w:val="en-GB"/>
              </w:rPr>
            </w:pPr>
          </w:p>
          <w:p w:rsidR="00B610E9" w:rsidRPr="00DA2B0D" w:rsidRDefault="00B610E9" w:rsidP="0036382A">
            <w:pPr>
              <w:pStyle w:val="CM5"/>
              <w:tabs>
                <w:tab w:val="left" w:pos="576"/>
              </w:tabs>
              <w:spacing w:line="240" w:lineRule="atLeast"/>
              <w:jc w:val="center"/>
              <w:rPr>
                <w:b/>
                <w:bCs/>
                <w:lang w:val="en-GB"/>
              </w:rPr>
            </w:pPr>
            <w:r w:rsidRPr="00DA2B0D">
              <w:rPr>
                <w:b/>
                <w:bCs/>
                <w:lang w:val="en-GB"/>
              </w:rPr>
              <w:t>Article 11</w:t>
            </w:r>
          </w:p>
          <w:p w:rsidR="005A620C" w:rsidRPr="00DA2B0D" w:rsidRDefault="00B610E9" w:rsidP="0036382A">
            <w:pPr>
              <w:pStyle w:val="CM51"/>
              <w:tabs>
                <w:tab w:val="left" w:pos="576"/>
              </w:tabs>
              <w:spacing w:line="240" w:lineRule="atLeast"/>
              <w:jc w:val="center"/>
              <w:rPr>
                <w:b/>
                <w:bCs/>
                <w:lang w:val="en-GB"/>
              </w:rPr>
            </w:pPr>
            <w:r w:rsidRPr="00DA2B0D">
              <w:rPr>
                <w:b/>
                <w:bCs/>
                <w:lang w:val="en-GB"/>
              </w:rPr>
              <w:t>Suspension, Cancellation and Retraction of Registration</w:t>
            </w:r>
          </w:p>
          <w:p w:rsidR="005A620C" w:rsidRPr="00DA2B0D" w:rsidRDefault="005A620C" w:rsidP="0036382A">
            <w:pPr>
              <w:pStyle w:val="Default"/>
              <w:tabs>
                <w:tab w:val="left" w:pos="576"/>
              </w:tabs>
              <w:spacing w:line="240" w:lineRule="atLeast"/>
              <w:jc w:val="both"/>
              <w:rPr>
                <w:color w:val="auto"/>
                <w:lang w:val="en-GB"/>
              </w:rPr>
            </w:pPr>
          </w:p>
          <w:p w:rsidR="00B610E9" w:rsidRPr="00DA2B0D" w:rsidRDefault="00B610E9" w:rsidP="00085538">
            <w:pPr>
              <w:pStyle w:val="Default"/>
              <w:numPr>
                <w:ilvl w:val="0"/>
                <w:numId w:val="30"/>
              </w:numPr>
              <w:tabs>
                <w:tab w:val="left" w:pos="576"/>
              </w:tabs>
              <w:spacing w:line="240" w:lineRule="atLeast"/>
              <w:ind w:left="360"/>
              <w:jc w:val="both"/>
              <w:rPr>
                <w:color w:val="auto"/>
                <w:lang w:val="en-GB"/>
              </w:rPr>
            </w:pPr>
            <w:r w:rsidRPr="00DA2B0D">
              <w:rPr>
                <w:color w:val="auto"/>
                <w:lang w:val="en-GB"/>
              </w:rPr>
              <w:lastRenderedPageBreak/>
              <w:t xml:space="preserve">The </w:t>
            </w:r>
            <w:r w:rsidR="00872076" w:rsidRPr="00DA2B0D">
              <w:rPr>
                <w:color w:val="auto"/>
                <w:lang w:val="en-GB"/>
              </w:rPr>
              <w:t>KMA</w:t>
            </w:r>
            <w:r w:rsidRPr="00DA2B0D">
              <w:rPr>
                <w:color w:val="auto"/>
                <w:lang w:val="en-GB"/>
              </w:rPr>
              <w:t xml:space="preserve"> has the right to suspend and revoke the registration certificate.</w:t>
            </w:r>
          </w:p>
          <w:p w:rsidR="00B610E9" w:rsidRPr="00DA2B0D" w:rsidRDefault="00B610E9" w:rsidP="00085538">
            <w:pPr>
              <w:pStyle w:val="Default"/>
              <w:tabs>
                <w:tab w:val="left" w:pos="572"/>
              </w:tabs>
              <w:spacing w:line="240" w:lineRule="atLeast"/>
              <w:ind w:left="360"/>
              <w:jc w:val="both"/>
              <w:rPr>
                <w:color w:val="auto"/>
                <w:lang w:val="en-GB"/>
              </w:rPr>
            </w:pPr>
          </w:p>
          <w:p w:rsidR="00B610E9" w:rsidRPr="00DA2B0D" w:rsidRDefault="00B610E9" w:rsidP="00085538">
            <w:pPr>
              <w:pStyle w:val="Default"/>
              <w:numPr>
                <w:ilvl w:val="0"/>
                <w:numId w:val="30"/>
              </w:numPr>
              <w:tabs>
                <w:tab w:val="left" w:pos="572"/>
              </w:tabs>
              <w:spacing w:line="240" w:lineRule="atLeast"/>
              <w:ind w:left="360"/>
              <w:jc w:val="both"/>
              <w:rPr>
                <w:color w:val="auto"/>
                <w:lang w:val="en-GB"/>
              </w:rPr>
            </w:pPr>
            <w:r w:rsidRPr="00DA2B0D">
              <w:rPr>
                <w:color w:val="auto"/>
                <w:lang w:val="en-GB"/>
              </w:rPr>
              <w:t xml:space="preserve">The </w:t>
            </w:r>
            <w:r w:rsidR="00872076" w:rsidRPr="00DA2B0D">
              <w:rPr>
                <w:color w:val="auto"/>
                <w:lang w:val="en-GB"/>
              </w:rPr>
              <w:t>KMA</w:t>
            </w:r>
            <w:r w:rsidRPr="00DA2B0D">
              <w:rPr>
                <w:color w:val="auto"/>
                <w:lang w:val="en-GB"/>
              </w:rPr>
              <w:t xml:space="preserve"> may suspend the following:</w:t>
            </w:r>
          </w:p>
          <w:p w:rsidR="00085538" w:rsidRPr="00DA2B0D" w:rsidRDefault="00085538" w:rsidP="0036382A">
            <w:pPr>
              <w:pStyle w:val="Default"/>
              <w:tabs>
                <w:tab w:val="left" w:pos="572"/>
              </w:tabs>
              <w:spacing w:line="240" w:lineRule="atLeast"/>
              <w:ind w:left="572"/>
              <w:jc w:val="both"/>
              <w:rPr>
                <w:color w:val="auto"/>
                <w:lang w:val="en-GB"/>
              </w:rPr>
            </w:pPr>
          </w:p>
          <w:p w:rsidR="00B610E9" w:rsidRPr="00DA2B0D" w:rsidRDefault="00B610E9" w:rsidP="00097F5E">
            <w:pPr>
              <w:pStyle w:val="Default"/>
              <w:numPr>
                <w:ilvl w:val="1"/>
                <w:numId w:val="28"/>
              </w:numPr>
              <w:tabs>
                <w:tab w:val="left" w:pos="572"/>
              </w:tabs>
              <w:spacing w:line="240" w:lineRule="atLeast"/>
              <w:ind w:left="572"/>
              <w:jc w:val="both"/>
              <w:rPr>
                <w:color w:val="auto"/>
                <w:lang w:val="en-GB"/>
              </w:rPr>
            </w:pPr>
            <w:r w:rsidRPr="00DA2B0D">
              <w:rPr>
                <w:color w:val="auto"/>
                <w:lang w:val="en-GB"/>
              </w:rPr>
              <w:t xml:space="preserve">If </w:t>
            </w:r>
            <w:r w:rsidR="00872076" w:rsidRPr="00DA2B0D">
              <w:rPr>
                <w:color w:val="auto"/>
                <w:lang w:val="en-GB"/>
              </w:rPr>
              <w:t>KMA</w:t>
            </w:r>
            <w:r w:rsidRPr="00DA2B0D">
              <w:rPr>
                <w:color w:val="auto"/>
                <w:lang w:val="en-GB"/>
              </w:rPr>
              <w:t xml:space="preserve"> officials have verified that the product's production conditions are not in accordance with standard operating procedures;</w:t>
            </w:r>
          </w:p>
          <w:p w:rsidR="00B610E9" w:rsidRPr="00DA2B0D" w:rsidRDefault="00B610E9" w:rsidP="0036382A">
            <w:pPr>
              <w:pStyle w:val="Default"/>
              <w:tabs>
                <w:tab w:val="left" w:pos="572"/>
              </w:tabs>
              <w:spacing w:line="240" w:lineRule="atLeast"/>
              <w:ind w:left="572"/>
              <w:jc w:val="both"/>
              <w:rPr>
                <w:color w:val="auto"/>
                <w:lang w:val="en-GB"/>
              </w:rPr>
            </w:pPr>
          </w:p>
          <w:p w:rsidR="00B610E9" w:rsidRPr="00DA2B0D" w:rsidRDefault="00B610E9" w:rsidP="00097F5E">
            <w:pPr>
              <w:pStyle w:val="Default"/>
              <w:numPr>
                <w:ilvl w:val="1"/>
                <w:numId w:val="28"/>
              </w:numPr>
              <w:tabs>
                <w:tab w:val="left" w:pos="572"/>
              </w:tabs>
              <w:spacing w:line="240" w:lineRule="atLeast"/>
              <w:ind w:left="572"/>
              <w:jc w:val="both"/>
              <w:rPr>
                <w:color w:val="auto"/>
                <w:lang w:val="en-GB"/>
              </w:rPr>
            </w:pPr>
            <w:r w:rsidRPr="00DA2B0D">
              <w:rPr>
                <w:color w:val="auto"/>
                <w:lang w:val="en-GB"/>
              </w:rPr>
              <w:t>The brochure or labeling does not comply with the specifications of Article 7.</w:t>
            </w:r>
          </w:p>
          <w:p w:rsidR="00B610E9" w:rsidRPr="00DA2B0D" w:rsidRDefault="00B610E9" w:rsidP="0036382A">
            <w:pPr>
              <w:pStyle w:val="Default"/>
              <w:tabs>
                <w:tab w:val="left" w:pos="572"/>
              </w:tabs>
              <w:spacing w:line="240" w:lineRule="atLeast"/>
              <w:ind w:left="572"/>
              <w:jc w:val="both"/>
              <w:rPr>
                <w:color w:val="auto"/>
                <w:lang w:val="en-GB"/>
              </w:rPr>
            </w:pPr>
          </w:p>
          <w:p w:rsidR="00B610E9" w:rsidRPr="00DA2B0D" w:rsidRDefault="00B610E9" w:rsidP="00097F5E">
            <w:pPr>
              <w:pStyle w:val="Default"/>
              <w:numPr>
                <w:ilvl w:val="0"/>
                <w:numId w:val="30"/>
              </w:numPr>
              <w:tabs>
                <w:tab w:val="left" w:pos="212"/>
              </w:tabs>
              <w:spacing w:line="240" w:lineRule="atLeast"/>
              <w:ind w:left="288"/>
              <w:jc w:val="both"/>
              <w:rPr>
                <w:color w:val="auto"/>
                <w:lang w:val="en-GB"/>
              </w:rPr>
            </w:pPr>
            <w:r w:rsidRPr="00DA2B0D">
              <w:rPr>
                <w:color w:val="auto"/>
                <w:lang w:val="en-GB"/>
              </w:rPr>
              <w:t>With the suspension of registration, the importation of the product in Kosovo and its sale to wholesale and retail traders shall be prohibited until the reason for suspension is withdrawn.</w:t>
            </w:r>
          </w:p>
          <w:p w:rsidR="00B610E9" w:rsidRPr="00DA2B0D" w:rsidRDefault="00B610E9" w:rsidP="0036382A">
            <w:pPr>
              <w:pStyle w:val="Default"/>
              <w:tabs>
                <w:tab w:val="left" w:pos="212"/>
              </w:tabs>
              <w:spacing w:line="240" w:lineRule="atLeast"/>
              <w:ind w:left="288"/>
              <w:jc w:val="both"/>
              <w:rPr>
                <w:color w:val="auto"/>
                <w:lang w:val="en-GB"/>
              </w:rPr>
            </w:pPr>
          </w:p>
          <w:p w:rsidR="00B610E9" w:rsidRPr="00DA2B0D" w:rsidRDefault="00B610E9" w:rsidP="00097F5E">
            <w:pPr>
              <w:pStyle w:val="Default"/>
              <w:numPr>
                <w:ilvl w:val="0"/>
                <w:numId w:val="30"/>
              </w:numPr>
              <w:tabs>
                <w:tab w:val="left" w:pos="212"/>
                <w:tab w:val="left" w:pos="288"/>
              </w:tabs>
              <w:spacing w:line="240" w:lineRule="atLeast"/>
              <w:ind w:left="288"/>
              <w:jc w:val="both"/>
              <w:rPr>
                <w:color w:val="auto"/>
                <w:lang w:val="en-GB"/>
              </w:rPr>
            </w:pPr>
            <w:r w:rsidRPr="00DA2B0D">
              <w:rPr>
                <w:color w:val="auto"/>
                <w:lang w:val="en-GB"/>
              </w:rPr>
              <w:t xml:space="preserve">A registration certificate shall be annulled if the product registration has been canceled in the home country of the manufacturer and / or its authorized </w:t>
            </w:r>
            <w:r w:rsidR="00284D85" w:rsidRPr="00DA2B0D">
              <w:rPr>
                <w:color w:val="auto"/>
                <w:lang w:val="en-GB"/>
              </w:rPr>
              <w:t>manufacturer</w:t>
            </w:r>
            <w:r w:rsidRPr="00DA2B0D">
              <w:rPr>
                <w:color w:val="auto"/>
                <w:lang w:val="en-GB"/>
              </w:rPr>
              <w:t xml:space="preserve"> and at the request of the </w:t>
            </w:r>
            <w:r w:rsidR="00284D85" w:rsidRPr="00DA2B0D">
              <w:rPr>
                <w:color w:val="auto"/>
                <w:lang w:val="en-GB"/>
              </w:rPr>
              <w:t>manufacturer</w:t>
            </w:r>
            <w:r w:rsidRPr="00DA2B0D">
              <w:rPr>
                <w:color w:val="auto"/>
                <w:lang w:val="en-GB"/>
              </w:rPr>
              <w:t xml:space="preserve"> or legal persons registered in Kosovo acting on behalf of the foreign </w:t>
            </w:r>
            <w:r w:rsidR="00284D85" w:rsidRPr="00DA2B0D">
              <w:rPr>
                <w:color w:val="auto"/>
                <w:lang w:val="en-GB"/>
              </w:rPr>
              <w:t>manufacturer</w:t>
            </w:r>
            <w:r w:rsidRPr="00DA2B0D">
              <w:rPr>
                <w:color w:val="auto"/>
                <w:lang w:val="en-GB"/>
              </w:rPr>
              <w:t>; or - with a registered office in Kosovo.</w:t>
            </w:r>
          </w:p>
          <w:p w:rsidR="00B610E9" w:rsidRPr="00DA2B0D" w:rsidRDefault="00B610E9" w:rsidP="0036382A">
            <w:pPr>
              <w:pStyle w:val="Default"/>
              <w:tabs>
                <w:tab w:val="left" w:pos="576"/>
              </w:tabs>
              <w:spacing w:line="240" w:lineRule="atLeast"/>
              <w:ind w:left="720"/>
              <w:jc w:val="both"/>
              <w:rPr>
                <w:color w:val="auto"/>
                <w:lang w:val="en-GB"/>
              </w:rPr>
            </w:pPr>
          </w:p>
          <w:p w:rsidR="00B610E9" w:rsidRPr="00DA2B0D" w:rsidRDefault="00B610E9" w:rsidP="00097F5E">
            <w:pPr>
              <w:pStyle w:val="Default"/>
              <w:numPr>
                <w:ilvl w:val="0"/>
                <w:numId w:val="30"/>
              </w:numPr>
              <w:tabs>
                <w:tab w:val="left" w:pos="576"/>
              </w:tabs>
              <w:spacing w:line="240" w:lineRule="atLeast"/>
              <w:ind w:left="430"/>
              <w:jc w:val="both"/>
              <w:rPr>
                <w:color w:val="auto"/>
                <w:lang w:val="en-GB"/>
              </w:rPr>
            </w:pPr>
            <w:r w:rsidRPr="00DA2B0D">
              <w:rPr>
                <w:color w:val="auto"/>
                <w:lang w:val="en-GB"/>
              </w:rPr>
              <w:t xml:space="preserve">The </w:t>
            </w:r>
            <w:r w:rsidR="00872076" w:rsidRPr="00DA2B0D">
              <w:rPr>
                <w:color w:val="auto"/>
                <w:lang w:val="en-GB"/>
              </w:rPr>
              <w:t>KMA</w:t>
            </w:r>
            <w:r w:rsidRPr="00DA2B0D">
              <w:rPr>
                <w:color w:val="auto"/>
                <w:lang w:val="en-GB"/>
              </w:rPr>
              <w:t xml:space="preserve"> shall annul the </w:t>
            </w:r>
            <w:r w:rsidR="00E72AAC">
              <w:rPr>
                <w:color w:val="auto"/>
                <w:lang w:val="en-GB"/>
              </w:rPr>
              <w:lastRenderedPageBreak/>
              <w:t>registration</w:t>
            </w:r>
            <w:r w:rsidRPr="00DA2B0D">
              <w:rPr>
                <w:color w:val="auto"/>
                <w:lang w:val="en-GB"/>
              </w:rPr>
              <w:t xml:space="preserve"> certificate in case the qualitative and quantitative composition of the product does not correspond to its values ​​as described in the submitted application;</w:t>
            </w:r>
          </w:p>
          <w:p w:rsidR="00B610E9" w:rsidRPr="00DA2B0D" w:rsidRDefault="00B610E9" w:rsidP="0036382A">
            <w:pPr>
              <w:pStyle w:val="Default"/>
              <w:tabs>
                <w:tab w:val="left" w:pos="576"/>
              </w:tabs>
              <w:spacing w:line="240" w:lineRule="atLeast"/>
              <w:ind w:left="430"/>
              <w:jc w:val="both"/>
              <w:rPr>
                <w:color w:val="auto"/>
                <w:lang w:val="en-GB"/>
              </w:rPr>
            </w:pPr>
          </w:p>
          <w:p w:rsidR="005A620C" w:rsidRPr="00DA2B0D" w:rsidRDefault="00B610E9" w:rsidP="00097F5E">
            <w:pPr>
              <w:pStyle w:val="Default"/>
              <w:numPr>
                <w:ilvl w:val="0"/>
                <w:numId w:val="30"/>
              </w:numPr>
              <w:tabs>
                <w:tab w:val="left" w:pos="576"/>
              </w:tabs>
              <w:spacing w:line="240" w:lineRule="atLeast"/>
              <w:ind w:left="430"/>
              <w:jc w:val="both"/>
              <w:rPr>
                <w:color w:val="auto"/>
                <w:lang w:val="en-GB"/>
              </w:rPr>
            </w:pPr>
            <w:r w:rsidRPr="00DA2B0D">
              <w:rPr>
                <w:color w:val="auto"/>
                <w:lang w:val="en-GB"/>
              </w:rPr>
              <w:t>With the cancellation of the registration certificate, the manufacturer is obliged to withdraw the product that is in the market of the Republic of Kosovo</w:t>
            </w:r>
            <w:r w:rsidR="005A620C" w:rsidRPr="00DA2B0D">
              <w:rPr>
                <w:color w:val="auto"/>
                <w:lang w:val="en-GB"/>
              </w:rPr>
              <w:t xml:space="preserve">. </w:t>
            </w:r>
          </w:p>
          <w:p w:rsidR="005A620C" w:rsidRPr="00DA2B0D" w:rsidRDefault="005A620C" w:rsidP="0036382A">
            <w:pPr>
              <w:pStyle w:val="Default"/>
              <w:tabs>
                <w:tab w:val="left" w:pos="576"/>
              </w:tabs>
              <w:spacing w:line="240" w:lineRule="atLeast"/>
              <w:ind w:left="360"/>
              <w:jc w:val="both"/>
              <w:rPr>
                <w:color w:val="auto"/>
                <w:lang w:val="en-GB"/>
              </w:rPr>
            </w:pPr>
          </w:p>
          <w:p w:rsidR="00085538" w:rsidRPr="00085538" w:rsidRDefault="00085538" w:rsidP="0036382A">
            <w:pPr>
              <w:tabs>
                <w:tab w:val="left" w:pos="576"/>
              </w:tabs>
              <w:spacing w:line="240" w:lineRule="atLeast"/>
              <w:jc w:val="center"/>
              <w:rPr>
                <w:b/>
                <w:bCs/>
                <w:lang w:val="en-GB"/>
              </w:rPr>
            </w:pPr>
          </w:p>
          <w:p w:rsidR="00B610E9" w:rsidRPr="00C12F2F" w:rsidRDefault="00B610E9" w:rsidP="0036382A">
            <w:pPr>
              <w:tabs>
                <w:tab w:val="left" w:pos="576"/>
              </w:tabs>
              <w:spacing w:line="240" w:lineRule="atLeast"/>
              <w:jc w:val="center"/>
              <w:rPr>
                <w:b/>
                <w:bCs/>
                <w:color w:val="FF0000"/>
                <w:lang w:val="en-GB"/>
              </w:rPr>
            </w:pPr>
            <w:r w:rsidRPr="00C12F2F">
              <w:rPr>
                <w:b/>
                <w:bCs/>
                <w:color w:val="FF0000"/>
                <w:lang w:val="en-GB"/>
              </w:rPr>
              <w:t>Article 12</w:t>
            </w:r>
          </w:p>
          <w:p w:rsidR="005A620C" w:rsidRPr="00C12F2F" w:rsidRDefault="00B610E9" w:rsidP="0036382A">
            <w:pPr>
              <w:tabs>
                <w:tab w:val="left" w:pos="576"/>
              </w:tabs>
              <w:spacing w:line="240" w:lineRule="atLeast"/>
              <w:jc w:val="center"/>
              <w:rPr>
                <w:b/>
                <w:bCs/>
                <w:color w:val="FF0000"/>
                <w:lang w:val="en-GB"/>
              </w:rPr>
            </w:pPr>
            <w:r w:rsidRPr="00C12F2F">
              <w:rPr>
                <w:b/>
                <w:bCs/>
                <w:color w:val="FF0000"/>
                <w:lang w:val="en-GB"/>
              </w:rPr>
              <w:t>Transitional Provisions</w:t>
            </w:r>
          </w:p>
          <w:p w:rsidR="005A620C" w:rsidRPr="00C12F2F" w:rsidRDefault="005A620C" w:rsidP="0036382A">
            <w:pPr>
              <w:tabs>
                <w:tab w:val="left" w:pos="576"/>
              </w:tabs>
              <w:spacing w:line="240" w:lineRule="atLeast"/>
              <w:rPr>
                <w:bCs/>
                <w:color w:val="FF0000"/>
                <w:lang w:val="en-GB"/>
              </w:rPr>
            </w:pPr>
          </w:p>
          <w:p w:rsidR="005A620C" w:rsidRPr="00C12F2F" w:rsidRDefault="00B610E9" w:rsidP="00097F5E">
            <w:pPr>
              <w:pStyle w:val="ListParagraph"/>
              <w:numPr>
                <w:ilvl w:val="0"/>
                <w:numId w:val="33"/>
              </w:numPr>
              <w:tabs>
                <w:tab w:val="left" w:pos="576"/>
              </w:tabs>
              <w:spacing w:line="240" w:lineRule="atLeast"/>
              <w:jc w:val="both"/>
              <w:rPr>
                <w:bCs/>
                <w:color w:val="FF0000"/>
                <w:lang w:val="en-GB"/>
              </w:rPr>
            </w:pPr>
            <w:r w:rsidRPr="00C12F2F">
              <w:rPr>
                <w:bCs/>
                <w:color w:val="FF0000"/>
                <w:lang w:val="en-GB"/>
              </w:rPr>
              <w:t>Manufacturers and authorized entities are obliged to meet all the conditions foreseen in this instruction within 6 months from the date of signing this Instruction</w:t>
            </w:r>
            <w:r w:rsidR="005A620C" w:rsidRPr="00C12F2F">
              <w:rPr>
                <w:bCs/>
                <w:color w:val="FF0000"/>
                <w:lang w:val="en-GB"/>
              </w:rPr>
              <w:t>.</w:t>
            </w:r>
          </w:p>
          <w:p w:rsidR="005A620C" w:rsidRPr="00DA2B0D" w:rsidRDefault="005A620C" w:rsidP="0036382A">
            <w:pPr>
              <w:tabs>
                <w:tab w:val="left" w:pos="576"/>
              </w:tabs>
              <w:spacing w:line="240" w:lineRule="atLeast"/>
              <w:jc w:val="both"/>
              <w:rPr>
                <w:lang w:val="en-GB"/>
              </w:rPr>
            </w:pPr>
          </w:p>
          <w:p w:rsidR="00B610E9" w:rsidRPr="00DA2B0D" w:rsidRDefault="00B610E9" w:rsidP="0036382A">
            <w:pPr>
              <w:tabs>
                <w:tab w:val="left" w:pos="576"/>
              </w:tabs>
              <w:spacing w:line="240" w:lineRule="atLeast"/>
              <w:jc w:val="center"/>
              <w:rPr>
                <w:b/>
                <w:bCs/>
                <w:lang w:val="en-GB"/>
              </w:rPr>
            </w:pPr>
            <w:r w:rsidRPr="00DA2B0D">
              <w:rPr>
                <w:b/>
                <w:bCs/>
                <w:lang w:val="en-GB"/>
              </w:rPr>
              <w:t>Article 13</w:t>
            </w:r>
          </w:p>
          <w:p w:rsidR="005A620C" w:rsidRPr="00DA2B0D" w:rsidRDefault="00B610E9" w:rsidP="0036382A">
            <w:pPr>
              <w:tabs>
                <w:tab w:val="left" w:pos="576"/>
              </w:tabs>
              <w:spacing w:line="240" w:lineRule="atLeast"/>
              <w:jc w:val="center"/>
              <w:rPr>
                <w:b/>
                <w:bCs/>
                <w:lang w:val="en-GB"/>
              </w:rPr>
            </w:pPr>
            <w:r w:rsidRPr="00DA2B0D">
              <w:rPr>
                <w:b/>
                <w:bCs/>
                <w:lang w:val="en-GB"/>
              </w:rPr>
              <w:t>Annexes</w:t>
            </w:r>
          </w:p>
          <w:p w:rsidR="005A620C" w:rsidRPr="00DA2B0D" w:rsidRDefault="005A620C" w:rsidP="0036382A">
            <w:pPr>
              <w:tabs>
                <w:tab w:val="left" w:pos="576"/>
              </w:tabs>
              <w:spacing w:line="240" w:lineRule="atLeast"/>
              <w:jc w:val="center"/>
              <w:rPr>
                <w:b/>
                <w:bCs/>
                <w:lang w:val="en-GB"/>
              </w:rPr>
            </w:pPr>
          </w:p>
          <w:p w:rsidR="00B610E9" w:rsidRPr="00DA2B0D" w:rsidRDefault="00B610E9" w:rsidP="00097F5E">
            <w:pPr>
              <w:pStyle w:val="ListParagraph"/>
              <w:numPr>
                <w:ilvl w:val="0"/>
                <w:numId w:val="31"/>
              </w:numPr>
              <w:tabs>
                <w:tab w:val="left" w:pos="576"/>
              </w:tabs>
              <w:spacing w:line="240" w:lineRule="atLeast"/>
              <w:rPr>
                <w:bCs/>
                <w:lang w:val="en-GB"/>
              </w:rPr>
            </w:pPr>
            <w:r w:rsidRPr="00DA2B0D">
              <w:rPr>
                <w:bCs/>
                <w:lang w:val="en-GB"/>
              </w:rPr>
              <w:t>Annexes 1, 2, 3, 4, and 5 are part of this Guideline.</w:t>
            </w:r>
          </w:p>
          <w:p w:rsidR="00B610E9" w:rsidRPr="00DA2B0D" w:rsidRDefault="00B610E9" w:rsidP="0036382A">
            <w:pPr>
              <w:pStyle w:val="ListParagraph"/>
              <w:tabs>
                <w:tab w:val="left" w:pos="576"/>
              </w:tabs>
              <w:spacing w:line="240" w:lineRule="atLeast"/>
              <w:rPr>
                <w:bCs/>
                <w:lang w:val="en-GB"/>
              </w:rPr>
            </w:pPr>
          </w:p>
          <w:p w:rsidR="00B610E9" w:rsidRPr="00DA2B0D" w:rsidRDefault="00B610E9" w:rsidP="0036382A">
            <w:pPr>
              <w:pStyle w:val="ListParagraph"/>
              <w:tabs>
                <w:tab w:val="left" w:pos="576"/>
              </w:tabs>
              <w:spacing w:line="240" w:lineRule="atLeast"/>
              <w:rPr>
                <w:bCs/>
                <w:lang w:val="en-GB"/>
              </w:rPr>
            </w:pPr>
            <w:r w:rsidRPr="00DA2B0D">
              <w:rPr>
                <w:bCs/>
                <w:lang w:val="en-GB"/>
              </w:rPr>
              <w:t xml:space="preserve">Annex 1 - </w:t>
            </w:r>
            <w:r w:rsidRPr="00DA2B0D">
              <w:rPr>
                <w:bCs/>
                <w:i/>
                <w:lang w:val="en-GB"/>
              </w:rPr>
              <w:t xml:space="preserve">Chemical forms of vitamins and minerals allowed for use in </w:t>
            </w:r>
            <w:r w:rsidR="009D3394">
              <w:rPr>
                <w:bCs/>
                <w:i/>
                <w:lang w:val="en-GB"/>
              </w:rPr>
              <w:t>Food</w:t>
            </w:r>
            <w:r w:rsidR="00284D85" w:rsidRPr="00DA2B0D">
              <w:rPr>
                <w:bCs/>
                <w:i/>
                <w:lang w:val="en-GB"/>
              </w:rPr>
              <w:t xml:space="preserve"> supplements</w:t>
            </w:r>
            <w:r w:rsidRPr="00DA2B0D">
              <w:rPr>
                <w:bCs/>
                <w:lang w:val="en-GB"/>
              </w:rPr>
              <w:t>;</w:t>
            </w:r>
          </w:p>
          <w:p w:rsidR="00B610E9" w:rsidRPr="00DA2B0D" w:rsidRDefault="00B610E9" w:rsidP="0036382A">
            <w:pPr>
              <w:pStyle w:val="ListParagraph"/>
              <w:tabs>
                <w:tab w:val="left" w:pos="576"/>
              </w:tabs>
              <w:spacing w:line="240" w:lineRule="atLeast"/>
              <w:rPr>
                <w:bCs/>
                <w:lang w:val="en-GB"/>
              </w:rPr>
            </w:pPr>
          </w:p>
          <w:p w:rsidR="00B610E9" w:rsidRPr="00DA2B0D" w:rsidRDefault="00B610E9" w:rsidP="0036382A">
            <w:pPr>
              <w:pStyle w:val="ListParagraph"/>
              <w:tabs>
                <w:tab w:val="left" w:pos="576"/>
              </w:tabs>
              <w:spacing w:line="240" w:lineRule="atLeast"/>
              <w:rPr>
                <w:bCs/>
                <w:lang w:val="en-GB"/>
              </w:rPr>
            </w:pPr>
            <w:r w:rsidRPr="00DA2B0D">
              <w:rPr>
                <w:bCs/>
                <w:lang w:val="en-GB"/>
              </w:rPr>
              <w:lastRenderedPageBreak/>
              <w:t xml:space="preserve">Annex 2 - </w:t>
            </w:r>
            <w:r w:rsidRPr="00DA2B0D">
              <w:rPr>
                <w:bCs/>
                <w:i/>
                <w:lang w:val="en-GB"/>
              </w:rPr>
              <w:t xml:space="preserve">Other Substances Allowed for Use in </w:t>
            </w:r>
            <w:r w:rsidR="009D3394">
              <w:rPr>
                <w:bCs/>
                <w:i/>
                <w:lang w:val="en-GB"/>
              </w:rPr>
              <w:t>Food</w:t>
            </w:r>
            <w:r w:rsidR="00284D85" w:rsidRPr="00DA2B0D">
              <w:rPr>
                <w:bCs/>
                <w:i/>
                <w:lang w:val="en-GB"/>
              </w:rPr>
              <w:t xml:space="preserve"> supplements</w:t>
            </w:r>
            <w:r w:rsidRPr="00DA2B0D">
              <w:rPr>
                <w:bCs/>
                <w:lang w:val="en-GB"/>
              </w:rPr>
              <w:t>,</w:t>
            </w:r>
          </w:p>
          <w:p w:rsidR="00B610E9" w:rsidRPr="00DA2B0D" w:rsidRDefault="00B610E9" w:rsidP="0036382A">
            <w:pPr>
              <w:pStyle w:val="ListParagraph"/>
              <w:tabs>
                <w:tab w:val="left" w:pos="576"/>
              </w:tabs>
              <w:spacing w:line="240" w:lineRule="atLeast"/>
              <w:rPr>
                <w:bCs/>
                <w:lang w:val="en-GB"/>
              </w:rPr>
            </w:pPr>
          </w:p>
          <w:p w:rsidR="00B610E9" w:rsidRPr="00DA2B0D" w:rsidRDefault="00B610E9" w:rsidP="0036382A">
            <w:pPr>
              <w:pStyle w:val="ListParagraph"/>
              <w:tabs>
                <w:tab w:val="left" w:pos="576"/>
              </w:tabs>
              <w:spacing w:line="240" w:lineRule="atLeast"/>
              <w:rPr>
                <w:bCs/>
                <w:lang w:val="en-GB"/>
              </w:rPr>
            </w:pPr>
            <w:r w:rsidRPr="00DA2B0D">
              <w:rPr>
                <w:bCs/>
                <w:lang w:val="en-GB"/>
              </w:rPr>
              <w:t xml:space="preserve">Annex 3 - </w:t>
            </w:r>
            <w:r w:rsidRPr="00DA2B0D">
              <w:rPr>
                <w:bCs/>
                <w:i/>
                <w:lang w:val="en-GB"/>
              </w:rPr>
              <w:t xml:space="preserve">List of permitted plant species in Latin </w:t>
            </w:r>
            <w:r w:rsidR="009D3394">
              <w:rPr>
                <w:bCs/>
                <w:i/>
                <w:lang w:val="en-GB"/>
              </w:rPr>
              <w:t>Food</w:t>
            </w:r>
            <w:r w:rsidRPr="00DA2B0D">
              <w:rPr>
                <w:bCs/>
                <w:i/>
                <w:lang w:val="en-GB"/>
              </w:rPr>
              <w:t xml:space="preserve"> </w:t>
            </w:r>
            <w:r w:rsidR="002E6A5B">
              <w:rPr>
                <w:bCs/>
                <w:i/>
                <w:lang w:val="en-GB"/>
              </w:rPr>
              <w:t>supplement</w:t>
            </w:r>
            <w:r w:rsidRPr="00DA2B0D">
              <w:rPr>
                <w:bCs/>
                <w:lang w:val="en-GB"/>
              </w:rPr>
              <w:t>;</w:t>
            </w:r>
          </w:p>
          <w:p w:rsidR="00B610E9" w:rsidRPr="00DA2B0D" w:rsidRDefault="00B610E9" w:rsidP="0036382A">
            <w:pPr>
              <w:pStyle w:val="ListParagraph"/>
              <w:tabs>
                <w:tab w:val="left" w:pos="576"/>
              </w:tabs>
              <w:spacing w:line="240" w:lineRule="atLeast"/>
              <w:rPr>
                <w:bCs/>
                <w:lang w:val="en-GB"/>
              </w:rPr>
            </w:pPr>
          </w:p>
          <w:p w:rsidR="00B610E9" w:rsidRPr="00DA2B0D" w:rsidRDefault="00B610E9" w:rsidP="0036382A">
            <w:pPr>
              <w:pStyle w:val="ListParagraph"/>
              <w:tabs>
                <w:tab w:val="left" w:pos="576"/>
              </w:tabs>
              <w:spacing w:line="240" w:lineRule="atLeast"/>
              <w:rPr>
                <w:bCs/>
                <w:lang w:val="en-GB"/>
              </w:rPr>
            </w:pPr>
            <w:r w:rsidRPr="00DA2B0D">
              <w:rPr>
                <w:bCs/>
                <w:lang w:val="en-GB"/>
              </w:rPr>
              <w:t xml:space="preserve">Annex 4 - </w:t>
            </w:r>
            <w:r w:rsidRPr="00DA2B0D">
              <w:rPr>
                <w:bCs/>
                <w:i/>
                <w:lang w:val="en-GB"/>
              </w:rPr>
              <w:t xml:space="preserve">Daily </w:t>
            </w:r>
            <w:r w:rsidR="00872076" w:rsidRPr="00DA2B0D">
              <w:rPr>
                <w:bCs/>
                <w:i/>
                <w:lang w:val="en-GB"/>
              </w:rPr>
              <w:t>consumption</w:t>
            </w:r>
            <w:r w:rsidRPr="00DA2B0D">
              <w:rPr>
                <w:bCs/>
                <w:i/>
                <w:lang w:val="en-GB"/>
              </w:rPr>
              <w:t xml:space="preserve"> for vitamins and minerals in adult and healthy people: and</w:t>
            </w:r>
          </w:p>
          <w:p w:rsidR="00B610E9" w:rsidRPr="00DA2B0D" w:rsidRDefault="00B610E9" w:rsidP="0036382A">
            <w:pPr>
              <w:pStyle w:val="ListParagraph"/>
              <w:tabs>
                <w:tab w:val="left" w:pos="576"/>
              </w:tabs>
              <w:spacing w:line="240" w:lineRule="atLeast"/>
              <w:rPr>
                <w:bCs/>
                <w:lang w:val="en-GB"/>
              </w:rPr>
            </w:pPr>
          </w:p>
          <w:p w:rsidR="005A620C" w:rsidRPr="00DA2B0D" w:rsidRDefault="00B610E9" w:rsidP="0036382A">
            <w:pPr>
              <w:pStyle w:val="ListParagraph"/>
              <w:tabs>
                <w:tab w:val="left" w:pos="576"/>
              </w:tabs>
              <w:spacing w:line="240" w:lineRule="atLeast"/>
              <w:rPr>
                <w:bCs/>
                <w:lang w:val="en-GB"/>
              </w:rPr>
            </w:pPr>
            <w:r w:rsidRPr="00DA2B0D">
              <w:rPr>
                <w:bCs/>
                <w:lang w:val="en-GB"/>
              </w:rPr>
              <w:t xml:space="preserve">Appendix 5 - </w:t>
            </w:r>
            <w:r w:rsidRPr="00DA2B0D">
              <w:rPr>
                <w:bCs/>
                <w:i/>
                <w:lang w:val="en-GB"/>
              </w:rPr>
              <w:t xml:space="preserve">Application for </w:t>
            </w:r>
            <w:r w:rsidR="009D3394">
              <w:rPr>
                <w:bCs/>
                <w:i/>
                <w:lang w:val="en-GB"/>
              </w:rPr>
              <w:t>Food</w:t>
            </w:r>
            <w:r w:rsidR="00937914" w:rsidRPr="00937914">
              <w:rPr>
                <w:bCs/>
                <w:i/>
                <w:lang w:val="en-GB"/>
              </w:rPr>
              <w:t xml:space="preserve"> supplements </w:t>
            </w:r>
            <w:r w:rsidRPr="00DA2B0D">
              <w:rPr>
                <w:bCs/>
                <w:i/>
                <w:lang w:val="en-GB"/>
              </w:rPr>
              <w:t>registration, herbal products</w:t>
            </w:r>
            <w:r w:rsidR="005A620C" w:rsidRPr="00DA2B0D">
              <w:rPr>
                <w:bCs/>
                <w:i/>
                <w:lang w:val="en-GB"/>
              </w:rPr>
              <w:t>;</w:t>
            </w:r>
            <w:r w:rsidR="005A620C" w:rsidRPr="00DA2B0D">
              <w:rPr>
                <w:bCs/>
                <w:lang w:val="en-GB"/>
              </w:rPr>
              <w:t xml:space="preserve">  </w:t>
            </w:r>
          </w:p>
          <w:p w:rsidR="005A620C" w:rsidRPr="00DA2B0D" w:rsidRDefault="005A620C" w:rsidP="0036382A">
            <w:pPr>
              <w:tabs>
                <w:tab w:val="left" w:pos="576"/>
              </w:tabs>
              <w:ind w:left="360"/>
              <w:rPr>
                <w:b/>
                <w:shd w:val="clear" w:color="auto" w:fill="F5F5F5"/>
                <w:lang w:val="en-GB"/>
              </w:rPr>
            </w:pPr>
          </w:p>
          <w:p w:rsidR="005A620C" w:rsidRPr="00DA2B0D" w:rsidRDefault="005A620C" w:rsidP="0036382A">
            <w:pPr>
              <w:tabs>
                <w:tab w:val="left" w:pos="576"/>
              </w:tabs>
              <w:ind w:left="360"/>
              <w:rPr>
                <w:b/>
                <w:shd w:val="clear" w:color="auto" w:fill="F5F5F5"/>
                <w:lang w:val="en-GB"/>
              </w:rPr>
            </w:pPr>
          </w:p>
          <w:p w:rsidR="00B610E9" w:rsidRPr="00DA2B0D" w:rsidRDefault="00B610E9" w:rsidP="0036382A">
            <w:pPr>
              <w:tabs>
                <w:tab w:val="left" w:pos="576"/>
              </w:tabs>
              <w:spacing w:line="240" w:lineRule="atLeast"/>
              <w:jc w:val="center"/>
              <w:rPr>
                <w:b/>
                <w:bCs/>
                <w:lang w:val="en-GB"/>
              </w:rPr>
            </w:pPr>
            <w:r w:rsidRPr="00DA2B0D">
              <w:rPr>
                <w:b/>
                <w:bCs/>
                <w:lang w:val="en-GB"/>
              </w:rPr>
              <w:t>Article 14</w:t>
            </w:r>
          </w:p>
          <w:p w:rsidR="005A620C" w:rsidRPr="00DA2B0D" w:rsidRDefault="00B610E9" w:rsidP="0036382A">
            <w:pPr>
              <w:tabs>
                <w:tab w:val="left" w:pos="576"/>
              </w:tabs>
              <w:spacing w:line="240" w:lineRule="atLeast"/>
              <w:jc w:val="center"/>
              <w:rPr>
                <w:b/>
                <w:lang w:val="en-GB"/>
              </w:rPr>
            </w:pPr>
            <w:r w:rsidRPr="00DA2B0D">
              <w:rPr>
                <w:b/>
                <w:bCs/>
                <w:lang w:val="en-GB"/>
              </w:rPr>
              <w:t>Entry into force</w:t>
            </w:r>
          </w:p>
          <w:p w:rsidR="005A620C" w:rsidRPr="00DA2B0D" w:rsidRDefault="005A620C" w:rsidP="0036382A">
            <w:pPr>
              <w:tabs>
                <w:tab w:val="left" w:pos="576"/>
              </w:tabs>
              <w:spacing w:line="240" w:lineRule="atLeast"/>
              <w:jc w:val="both"/>
              <w:rPr>
                <w:bCs/>
                <w:lang w:val="en-GB"/>
              </w:rPr>
            </w:pPr>
          </w:p>
          <w:p w:rsidR="005A620C" w:rsidRPr="00CE0C20" w:rsidRDefault="00B610E9" w:rsidP="0036382A">
            <w:pPr>
              <w:tabs>
                <w:tab w:val="left" w:pos="576"/>
              </w:tabs>
              <w:spacing w:line="240" w:lineRule="atLeast"/>
              <w:jc w:val="both"/>
              <w:rPr>
                <w:color w:val="000000" w:themeColor="text1"/>
                <w:lang w:val="en-GB"/>
              </w:rPr>
            </w:pPr>
            <w:r w:rsidRPr="00CE0C20">
              <w:rPr>
                <w:color w:val="000000" w:themeColor="text1"/>
                <w:lang w:val="en-GB"/>
              </w:rPr>
              <w:t>This Instruction enters into force 7 days after signing by the Minister of Health</w:t>
            </w:r>
            <w:r w:rsidR="005A620C" w:rsidRPr="00CE0C20">
              <w:rPr>
                <w:color w:val="000000" w:themeColor="text1"/>
                <w:lang w:val="en-GB"/>
              </w:rPr>
              <w:t>.</w:t>
            </w:r>
          </w:p>
          <w:p w:rsidR="005A620C" w:rsidRPr="00DA2B0D" w:rsidRDefault="005A620C" w:rsidP="0036382A">
            <w:pPr>
              <w:tabs>
                <w:tab w:val="left" w:pos="576"/>
              </w:tabs>
              <w:spacing w:line="240" w:lineRule="atLeast"/>
              <w:jc w:val="both"/>
              <w:rPr>
                <w:lang w:val="en-GB"/>
              </w:rPr>
            </w:pPr>
          </w:p>
          <w:p w:rsidR="005A620C" w:rsidRDefault="005A620C" w:rsidP="0036382A">
            <w:pPr>
              <w:tabs>
                <w:tab w:val="left" w:pos="576"/>
              </w:tabs>
              <w:spacing w:line="240" w:lineRule="atLeast"/>
              <w:jc w:val="both"/>
              <w:rPr>
                <w:lang w:val="en-GB"/>
              </w:rPr>
            </w:pPr>
          </w:p>
          <w:p w:rsidR="00085538" w:rsidRPr="00DA2B0D" w:rsidRDefault="00085538" w:rsidP="0036382A">
            <w:pPr>
              <w:tabs>
                <w:tab w:val="left" w:pos="576"/>
              </w:tabs>
              <w:spacing w:line="240" w:lineRule="atLeast"/>
              <w:jc w:val="both"/>
              <w:rPr>
                <w:lang w:val="en-GB"/>
              </w:rPr>
            </w:pPr>
          </w:p>
          <w:p w:rsidR="005A620C" w:rsidRPr="00DA2B0D" w:rsidRDefault="005A620C" w:rsidP="0036382A">
            <w:pPr>
              <w:tabs>
                <w:tab w:val="left" w:pos="576"/>
              </w:tabs>
              <w:spacing w:line="240" w:lineRule="atLeast"/>
              <w:jc w:val="both"/>
              <w:rPr>
                <w:lang w:val="en-GB"/>
              </w:rPr>
            </w:pPr>
          </w:p>
          <w:p w:rsidR="005A620C" w:rsidRPr="00DA2B0D" w:rsidRDefault="005A620C" w:rsidP="0036382A">
            <w:pPr>
              <w:tabs>
                <w:tab w:val="left" w:pos="576"/>
              </w:tabs>
              <w:spacing w:line="240" w:lineRule="atLeast"/>
              <w:ind w:left="100"/>
              <w:jc w:val="both"/>
              <w:rPr>
                <w:lang w:val="en-GB"/>
              </w:rPr>
            </w:pPr>
            <w:r w:rsidRPr="00DA2B0D">
              <w:rPr>
                <w:b/>
                <w:bCs/>
                <w:lang w:val="en-GB"/>
              </w:rPr>
              <w:t>Prishtin</w:t>
            </w:r>
            <w:r w:rsidR="00B610E9" w:rsidRPr="00DA2B0D">
              <w:rPr>
                <w:b/>
                <w:bCs/>
                <w:lang w:val="en-GB"/>
              </w:rPr>
              <w:t>a</w:t>
            </w:r>
            <w:r w:rsidRPr="00DA2B0D">
              <w:rPr>
                <w:b/>
                <w:bCs/>
                <w:lang w:val="en-GB"/>
              </w:rPr>
              <w:t xml:space="preserve"> __/__/2018</w:t>
            </w:r>
          </w:p>
          <w:p w:rsidR="005A620C" w:rsidRPr="00DA2B0D" w:rsidRDefault="005A620C" w:rsidP="0036382A">
            <w:pPr>
              <w:tabs>
                <w:tab w:val="left" w:pos="576"/>
              </w:tabs>
              <w:spacing w:line="240" w:lineRule="atLeast"/>
              <w:ind w:left="100"/>
              <w:jc w:val="both"/>
              <w:rPr>
                <w:lang w:val="en-GB"/>
              </w:rPr>
            </w:pPr>
            <w:r w:rsidRPr="00DA2B0D">
              <w:rPr>
                <w:lang w:val="en-GB"/>
              </w:rPr>
              <w:t>  </w:t>
            </w:r>
          </w:p>
          <w:p w:rsidR="005A620C" w:rsidRPr="00DA2B0D" w:rsidRDefault="005A620C" w:rsidP="0036382A">
            <w:pPr>
              <w:tabs>
                <w:tab w:val="left" w:pos="576"/>
              </w:tabs>
              <w:spacing w:line="240" w:lineRule="atLeast"/>
              <w:ind w:left="100"/>
              <w:jc w:val="both"/>
              <w:rPr>
                <w:lang w:val="en-GB"/>
              </w:rPr>
            </w:pPr>
            <w:r w:rsidRPr="00DA2B0D">
              <w:rPr>
                <w:b/>
                <w:bCs/>
                <w:lang w:val="en-GB"/>
              </w:rPr>
              <w:t>_______________________</w:t>
            </w:r>
          </w:p>
          <w:p w:rsidR="005A620C" w:rsidRPr="006C4F1D" w:rsidRDefault="00B610E9" w:rsidP="0036382A">
            <w:pPr>
              <w:tabs>
                <w:tab w:val="left" w:pos="576"/>
                <w:tab w:val="center" w:pos="2050"/>
                <w:tab w:val="right" w:pos="4001"/>
              </w:tabs>
              <w:spacing w:line="240" w:lineRule="atLeast"/>
              <w:ind w:left="100" w:right="100"/>
              <w:jc w:val="both"/>
              <w:rPr>
                <w:lang w:val="en-GB"/>
              </w:rPr>
            </w:pPr>
            <w:r w:rsidRPr="00DA2B0D">
              <w:rPr>
                <w:b/>
                <w:bCs/>
                <w:lang w:val="en-GB"/>
              </w:rPr>
              <w:t>Minister of Health</w:t>
            </w:r>
          </w:p>
        </w:tc>
        <w:tc>
          <w:tcPr>
            <w:tcW w:w="4410" w:type="dxa"/>
            <w:shd w:val="clear" w:color="auto" w:fill="auto"/>
          </w:tcPr>
          <w:p w:rsidR="00CA2985" w:rsidRPr="00360D98" w:rsidRDefault="00CA2985" w:rsidP="00A5264A">
            <w:pPr>
              <w:pStyle w:val="NormalWeb"/>
              <w:spacing w:before="0" w:beforeAutospacing="0" w:after="0" w:afterAutospacing="0" w:line="240" w:lineRule="atLeast"/>
              <w:jc w:val="both"/>
              <w:rPr>
                <w:rStyle w:val="Strong"/>
                <w:b w:val="0"/>
                <w:bCs w:val="0"/>
                <w:shd w:val="clear" w:color="auto" w:fill="F5F5F5"/>
              </w:rPr>
            </w:pPr>
            <w:r w:rsidRPr="00360D98">
              <w:rPr>
                <w:shd w:val="clear" w:color="auto" w:fill="F5F5F5"/>
              </w:rPr>
              <w:lastRenderedPageBreak/>
              <w:t>Na osnovu člana 16</w:t>
            </w:r>
            <w:r w:rsidRPr="00360D98">
              <w:rPr>
                <w:rStyle w:val="apple-converted-space"/>
                <w:rFonts w:eastAsia="Arial Unicode MS"/>
                <w:shd w:val="clear" w:color="auto" w:fill="F5F5F5"/>
              </w:rPr>
              <w:t> </w:t>
            </w:r>
            <w:r w:rsidRPr="00360D98">
              <w:rPr>
                <w:shd w:val="clear" w:color="auto" w:fill="F5F5F5"/>
              </w:rPr>
              <w:t xml:space="preserve">Stava </w:t>
            </w:r>
            <w:r w:rsidR="00EC5937" w:rsidRPr="00360D98">
              <w:rPr>
                <w:shd w:val="clear" w:color="auto" w:fill="F5F5F5"/>
              </w:rPr>
              <w:t>19</w:t>
            </w:r>
            <w:r w:rsidRPr="00360D98">
              <w:rPr>
                <w:rStyle w:val="apple-converted-space"/>
                <w:rFonts w:eastAsia="Arial Unicode MS"/>
                <w:shd w:val="clear" w:color="auto" w:fill="F5F5F5"/>
              </w:rPr>
              <w:t> podstava</w:t>
            </w:r>
            <w:r w:rsidRPr="00360D98">
              <w:rPr>
                <w:shd w:val="clear" w:color="auto" w:fill="F5F5F5"/>
              </w:rPr>
              <w:t xml:space="preserve"> 5.6 Zakona Br. 04/L-190 o medicinskim proizvodima i opremi, </w:t>
            </w:r>
            <w:r w:rsidR="00084094" w:rsidRPr="00360D98">
              <w:t>član 8, podstav 1.4 Uredbe Br.02/2011 o administrativnim nadležnostima kancelarije Premijera i Ministarstava i člana 38, stava 6 Uredbe o Radu Vlade Br. 09/2011 (Službeni List Br. 15, 12.09.2011) donosi:</w:t>
            </w:r>
          </w:p>
          <w:p w:rsidR="00084094" w:rsidRPr="00866E2C" w:rsidRDefault="00084094" w:rsidP="00A5264A">
            <w:pPr>
              <w:pStyle w:val="CM58"/>
              <w:spacing w:line="240" w:lineRule="atLeast"/>
              <w:jc w:val="both"/>
              <w:rPr>
                <w:b/>
                <w:bCs/>
              </w:rPr>
            </w:pPr>
          </w:p>
          <w:p w:rsidR="00384E66" w:rsidRPr="00866E2C" w:rsidRDefault="00384E66" w:rsidP="00A5264A">
            <w:pPr>
              <w:pStyle w:val="Default"/>
              <w:spacing w:line="240" w:lineRule="atLeast"/>
              <w:jc w:val="both"/>
            </w:pPr>
          </w:p>
          <w:p w:rsidR="00384E66" w:rsidRPr="00866E2C" w:rsidRDefault="00384E66" w:rsidP="00A5264A">
            <w:pPr>
              <w:pStyle w:val="Default"/>
              <w:spacing w:line="240" w:lineRule="atLeast"/>
              <w:jc w:val="both"/>
            </w:pPr>
          </w:p>
          <w:p w:rsidR="00084094" w:rsidRDefault="00084094" w:rsidP="00A5264A">
            <w:pPr>
              <w:pStyle w:val="Default"/>
              <w:spacing w:line="240" w:lineRule="atLeast"/>
              <w:jc w:val="both"/>
              <w:rPr>
                <w:color w:val="auto"/>
              </w:rPr>
            </w:pPr>
          </w:p>
          <w:p w:rsidR="00A73977" w:rsidRPr="00866E2C" w:rsidRDefault="00A73977" w:rsidP="00A5264A">
            <w:pPr>
              <w:pStyle w:val="Default"/>
              <w:spacing w:line="240" w:lineRule="atLeast"/>
              <w:jc w:val="both"/>
              <w:rPr>
                <w:color w:val="auto"/>
              </w:rPr>
            </w:pPr>
          </w:p>
          <w:p w:rsidR="00384394" w:rsidRPr="00866E2C" w:rsidRDefault="00384394" w:rsidP="00A5264A">
            <w:pPr>
              <w:pStyle w:val="Default"/>
              <w:spacing w:line="240" w:lineRule="atLeast"/>
              <w:jc w:val="both"/>
              <w:rPr>
                <w:color w:val="auto"/>
              </w:rPr>
            </w:pPr>
          </w:p>
          <w:p w:rsidR="00421BB0" w:rsidRPr="00DA2B0D" w:rsidRDefault="00421BB0" w:rsidP="00421BB0">
            <w:pPr>
              <w:pStyle w:val="Default"/>
              <w:spacing w:line="240" w:lineRule="atLeast"/>
              <w:jc w:val="both"/>
              <w:rPr>
                <w:b/>
                <w:color w:val="auto"/>
              </w:rPr>
            </w:pPr>
            <w:bookmarkStart w:id="0" w:name="_GoBack"/>
            <w:bookmarkEnd w:id="0"/>
            <w:r w:rsidRPr="00DA2B0D">
              <w:rPr>
                <w:b/>
                <w:color w:val="auto"/>
              </w:rPr>
              <w:t>Administrativnog uputsva br. Xxxxxxx o registraciji multivitamina, minerala, oligominerala, herbalih supstanci i herbalnih preparata</w:t>
            </w:r>
          </w:p>
          <w:p w:rsidR="00421BB0" w:rsidRDefault="00421BB0" w:rsidP="00421BB0">
            <w:pPr>
              <w:pStyle w:val="Default"/>
              <w:spacing w:line="240" w:lineRule="atLeast"/>
              <w:jc w:val="both"/>
              <w:rPr>
                <w:b/>
                <w:color w:val="auto"/>
              </w:rPr>
            </w:pPr>
          </w:p>
          <w:p w:rsidR="00A73977" w:rsidRPr="00DA2B0D" w:rsidRDefault="00A73977" w:rsidP="00421BB0">
            <w:pPr>
              <w:pStyle w:val="Default"/>
              <w:spacing w:line="240" w:lineRule="atLeast"/>
              <w:jc w:val="both"/>
              <w:rPr>
                <w:b/>
                <w:color w:val="auto"/>
              </w:rPr>
            </w:pPr>
          </w:p>
          <w:p w:rsidR="00421BB0" w:rsidRPr="00DA2B0D" w:rsidRDefault="00421BB0" w:rsidP="00421BB0">
            <w:pPr>
              <w:pStyle w:val="Default"/>
              <w:spacing w:line="240" w:lineRule="atLeast"/>
              <w:jc w:val="both"/>
              <w:rPr>
                <w:b/>
                <w:color w:val="auto"/>
              </w:rPr>
            </w:pPr>
          </w:p>
          <w:p w:rsidR="00421BB0" w:rsidRPr="00DA2B0D" w:rsidRDefault="00421BB0" w:rsidP="00421BB0">
            <w:pPr>
              <w:pStyle w:val="Default"/>
              <w:spacing w:line="240" w:lineRule="atLeast"/>
              <w:jc w:val="center"/>
              <w:rPr>
                <w:b/>
                <w:color w:val="auto"/>
              </w:rPr>
            </w:pPr>
            <w:r w:rsidRPr="00DA2B0D">
              <w:rPr>
                <w:b/>
                <w:color w:val="auto"/>
              </w:rPr>
              <w:t>Član 1</w:t>
            </w:r>
          </w:p>
          <w:p w:rsidR="00421BB0" w:rsidRPr="00DA2B0D" w:rsidRDefault="00421BB0" w:rsidP="00421BB0">
            <w:pPr>
              <w:pStyle w:val="Default"/>
              <w:spacing w:line="240" w:lineRule="atLeast"/>
              <w:jc w:val="center"/>
              <w:rPr>
                <w:b/>
                <w:color w:val="auto"/>
              </w:rPr>
            </w:pPr>
            <w:r w:rsidRPr="00DA2B0D">
              <w:rPr>
                <w:b/>
                <w:color w:val="auto"/>
              </w:rPr>
              <w:t>Cilj</w:t>
            </w:r>
          </w:p>
          <w:p w:rsidR="00421BB0" w:rsidRPr="00DA2B0D" w:rsidRDefault="00421BB0" w:rsidP="00421BB0">
            <w:pPr>
              <w:pStyle w:val="Default"/>
              <w:spacing w:line="240" w:lineRule="atLeast"/>
              <w:jc w:val="both"/>
              <w:rPr>
                <w:b/>
                <w:color w:val="auto"/>
              </w:rPr>
            </w:pPr>
          </w:p>
          <w:p w:rsidR="00421BB0" w:rsidRPr="00DA2B0D" w:rsidRDefault="00421BB0" w:rsidP="00097F5E">
            <w:pPr>
              <w:pStyle w:val="Default"/>
              <w:numPr>
                <w:ilvl w:val="0"/>
                <w:numId w:val="44"/>
              </w:numPr>
              <w:spacing w:line="240" w:lineRule="atLeast"/>
              <w:ind w:left="360"/>
              <w:jc w:val="both"/>
              <w:rPr>
                <w:color w:val="auto"/>
              </w:rPr>
            </w:pPr>
            <w:r w:rsidRPr="00DA2B0D">
              <w:rPr>
                <w:color w:val="auto"/>
              </w:rPr>
              <w:t xml:space="preserve">Ovo Administrativno uputstvo određuje postupak registracije, obnove, ukidanja i ponišenja registracije vitamina, multivitamina, minerala i oligominerala koji se po njihovom obliku i doziranju smatraju kao dodaci ishrane, herbalnih supstanci i herbalnih preparata za ljudsku upotrebu za koje nije potrebno </w:t>
            </w:r>
            <w:r w:rsidRPr="00DA2B0D">
              <w:rPr>
                <w:color w:val="auto"/>
              </w:rPr>
              <w:lastRenderedPageBreak/>
              <w:t>Ovlašćenje za marketing.</w:t>
            </w:r>
          </w:p>
          <w:p w:rsidR="00421BB0" w:rsidRPr="00DA2B0D" w:rsidRDefault="00421BB0" w:rsidP="00421BB0">
            <w:pPr>
              <w:pStyle w:val="Default"/>
              <w:spacing w:line="240" w:lineRule="atLeast"/>
              <w:ind w:left="360"/>
              <w:jc w:val="both"/>
              <w:rPr>
                <w:color w:val="auto"/>
              </w:rPr>
            </w:pPr>
          </w:p>
          <w:p w:rsidR="00421BB0" w:rsidRDefault="00421BB0" w:rsidP="00421BB0">
            <w:pPr>
              <w:pStyle w:val="Default"/>
              <w:spacing w:line="240" w:lineRule="atLeast"/>
              <w:ind w:left="360"/>
              <w:jc w:val="both"/>
              <w:rPr>
                <w:color w:val="auto"/>
              </w:rPr>
            </w:pPr>
          </w:p>
          <w:p w:rsidR="00DA2B0D" w:rsidRPr="00DA2B0D" w:rsidRDefault="00DA2B0D" w:rsidP="00421BB0">
            <w:pPr>
              <w:pStyle w:val="Default"/>
              <w:spacing w:line="240" w:lineRule="atLeast"/>
              <w:ind w:left="360"/>
              <w:jc w:val="both"/>
              <w:rPr>
                <w:color w:val="auto"/>
              </w:rPr>
            </w:pPr>
          </w:p>
          <w:p w:rsidR="00DA4842" w:rsidRPr="00DA4842" w:rsidRDefault="00421BB0" w:rsidP="00097F5E">
            <w:pPr>
              <w:pStyle w:val="Default"/>
              <w:numPr>
                <w:ilvl w:val="0"/>
                <w:numId w:val="44"/>
              </w:numPr>
              <w:spacing w:line="240" w:lineRule="atLeast"/>
              <w:ind w:left="360"/>
              <w:jc w:val="both"/>
              <w:rPr>
                <w:color w:val="auto"/>
              </w:rPr>
            </w:pPr>
            <w:r w:rsidRPr="00DA2B0D">
              <w:rPr>
                <w:color w:val="auto"/>
              </w:rPr>
              <w:t xml:space="preserve">Ovo Administrativno uputstvo je u </w:t>
            </w:r>
            <w:r w:rsidRPr="00DA4842">
              <w:rPr>
                <w:color w:val="auto"/>
              </w:rPr>
              <w:t>delimičnom skladu sa Di</w:t>
            </w:r>
            <w:r w:rsidR="00DA4842" w:rsidRPr="00DA4842">
              <w:rPr>
                <w:color w:val="auto"/>
              </w:rPr>
              <w:t>rektive</w:t>
            </w:r>
            <w:r w:rsidR="00DA2B0D" w:rsidRPr="00DA4842">
              <w:rPr>
                <w:color w:val="auto"/>
              </w:rPr>
              <w:t xml:space="preserve"> EU-a br. 2002/46/EK</w:t>
            </w:r>
            <w:r w:rsidRPr="00DA4842">
              <w:rPr>
                <w:color w:val="auto"/>
              </w:rPr>
              <w:t xml:space="preserve">, </w:t>
            </w:r>
            <w:r w:rsidR="00DA2B0D" w:rsidRPr="00DA4842">
              <w:rPr>
                <w:color w:val="auto"/>
              </w:rPr>
              <w:t xml:space="preserve">i </w:t>
            </w:r>
          </w:p>
          <w:p w:rsidR="00DA4842" w:rsidRPr="00DA4842" w:rsidRDefault="00DA2B0D" w:rsidP="00DA4842">
            <w:pPr>
              <w:pStyle w:val="Default"/>
              <w:spacing w:line="240" w:lineRule="atLeast"/>
              <w:ind w:left="360"/>
              <w:jc w:val="both"/>
              <w:rPr>
                <w:color w:val="auto"/>
              </w:rPr>
            </w:pPr>
            <w:r w:rsidRPr="00DA4842">
              <w:rPr>
                <w:color w:val="auto"/>
              </w:rPr>
              <w:t xml:space="preserve">Pravilnika </w:t>
            </w:r>
            <w:r w:rsidR="00DA4842" w:rsidRPr="00DA4842">
              <w:rPr>
                <w:color w:val="auto"/>
              </w:rPr>
              <w:t xml:space="preserve"> </w:t>
            </w:r>
            <w:r w:rsidR="0059675C" w:rsidRPr="00DA4842">
              <w:rPr>
                <w:bCs/>
              </w:rPr>
              <w:t xml:space="preserve">2006/37/EK </w:t>
            </w:r>
            <w:r w:rsidR="00DA4842" w:rsidRPr="00DA4842">
              <w:rPr>
                <w:bCs/>
              </w:rPr>
              <w:t xml:space="preserve"> </w:t>
            </w:r>
          </w:p>
          <w:p w:rsidR="00DA4842" w:rsidRPr="00DA4842" w:rsidRDefault="0059675C" w:rsidP="0059675C">
            <w:pPr>
              <w:pStyle w:val="Default"/>
              <w:spacing w:line="240" w:lineRule="atLeast"/>
              <w:ind w:left="360"/>
              <w:jc w:val="both"/>
              <w:rPr>
                <w:bCs/>
              </w:rPr>
            </w:pPr>
            <w:r w:rsidRPr="00DA4842">
              <w:rPr>
                <w:color w:val="auto"/>
              </w:rPr>
              <w:t>Pravilnika</w:t>
            </w:r>
            <w:r w:rsidRPr="00DA4842">
              <w:rPr>
                <w:bCs/>
              </w:rPr>
              <w:t xml:space="preserve">  1137/2008/EK,  </w:t>
            </w:r>
          </w:p>
          <w:p w:rsidR="00DA4842" w:rsidRPr="00DA4842" w:rsidRDefault="0059675C" w:rsidP="0059675C">
            <w:pPr>
              <w:pStyle w:val="Default"/>
              <w:spacing w:line="240" w:lineRule="atLeast"/>
              <w:ind w:left="360"/>
              <w:jc w:val="both"/>
              <w:rPr>
                <w:bCs/>
              </w:rPr>
            </w:pPr>
            <w:r w:rsidRPr="00DA4842">
              <w:rPr>
                <w:color w:val="auto"/>
              </w:rPr>
              <w:t>Pravilnika</w:t>
            </w:r>
            <w:r w:rsidRPr="00DA4842">
              <w:rPr>
                <w:bCs/>
              </w:rPr>
              <w:t xml:space="preserve"> 1170/2009/EK,  </w:t>
            </w:r>
          </w:p>
          <w:p w:rsidR="00DA4842" w:rsidRPr="00DA4842" w:rsidRDefault="0059675C" w:rsidP="0059675C">
            <w:pPr>
              <w:pStyle w:val="Default"/>
              <w:spacing w:line="240" w:lineRule="atLeast"/>
              <w:ind w:left="360"/>
              <w:jc w:val="both"/>
              <w:rPr>
                <w:bCs/>
              </w:rPr>
            </w:pPr>
            <w:r w:rsidRPr="00DA4842">
              <w:rPr>
                <w:color w:val="auto"/>
              </w:rPr>
              <w:t>Pravilnika</w:t>
            </w:r>
            <w:r w:rsidRPr="00DA4842">
              <w:rPr>
                <w:bCs/>
              </w:rPr>
              <w:t xml:space="preserve"> 1161/2011/EK, </w:t>
            </w:r>
          </w:p>
          <w:p w:rsidR="00DA4842" w:rsidRPr="00DA4842" w:rsidRDefault="0059675C" w:rsidP="0059675C">
            <w:pPr>
              <w:pStyle w:val="Default"/>
              <w:spacing w:line="240" w:lineRule="atLeast"/>
              <w:ind w:left="360"/>
              <w:jc w:val="both"/>
              <w:rPr>
                <w:bCs/>
              </w:rPr>
            </w:pPr>
            <w:r w:rsidRPr="00DA4842">
              <w:rPr>
                <w:color w:val="auto"/>
              </w:rPr>
              <w:t>Pravilnika</w:t>
            </w:r>
            <w:r w:rsidRPr="00DA4842">
              <w:rPr>
                <w:bCs/>
              </w:rPr>
              <w:t xml:space="preserve"> 119/2014/EK, </w:t>
            </w:r>
          </w:p>
          <w:p w:rsidR="0059675C" w:rsidRPr="00DA4842" w:rsidRDefault="0059675C" w:rsidP="0059675C">
            <w:pPr>
              <w:pStyle w:val="Default"/>
              <w:spacing w:line="240" w:lineRule="atLeast"/>
              <w:ind w:left="360"/>
              <w:jc w:val="both"/>
              <w:rPr>
                <w:bCs/>
              </w:rPr>
            </w:pPr>
            <w:r w:rsidRPr="00DA4842">
              <w:rPr>
                <w:color w:val="auto"/>
              </w:rPr>
              <w:t>Pravilnika</w:t>
            </w:r>
            <w:r w:rsidRPr="00DA4842">
              <w:rPr>
                <w:bCs/>
              </w:rPr>
              <w:t xml:space="preserve"> 2015/414/EK</w:t>
            </w:r>
          </w:p>
          <w:p w:rsidR="00DA4842" w:rsidRPr="00DA2B0D" w:rsidRDefault="00DA4842" w:rsidP="00DA4842">
            <w:pPr>
              <w:pStyle w:val="Default"/>
              <w:spacing w:line="240" w:lineRule="atLeast"/>
              <w:ind w:left="360"/>
              <w:jc w:val="both"/>
              <w:rPr>
                <w:color w:val="auto"/>
              </w:rPr>
            </w:pPr>
            <w:r w:rsidRPr="00DA4842">
              <w:rPr>
                <w:color w:val="auto"/>
              </w:rPr>
              <w:t>Pravilnika</w:t>
            </w:r>
            <w:r w:rsidRPr="00DA4842">
              <w:rPr>
                <w:bCs/>
              </w:rPr>
              <w:t xml:space="preserve"> 2017/1203/EK</w:t>
            </w:r>
          </w:p>
          <w:p w:rsidR="00421BB0" w:rsidRPr="00DA2B0D" w:rsidRDefault="00421BB0" w:rsidP="00705E41">
            <w:pPr>
              <w:spacing w:line="240" w:lineRule="atLeast"/>
              <w:jc w:val="both"/>
              <w:rPr>
                <w:b/>
                <w:bCs/>
              </w:rPr>
            </w:pPr>
          </w:p>
          <w:p w:rsidR="00421BB0" w:rsidRDefault="00421BB0" w:rsidP="00705E41">
            <w:pPr>
              <w:spacing w:line="240" w:lineRule="atLeast"/>
              <w:jc w:val="both"/>
              <w:rPr>
                <w:b/>
                <w:bCs/>
              </w:rPr>
            </w:pPr>
          </w:p>
          <w:p w:rsidR="0059675C" w:rsidRPr="00DA2B0D" w:rsidRDefault="0059675C" w:rsidP="00705E41">
            <w:pPr>
              <w:spacing w:line="240" w:lineRule="atLeast"/>
              <w:jc w:val="both"/>
              <w:rPr>
                <w:b/>
                <w:bCs/>
              </w:rPr>
            </w:pPr>
          </w:p>
          <w:p w:rsidR="00421BB0" w:rsidRPr="00DA2B0D" w:rsidRDefault="00421BB0" w:rsidP="00421BB0">
            <w:pPr>
              <w:pStyle w:val="Default"/>
              <w:spacing w:line="240" w:lineRule="atLeast"/>
              <w:jc w:val="center"/>
              <w:rPr>
                <w:b/>
                <w:color w:val="auto"/>
              </w:rPr>
            </w:pPr>
            <w:r w:rsidRPr="00DA2B0D">
              <w:rPr>
                <w:b/>
                <w:color w:val="auto"/>
              </w:rPr>
              <w:t>Član 2</w:t>
            </w:r>
          </w:p>
          <w:p w:rsidR="00421BB0" w:rsidRPr="00DA2B0D" w:rsidRDefault="00421BB0" w:rsidP="00421BB0">
            <w:pPr>
              <w:pStyle w:val="Default"/>
              <w:spacing w:line="240" w:lineRule="atLeast"/>
              <w:jc w:val="center"/>
              <w:rPr>
                <w:b/>
                <w:color w:val="auto"/>
              </w:rPr>
            </w:pPr>
            <w:r w:rsidRPr="00DA2B0D">
              <w:rPr>
                <w:b/>
                <w:color w:val="auto"/>
              </w:rPr>
              <w:t>Delokrug</w:t>
            </w:r>
          </w:p>
          <w:p w:rsidR="00421BB0" w:rsidRPr="00DA2B0D" w:rsidRDefault="00421BB0" w:rsidP="00421BB0">
            <w:pPr>
              <w:pStyle w:val="Default"/>
              <w:spacing w:line="240" w:lineRule="atLeast"/>
              <w:jc w:val="center"/>
              <w:rPr>
                <w:b/>
                <w:color w:val="auto"/>
              </w:rPr>
            </w:pPr>
          </w:p>
          <w:p w:rsidR="00421BB0" w:rsidRPr="00DA2B0D" w:rsidRDefault="00421BB0" w:rsidP="00097F5E">
            <w:pPr>
              <w:pStyle w:val="Default"/>
              <w:numPr>
                <w:ilvl w:val="0"/>
                <w:numId w:val="45"/>
              </w:numPr>
              <w:spacing w:line="240" w:lineRule="atLeast"/>
              <w:ind w:left="360"/>
              <w:jc w:val="both"/>
              <w:rPr>
                <w:color w:val="auto"/>
              </w:rPr>
            </w:pPr>
            <w:r w:rsidRPr="00DA2B0D">
              <w:rPr>
                <w:color w:val="auto"/>
              </w:rPr>
              <w:t>Ovo Administrativno uputstvo se primenjuje za pravna lica koja su registrovana na Kosovu a koja deluju u ime stranih proizvođača; predstavništava sa kancelarijima registrovanim u Republici Kosovo i domaćih prozvođača proizvoda ovlašćenih od KAMPO; koji imaju za cilj upis proizvoda definiranih kao po ovom Uputstvu.</w:t>
            </w:r>
          </w:p>
          <w:p w:rsidR="00421BB0" w:rsidRPr="00DA2B0D" w:rsidRDefault="00421BB0" w:rsidP="00421BB0">
            <w:pPr>
              <w:pStyle w:val="Default"/>
              <w:spacing w:line="240" w:lineRule="atLeast"/>
              <w:ind w:left="360"/>
              <w:jc w:val="both"/>
              <w:rPr>
                <w:color w:val="auto"/>
              </w:rPr>
            </w:pPr>
          </w:p>
          <w:p w:rsidR="00421BB0" w:rsidRPr="00DA2B0D" w:rsidRDefault="00421BB0" w:rsidP="00097F5E">
            <w:pPr>
              <w:pStyle w:val="Default"/>
              <w:numPr>
                <w:ilvl w:val="0"/>
                <w:numId w:val="31"/>
              </w:numPr>
              <w:spacing w:line="240" w:lineRule="atLeast"/>
              <w:ind w:left="360"/>
              <w:jc w:val="both"/>
              <w:rPr>
                <w:color w:val="auto"/>
              </w:rPr>
            </w:pPr>
            <w:r w:rsidRPr="00DA2B0D">
              <w:rPr>
                <w:color w:val="auto"/>
              </w:rPr>
              <w:t xml:space="preserve">Odredbe ovog Administrativnog uputstva se posvećuju vitaminima, </w:t>
            </w:r>
            <w:r w:rsidRPr="00DA2B0D">
              <w:rPr>
                <w:color w:val="auto"/>
              </w:rPr>
              <w:lastRenderedPageBreak/>
              <w:t>multivitaminima, mineralima, oligomineralima koji se prema njihovom obliku i doziranju smatraju kao dodatak ishrane, herbalnih supstanci i herbalnih preparata za koje nije potrebno ovlašćenje za marketig,  a koji su za ljudsku upotrebu pripremljeni na industrijski način ili su proizvedeni po nekoj metodi koja obuhvaća neki industrijski postpak.</w:t>
            </w:r>
          </w:p>
          <w:p w:rsidR="00421BB0" w:rsidRPr="00DA2B0D" w:rsidRDefault="00421BB0" w:rsidP="00421BB0">
            <w:pPr>
              <w:pStyle w:val="Default"/>
              <w:spacing w:line="240" w:lineRule="atLeast"/>
              <w:ind w:left="360"/>
              <w:jc w:val="both"/>
              <w:rPr>
                <w:color w:val="auto"/>
              </w:rPr>
            </w:pPr>
          </w:p>
          <w:p w:rsidR="00421BB0" w:rsidRPr="00DA2B0D" w:rsidRDefault="00421BB0" w:rsidP="00421BB0">
            <w:pPr>
              <w:pStyle w:val="Default"/>
              <w:spacing w:line="240" w:lineRule="atLeast"/>
              <w:ind w:left="360"/>
              <w:jc w:val="both"/>
              <w:rPr>
                <w:color w:val="auto"/>
              </w:rPr>
            </w:pPr>
          </w:p>
          <w:p w:rsidR="00421BB0" w:rsidRPr="00DA2B0D" w:rsidRDefault="00421BB0" w:rsidP="00097F5E">
            <w:pPr>
              <w:pStyle w:val="Default"/>
              <w:numPr>
                <w:ilvl w:val="0"/>
                <w:numId w:val="31"/>
              </w:numPr>
              <w:spacing w:line="240" w:lineRule="atLeast"/>
              <w:ind w:left="360"/>
              <w:jc w:val="both"/>
              <w:rPr>
                <w:color w:val="auto"/>
              </w:rPr>
            </w:pPr>
            <w:r w:rsidRPr="00DA2B0D">
              <w:rPr>
                <w:color w:val="auto"/>
              </w:rPr>
              <w:t>Ovo adminsitrativno uputstvo ne važi za proizvode ili preparate koji se predstavljaju ili imaju svojstva za lečenje ili sprečavanje bolesti kod ljudi, ili onda kada nemaju farmakološko, imunološko ili metabolično delovanje.</w:t>
            </w:r>
          </w:p>
          <w:p w:rsidR="00421BB0" w:rsidRPr="00DA2B0D" w:rsidRDefault="00421BB0" w:rsidP="00421BB0">
            <w:pPr>
              <w:pStyle w:val="Default"/>
              <w:spacing w:line="240" w:lineRule="atLeast"/>
              <w:jc w:val="both"/>
              <w:rPr>
                <w:color w:val="auto"/>
              </w:rPr>
            </w:pPr>
          </w:p>
          <w:p w:rsidR="00421BB0" w:rsidRDefault="00421BB0" w:rsidP="00421BB0">
            <w:pPr>
              <w:pStyle w:val="Default"/>
              <w:spacing w:line="240" w:lineRule="atLeast"/>
              <w:jc w:val="both"/>
              <w:rPr>
                <w:color w:val="auto"/>
              </w:rPr>
            </w:pPr>
          </w:p>
          <w:p w:rsidR="00DA2B0D" w:rsidRPr="00DA2B0D" w:rsidRDefault="00DA2B0D" w:rsidP="00421BB0">
            <w:pPr>
              <w:pStyle w:val="Default"/>
              <w:spacing w:line="240" w:lineRule="atLeast"/>
              <w:jc w:val="both"/>
              <w:rPr>
                <w:color w:val="auto"/>
              </w:rPr>
            </w:pPr>
          </w:p>
          <w:p w:rsidR="00421BB0" w:rsidRPr="00DA2B0D" w:rsidRDefault="00421BB0" w:rsidP="00421BB0">
            <w:pPr>
              <w:pStyle w:val="Default"/>
              <w:spacing w:line="240" w:lineRule="atLeast"/>
              <w:jc w:val="center"/>
              <w:rPr>
                <w:b/>
                <w:color w:val="auto"/>
              </w:rPr>
            </w:pPr>
            <w:r w:rsidRPr="00DA2B0D">
              <w:rPr>
                <w:b/>
                <w:color w:val="auto"/>
              </w:rPr>
              <w:t>Član 3</w:t>
            </w:r>
          </w:p>
          <w:p w:rsidR="00421BB0" w:rsidRPr="00DA2B0D" w:rsidRDefault="00421BB0" w:rsidP="00421BB0">
            <w:pPr>
              <w:pStyle w:val="Default"/>
              <w:spacing w:line="240" w:lineRule="atLeast"/>
              <w:jc w:val="center"/>
              <w:rPr>
                <w:b/>
                <w:color w:val="auto"/>
              </w:rPr>
            </w:pPr>
            <w:r w:rsidRPr="00DA2B0D">
              <w:rPr>
                <w:b/>
                <w:color w:val="auto"/>
              </w:rPr>
              <w:t>Definicije</w:t>
            </w:r>
          </w:p>
          <w:p w:rsidR="00421BB0" w:rsidRPr="00DA2B0D" w:rsidRDefault="00421BB0" w:rsidP="00421BB0">
            <w:pPr>
              <w:pStyle w:val="Default"/>
              <w:spacing w:line="240" w:lineRule="atLeast"/>
              <w:jc w:val="center"/>
              <w:rPr>
                <w:b/>
                <w:color w:val="auto"/>
              </w:rPr>
            </w:pPr>
          </w:p>
          <w:p w:rsidR="00421BB0" w:rsidRPr="00DA2B0D" w:rsidRDefault="00421BB0" w:rsidP="00097F5E">
            <w:pPr>
              <w:pStyle w:val="Default"/>
              <w:numPr>
                <w:ilvl w:val="0"/>
                <w:numId w:val="46"/>
              </w:numPr>
              <w:spacing w:line="240" w:lineRule="atLeast"/>
              <w:ind w:left="360"/>
              <w:jc w:val="both"/>
              <w:rPr>
                <w:color w:val="auto"/>
              </w:rPr>
            </w:pPr>
            <w:r w:rsidRPr="00DA2B0D">
              <w:rPr>
                <w:color w:val="auto"/>
              </w:rPr>
              <w:t>Za ciljeve ovog Administrativnog uputstva vrede definicije Zakona br. 04/ L – 190 kao sledeće definicije:</w:t>
            </w:r>
          </w:p>
          <w:p w:rsidR="00421BB0" w:rsidRPr="00DA2B0D" w:rsidRDefault="00421BB0" w:rsidP="00421BB0">
            <w:pPr>
              <w:pStyle w:val="Default"/>
              <w:spacing w:line="240" w:lineRule="atLeast"/>
              <w:jc w:val="both"/>
              <w:rPr>
                <w:color w:val="auto"/>
              </w:rPr>
            </w:pPr>
          </w:p>
          <w:p w:rsidR="00421BB0" w:rsidRPr="00DA2B0D" w:rsidRDefault="00421BB0" w:rsidP="00421BB0">
            <w:pPr>
              <w:pStyle w:val="Default"/>
              <w:spacing w:line="240" w:lineRule="atLeast"/>
              <w:jc w:val="both"/>
              <w:rPr>
                <w:color w:val="auto"/>
              </w:rPr>
            </w:pPr>
          </w:p>
          <w:p w:rsidR="00421BB0" w:rsidRPr="00DA2B0D" w:rsidRDefault="00421BB0" w:rsidP="00097F5E">
            <w:pPr>
              <w:pStyle w:val="Default"/>
              <w:numPr>
                <w:ilvl w:val="1"/>
                <w:numId w:val="46"/>
              </w:numPr>
              <w:spacing w:line="240" w:lineRule="atLeast"/>
              <w:ind w:left="288"/>
              <w:jc w:val="both"/>
              <w:rPr>
                <w:color w:val="auto"/>
              </w:rPr>
            </w:pPr>
            <w:r w:rsidRPr="00DA2B0D">
              <w:rPr>
                <w:b/>
                <w:color w:val="auto"/>
              </w:rPr>
              <w:t xml:space="preserve">Dodatak ishrani – </w:t>
            </w:r>
            <w:r w:rsidRPr="00DA2B0D">
              <w:rPr>
                <w:color w:val="auto"/>
              </w:rPr>
              <w:t xml:space="preserve">znači vitamin, multivitamin, minerali, oligominerali, i prehrambene materije koji se upotrebljavaju sa ciljem dopune </w:t>
            </w:r>
            <w:r w:rsidRPr="00DA2B0D">
              <w:rPr>
                <w:color w:val="auto"/>
              </w:rPr>
              <w:lastRenderedPageBreak/>
              <w:t>normalne dijete i u kojima su koncentrisani izvori prehrambenih materija ili ostale supstance sa hranjljivim ili fiziološkim dejstvom, sami ili u kombinaciji, koji se trguju u obliku – dozi, odnosno u obliku kapsule, dražeja, tableta, ostalih sličnih oblika kao kese sa praškom, ampula rastvora ili sokova, boce za istakavanje despenzijom, sokova i dizajniranih prašaka da bi se uzeli u malim mernim jedinicama. Ostale supstance koji mogu da budu prisutne u dodacima ishrane su i: esencijalne amino kiseline, masne kiseline, vlakna i razne biljke, biljni ekstrakti probiotici, hranjljive pečurke, alge, pčelni proizvodi i ostale supstance sa hranjljivim ili fiziološkim dejstvom.</w:t>
            </w:r>
          </w:p>
          <w:p w:rsidR="00421BB0" w:rsidRPr="00DA2B0D" w:rsidRDefault="00421BB0" w:rsidP="00421BB0">
            <w:pPr>
              <w:pStyle w:val="Default"/>
              <w:spacing w:line="240" w:lineRule="atLeast"/>
              <w:ind w:left="288"/>
              <w:jc w:val="both"/>
              <w:rPr>
                <w:color w:val="auto"/>
              </w:rPr>
            </w:pPr>
          </w:p>
          <w:p w:rsidR="00421BB0" w:rsidRPr="00DA2B0D" w:rsidRDefault="00421BB0" w:rsidP="00421BB0">
            <w:pPr>
              <w:pStyle w:val="Default"/>
              <w:spacing w:line="240" w:lineRule="atLeast"/>
              <w:ind w:left="288"/>
              <w:jc w:val="both"/>
              <w:rPr>
                <w:color w:val="auto"/>
              </w:rPr>
            </w:pPr>
          </w:p>
          <w:p w:rsidR="00421BB0" w:rsidRPr="00DA2B0D" w:rsidRDefault="00421BB0" w:rsidP="00421BB0">
            <w:pPr>
              <w:pStyle w:val="Default"/>
              <w:spacing w:line="240" w:lineRule="atLeast"/>
              <w:ind w:left="288"/>
              <w:jc w:val="both"/>
              <w:rPr>
                <w:color w:val="auto"/>
              </w:rPr>
            </w:pPr>
          </w:p>
          <w:p w:rsidR="00421BB0" w:rsidRPr="00DA2B0D" w:rsidRDefault="00421BB0" w:rsidP="00097F5E">
            <w:pPr>
              <w:pStyle w:val="ListParagraph"/>
              <w:numPr>
                <w:ilvl w:val="1"/>
                <w:numId w:val="46"/>
              </w:numPr>
              <w:spacing w:line="240" w:lineRule="atLeast"/>
              <w:ind w:left="288"/>
              <w:jc w:val="both"/>
            </w:pPr>
            <w:r w:rsidRPr="00DA2B0D">
              <w:rPr>
                <w:b/>
              </w:rPr>
              <w:t xml:space="preserve">Herbalni preparati </w:t>
            </w:r>
            <w:r w:rsidRPr="00DA2B0D">
              <w:t>– svaki preparat dobijen nakon podređenja herbalnih supstanci postupcima kao što su ekstraktiranje, destilacija, drobljenje, razdvajanje, čišćenje koncentracija ili fermentacija. Ovo obuhvaća zdrobljene ili u obliku praška, tinkture, ekstrakata, esencijanla ulja, ceđeni sokovi i obrađeni eksudati.</w:t>
            </w:r>
          </w:p>
          <w:p w:rsidR="00421BB0" w:rsidRDefault="00421BB0" w:rsidP="00421BB0">
            <w:pPr>
              <w:pStyle w:val="ListParagraph"/>
              <w:spacing w:line="240" w:lineRule="atLeast"/>
              <w:ind w:left="288"/>
              <w:jc w:val="both"/>
            </w:pPr>
          </w:p>
          <w:p w:rsidR="00DA2B0D" w:rsidRDefault="00DA2B0D" w:rsidP="00421BB0">
            <w:pPr>
              <w:pStyle w:val="ListParagraph"/>
              <w:spacing w:line="240" w:lineRule="atLeast"/>
              <w:ind w:left="288"/>
              <w:jc w:val="both"/>
            </w:pPr>
          </w:p>
          <w:p w:rsidR="00DA2B0D" w:rsidRPr="00DA2B0D" w:rsidRDefault="00DA2B0D" w:rsidP="00421BB0">
            <w:pPr>
              <w:pStyle w:val="ListParagraph"/>
              <w:spacing w:line="240" w:lineRule="atLeast"/>
              <w:ind w:left="288"/>
              <w:jc w:val="both"/>
            </w:pPr>
          </w:p>
          <w:p w:rsidR="00421BB0" w:rsidRPr="00DA2B0D" w:rsidRDefault="00421BB0" w:rsidP="00097F5E">
            <w:pPr>
              <w:pStyle w:val="ListParagraph"/>
              <w:numPr>
                <w:ilvl w:val="1"/>
                <w:numId w:val="46"/>
              </w:numPr>
              <w:spacing w:line="240" w:lineRule="atLeast"/>
              <w:ind w:left="360" w:hanging="450"/>
              <w:jc w:val="both"/>
            </w:pPr>
            <w:r w:rsidRPr="00DA2B0D">
              <w:rPr>
                <w:b/>
              </w:rPr>
              <w:lastRenderedPageBreak/>
              <w:t xml:space="preserve">Herbalne supstance </w:t>
            </w:r>
            <w:r w:rsidRPr="00DA2B0D">
              <w:t>su sve biljke, uglavnom cele, ili isečeni delovi ili iseckane biljke, alge, gljive, lišajevi u neobrađenim oblicima, obično suvi, ali ponekat i sveži. Oderđeni eskudati koji nisu bili predmet nekog specifičnog tretiranja takođe mogu da se smatraju kao herbalne supstance. Herbalne supstance su definisane na precizan način prema delu biljke koja je upotrebljena kao i prema botaničkom imenu u skladu sa binomialnim sistemom, kao: rod, vrsta, varietitet i autor.</w:t>
            </w:r>
          </w:p>
          <w:p w:rsidR="00421BB0" w:rsidRPr="00DA2B0D" w:rsidRDefault="00421BB0" w:rsidP="00421BB0">
            <w:pPr>
              <w:pStyle w:val="ListParagraph"/>
              <w:spacing w:line="240" w:lineRule="atLeast"/>
              <w:ind w:left="360"/>
              <w:jc w:val="both"/>
              <w:rPr>
                <w:b/>
              </w:rPr>
            </w:pPr>
          </w:p>
          <w:p w:rsidR="00421BB0" w:rsidRPr="00DA2B0D" w:rsidRDefault="00421BB0" w:rsidP="00421BB0">
            <w:pPr>
              <w:pStyle w:val="ListParagraph"/>
              <w:spacing w:line="240" w:lineRule="atLeast"/>
              <w:ind w:left="360"/>
              <w:jc w:val="both"/>
              <w:rPr>
                <w:b/>
              </w:rPr>
            </w:pPr>
          </w:p>
          <w:p w:rsidR="00421BB0" w:rsidRPr="00DA2B0D" w:rsidRDefault="00421BB0" w:rsidP="00097F5E">
            <w:pPr>
              <w:pStyle w:val="ListParagraph"/>
              <w:numPr>
                <w:ilvl w:val="1"/>
                <w:numId w:val="46"/>
              </w:numPr>
              <w:spacing w:line="240" w:lineRule="atLeast"/>
              <w:ind w:left="360" w:hanging="450"/>
              <w:jc w:val="both"/>
            </w:pPr>
            <w:r w:rsidRPr="00DA2B0D">
              <w:rPr>
                <w:b/>
              </w:rPr>
              <w:t xml:space="preserve">Herbalne supstance i preparati </w:t>
            </w:r>
            <w:r w:rsidRPr="00DA2B0D">
              <w:t>se smatraju ekvivalentni sa terminologijom “herbalni proizvodi i herbalni preparati”, kao što su definisani u Evropskom farmakopu.</w:t>
            </w:r>
          </w:p>
          <w:p w:rsidR="00421BB0" w:rsidRPr="00DA2B0D" w:rsidRDefault="00421BB0" w:rsidP="00421BB0">
            <w:pPr>
              <w:pStyle w:val="ListParagraph"/>
              <w:spacing w:line="240" w:lineRule="atLeast"/>
              <w:jc w:val="both"/>
            </w:pPr>
          </w:p>
          <w:p w:rsidR="00421BB0" w:rsidRDefault="00421BB0" w:rsidP="00421BB0">
            <w:pPr>
              <w:pStyle w:val="ListParagraph"/>
              <w:spacing w:line="240" w:lineRule="atLeast"/>
              <w:jc w:val="both"/>
            </w:pPr>
          </w:p>
          <w:p w:rsidR="00DA2B0D" w:rsidRPr="00DA2B0D" w:rsidRDefault="00DA2B0D" w:rsidP="00421BB0">
            <w:pPr>
              <w:pStyle w:val="ListParagraph"/>
              <w:spacing w:line="240" w:lineRule="atLeast"/>
              <w:jc w:val="both"/>
            </w:pPr>
          </w:p>
          <w:p w:rsidR="00421BB0" w:rsidRPr="00DA2B0D" w:rsidRDefault="00421BB0" w:rsidP="00421BB0">
            <w:pPr>
              <w:pStyle w:val="ListParagraph"/>
              <w:spacing w:line="240" w:lineRule="atLeast"/>
              <w:jc w:val="center"/>
              <w:rPr>
                <w:b/>
              </w:rPr>
            </w:pPr>
            <w:r w:rsidRPr="00DA2B0D">
              <w:rPr>
                <w:b/>
              </w:rPr>
              <w:t>Član 4</w:t>
            </w:r>
          </w:p>
          <w:p w:rsidR="00421BB0" w:rsidRPr="00DA2B0D" w:rsidRDefault="00421BB0" w:rsidP="00421BB0">
            <w:pPr>
              <w:pStyle w:val="ListParagraph"/>
              <w:spacing w:line="240" w:lineRule="atLeast"/>
              <w:jc w:val="center"/>
              <w:rPr>
                <w:b/>
              </w:rPr>
            </w:pPr>
            <w:r w:rsidRPr="00DA2B0D">
              <w:rPr>
                <w:b/>
              </w:rPr>
              <w:t>Nadležni organ i odgovornosti</w:t>
            </w:r>
          </w:p>
          <w:p w:rsidR="00421BB0" w:rsidRDefault="00421BB0" w:rsidP="00421BB0">
            <w:pPr>
              <w:pStyle w:val="ListParagraph"/>
              <w:spacing w:line="240" w:lineRule="atLeast"/>
              <w:jc w:val="center"/>
              <w:rPr>
                <w:b/>
              </w:rPr>
            </w:pPr>
          </w:p>
          <w:p w:rsidR="00DA2B0D" w:rsidRPr="00DA2B0D" w:rsidRDefault="00DA2B0D" w:rsidP="00421BB0">
            <w:pPr>
              <w:pStyle w:val="ListParagraph"/>
              <w:spacing w:line="240" w:lineRule="atLeast"/>
              <w:jc w:val="center"/>
              <w:rPr>
                <w:b/>
              </w:rPr>
            </w:pPr>
          </w:p>
          <w:p w:rsidR="00421BB0" w:rsidRPr="00DA2B0D" w:rsidRDefault="00421BB0" w:rsidP="00097F5E">
            <w:pPr>
              <w:pStyle w:val="ListParagraph"/>
              <w:numPr>
                <w:ilvl w:val="0"/>
                <w:numId w:val="35"/>
              </w:numPr>
              <w:spacing w:line="240" w:lineRule="atLeast"/>
              <w:jc w:val="both"/>
            </w:pPr>
            <w:r w:rsidRPr="00DA2B0D">
              <w:t>Kosovska agencija za medicinske proizvode i opremu (u daljnjem tekstu KAMPO) je Nadležni organ za implementaciju ovog Adminstrativnog uputstva.</w:t>
            </w:r>
          </w:p>
          <w:p w:rsidR="00097F5E" w:rsidRPr="00DA2B0D" w:rsidRDefault="00097F5E" w:rsidP="00097F5E">
            <w:pPr>
              <w:pStyle w:val="ListParagraph"/>
              <w:spacing w:line="240" w:lineRule="atLeast"/>
              <w:ind w:left="567"/>
              <w:jc w:val="both"/>
            </w:pPr>
          </w:p>
          <w:p w:rsidR="00421BB0" w:rsidRPr="00DA2B0D" w:rsidRDefault="00421BB0" w:rsidP="00097F5E">
            <w:pPr>
              <w:pStyle w:val="ListParagraph"/>
              <w:numPr>
                <w:ilvl w:val="0"/>
                <w:numId w:val="35"/>
              </w:numPr>
              <w:spacing w:line="240" w:lineRule="atLeast"/>
              <w:jc w:val="both"/>
            </w:pPr>
            <w:r w:rsidRPr="00DA2B0D">
              <w:t>Proizvođač prizvoda i ovalšćeno lice je odgovoran za tačnost i originalnost  podataka u vezi sa predatim proizvodom za upis.</w:t>
            </w:r>
          </w:p>
          <w:p w:rsidR="00421BB0" w:rsidRPr="00DA2B0D" w:rsidRDefault="00421BB0" w:rsidP="00421BB0">
            <w:pPr>
              <w:spacing w:line="240" w:lineRule="atLeast"/>
              <w:jc w:val="both"/>
              <w:rPr>
                <w:b/>
              </w:rPr>
            </w:pPr>
          </w:p>
          <w:p w:rsidR="00097F5E" w:rsidRDefault="00097F5E" w:rsidP="00421BB0">
            <w:pPr>
              <w:spacing w:line="240" w:lineRule="atLeast"/>
              <w:jc w:val="both"/>
              <w:rPr>
                <w:b/>
              </w:rPr>
            </w:pPr>
          </w:p>
          <w:p w:rsidR="00DA2B0D" w:rsidRPr="00DA2B0D" w:rsidRDefault="00DA2B0D" w:rsidP="00421BB0">
            <w:pPr>
              <w:spacing w:line="240" w:lineRule="atLeast"/>
              <w:jc w:val="both"/>
              <w:rPr>
                <w:b/>
              </w:rPr>
            </w:pPr>
          </w:p>
          <w:p w:rsidR="00421BB0" w:rsidRPr="00DA2B0D" w:rsidRDefault="00421BB0" w:rsidP="00421BB0">
            <w:pPr>
              <w:spacing w:line="240" w:lineRule="atLeast"/>
              <w:jc w:val="center"/>
              <w:rPr>
                <w:b/>
              </w:rPr>
            </w:pPr>
            <w:r w:rsidRPr="00DA2B0D">
              <w:rPr>
                <w:b/>
              </w:rPr>
              <w:t>Član 5</w:t>
            </w:r>
          </w:p>
          <w:p w:rsidR="00421BB0" w:rsidRPr="00DA2B0D" w:rsidRDefault="00421BB0" w:rsidP="00421BB0">
            <w:pPr>
              <w:spacing w:line="240" w:lineRule="atLeast"/>
              <w:jc w:val="center"/>
              <w:rPr>
                <w:b/>
              </w:rPr>
            </w:pPr>
            <w:r w:rsidRPr="00DA2B0D">
              <w:rPr>
                <w:b/>
              </w:rPr>
              <w:t>Sastav prehrambenih dodataka</w:t>
            </w:r>
          </w:p>
          <w:p w:rsidR="00421BB0" w:rsidRDefault="00421BB0" w:rsidP="00421BB0">
            <w:pPr>
              <w:spacing w:line="240" w:lineRule="atLeast"/>
              <w:jc w:val="center"/>
              <w:rPr>
                <w:b/>
              </w:rPr>
            </w:pPr>
          </w:p>
          <w:p w:rsidR="00DA2B0D" w:rsidRPr="00DA2B0D" w:rsidRDefault="00DA2B0D" w:rsidP="00421BB0">
            <w:pPr>
              <w:spacing w:line="240" w:lineRule="atLeast"/>
              <w:jc w:val="center"/>
              <w:rPr>
                <w:b/>
              </w:rPr>
            </w:pPr>
          </w:p>
          <w:p w:rsidR="00421BB0" w:rsidRPr="00DA2B0D" w:rsidRDefault="00421BB0" w:rsidP="00097F5E">
            <w:pPr>
              <w:pStyle w:val="ListParagraph"/>
              <w:numPr>
                <w:ilvl w:val="0"/>
                <w:numId w:val="34"/>
              </w:numPr>
              <w:spacing w:line="240" w:lineRule="atLeast"/>
              <w:ind w:left="360"/>
              <w:jc w:val="both"/>
            </w:pPr>
            <w:r w:rsidRPr="00DA2B0D">
              <w:t>U sastavu dodatka ishrane treba da se upotrebe vitamini i minerali u skladu sa hemijskim oblicima obeleženim u dodatku I ovog Administrativnog uputstva.</w:t>
            </w:r>
          </w:p>
          <w:p w:rsidR="00097F5E" w:rsidRPr="00DA2B0D" w:rsidRDefault="00097F5E" w:rsidP="00097F5E">
            <w:pPr>
              <w:pStyle w:val="ListParagraph"/>
              <w:spacing w:line="240" w:lineRule="atLeast"/>
              <w:ind w:left="360"/>
              <w:jc w:val="both"/>
            </w:pPr>
          </w:p>
          <w:p w:rsidR="00421BB0" w:rsidRPr="00DA2B0D" w:rsidRDefault="00421BB0" w:rsidP="00097F5E">
            <w:pPr>
              <w:pStyle w:val="ListParagraph"/>
              <w:numPr>
                <w:ilvl w:val="0"/>
                <w:numId w:val="34"/>
              </w:numPr>
              <w:spacing w:line="240" w:lineRule="atLeast"/>
              <w:ind w:left="360"/>
              <w:jc w:val="both"/>
            </w:pPr>
            <w:r w:rsidRPr="00DA2B0D">
              <w:t>Ostale supstance i ostale prehrambene matierije su dozvoljene kao sastojci u proizvodnji dodataka ishrane, su popisane u aneksima II i III ovog Administrativnog uputstva.</w:t>
            </w:r>
          </w:p>
          <w:p w:rsidR="00097F5E" w:rsidRDefault="00097F5E" w:rsidP="00097F5E">
            <w:pPr>
              <w:pStyle w:val="ListParagraph"/>
              <w:ind w:left="360"/>
            </w:pPr>
          </w:p>
          <w:p w:rsidR="008143F8" w:rsidRPr="00DA2B0D" w:rsidRDefault="008143F8" w:rsidP="00097F5E">
            <w:pPr>
              <w:pStyle w:val="ListParagraph"/>
              <w:ind w:left="360"/>
            </w:pPr>
          </w:p>
          <w:p w:rsidR="00421BB0" w:rsidRPr="00DA2B0D" w:rsidRDefault="00421BB0" w:rsidP="00097F5E">
            <w:pPr>
              <w:pStyle w:val="ListParagraph"/>
              <w:numPr>
                <w:ilvl w:val="0"/>
                <w:numId w:val="34"/>
              </w:numPr>
              <w:spacing w:line="240" w:lineRule="atLeast"/>
              <w:ind w:left="360" w:hanging="288"/>
              <w:jc w:val="both"/>
            </w:pPr>
            <w:r w:rsidRPr="00DA2B0D">
              <w:t>U sastavu dodataka ishrane mogu da se upotrebe i drugi sastojci, samo u slučajevima kada se upotrebe supstance u jedan ili nekoliko dodataka ishrane koji su u prometu u dve ili više zemlje EU-a.</w:t>
            </w:r>
          </w:p>
          <w:p w:rsidR="00421BB0" w:rsidRPr="00DA2B0D" w:rsidRDefault="00421BB0" w:rsidP="00097F5E">
            <w:pPr>
              <w:spacing w:line="240" w:lineRule="atLeast"/>
              <w:ind w:left="360"/>
              <w:jc w:val="both"/>
            </w:pPr>
          </w:p>
          <w:p w:rsidR="00421BB0" w:rsidRPr="00DA2B0D" w:rsidRDefault="00421BB0" w:rsidP="00097F5E">
            <w:pPr>
              <w:pStyle w:val="ListParagraph"/>
              <w:numPr>
                <w:ilvl w:val="0"/>
                <w:numId w:val="34"/>
              </w:numPr>
              <w:spacing w:line="240" w:lineRule="atLeast"/>
              <w:ind w:left="360"/>
              <w:jc w:val="both"/>
            </w:pPr>
            <w:r w:rsidRPr="00DA2B0D">
              <w:t xml:space="preserve">Kao izuzetak iz stava 1 nadležni organ </w:t>
            </w:r>
            <w:r w:rsidRPr="00DA2B0D">
              <w:lastRenderedPageBreak/>
              <w:t>(u daljnjem tekstu KAMPO) može da dozvoli upotrebu vitamina i minerala i njihovih oblika koji nisu u spisku Aneksa I, pod uslovom da su:</w:t>
            </w:r>
          </w:p>
          <w:p w:rsidR="00097F5E" w:rsidRPr="00DA2B0D" w:rsidRDefault="00097F5E" w:rsidP="00097F5E">
            <w:pPr>
              <w:pStyle w:val="ListParagraph"/>
            </w:pPr>
          </w:p>
          <w:p w:rsidR="00097F5E" w:rsidRPr="00DA2B0D" w:rsidRDefault="00097F5E" w:rsidP="00097F5E">
            <w:pPr>
              <w:pStyle w:val="ListParagraph"/>
              <w:spacing w:line="240" w:lineRule="atLeast"/>
              <w:ind w:left="360"/>
              <w:jc w:val="both"/>
            </w:pPr>
          </w:p>
          <w:p w:rsidR="00421BB0" w:rsidRPr="00DA2B0D" w:rsidRDefault="00421BB0" w:rsidP="00097F5E">
            <w:pPr>
              <w:pStyle w:val="ListParagraph"/>
              <w:numPr>
                <w:ilvl w:val="1"/>
                <w:numId w:val="34"/>
              </w:numPr>
              <w:spacing w:line="240" w:lineRule="atLeast"/>
              <w:ind w:left="360"/>
              <w:jc w:val="both"/>
            </w:pPr>
            <w:r w:rsidRPr="00DA2B0D">
              <w:t>Supstance koje se upotrebljavaju u jedan ili više dodataka ishrane koji su uprometu na tržištu jedne ili više zemlje članice EU.</w:t>
            </w:r>
          </w:p>
          <w:p w:rsidR="00097F5E" w:rsidRPr="00DA2B0D" w:rsidRDefault="00097F5E" w:rsidP="00097F5E">
            <w:pPr>
              <w:pStyle w:val="ListParagraph"/>
              <w:spacing w:line="240" w:lineRule="atLeast"/>
              <w:ind w:left="360"/>
              <w:jc w:val="both"/>
            </w:pPr>
          </w:p>
          <w:p w:rsidR="00421BB0" w:rsidRPr="00DA2B0D" w:rsidRDefault="00421BB0" w:rsidP="00097F5E">
            <w:pPr>
              <w:pStyle w:val="ListParagraph"/>
              <w:numPr>
                <w:ilvl w:val="1"/>
                <w:numId w:val="34"/>
              </w:numPr>
              <w:spacing w:line="240" w:lineRule="atLeast"/>
              <w:ind w:left="360"/>
              <w:jc w:val="both"/>
            </w:pPr>
            <w:r w:rsidRPr="00DA2B0D">
              <w:t>Evropski organi za bezbednost hrane i ostali relevantni organi Republike Kosovo nisu dali neko nepovoljno mišljenje u vezi sa upotrebom ove supstance, ili njene upotrebe u tom obliku, u proizvodnji dodataka ishrane.</w:t>
            </w:r>
          </w:p>
          <w:p w:rsidR="00097F5E" w:rsidRPr="00DA2B0D" w:rsidRDefault="00097F5E" w:rsidP="00097F5E">
            <w:pPr>
              <w:pStyle w:val="ListParagraph"/>
            </w:pPr>
          </w:p>
          <w:p w:rsidR="00097F5E" w:rsidRDefault="00097F5E" w:rsidP="00097F5E">
            <w:pPr>
              <w:pStyle w:val="ListParagraph"/>
            </w:pPr>
          </w:p>
          <w:p w:rsidR="008143F8" w:rsidRPr="00DA2B0D" w:rsidRDefault="008143F8" w:rsidP="00097F5E">
            <w:pPr>
              <w:pStyle w:val="ListParagraph"/>
            </w:pPr>
          </w:p>
          <w:p w:rsidR="00421BB0" w:rsidRPr="00DA2B0D" w:rsidRDefault="00421BB0" w:rsidP="00097F5E">
            <w:pPr>
              <w:pStyle w:val="ListParagraph"/>
              <w:numPr>
                <w:ilvl w:val="0"/>
                <w:numId w:val="34"/>
              </w:numPr>
              <w:spacing w:line="240" w:lineRule="atLeast"/>
              <w:ind w:left="360"/>
              <w:jc w:val="both"/>
            </w:pPr>
            <w:r w:rsidRPr="00DA2B0D">
              <w:t>Dozvoljena i preporučena maksimalna količina i dnevna količina  vitamina i minerala treba da su u Aneksu IV ovog Administrativnog uputstva ili onih priznatih i usvojenih od strane organa EU.</w:t>
            </w:r>
          </w:p>
          <w:p w:rsidR="00421BB0" w:rsidRPr="00DA2B0D" w:rsidRDefault="00421BB0" w:rsidP="00421BB0">
            <w:pPr>
              <w:spacing w:line="240" w:lineRule="atLeast"/>
              <w:jc w:val="both"/>
            </w:pPr>
          </w:p>
          <w:p w:rsidR="00097F5E" w:rsidRPr="00DA2B0D" w:rsidRDefault="00097F5E" w:rsidP="00421BB0">
            <w:pPr>
              <w:spacing w:line="240" w:lineRule="atLeast"/>
              <w:jc w:val="both"/>
            </w:pPr>
          </w:p>
          <w:p w:rsidR="00097F5E" w:rsidRPr="00DA2B0D" w:rsidRDefault="00097F5E" w:rsidP="00421BB0">
            <w:pPr>
              <w:spacing w:line="240" w:lineRule="atLeast"/>
              <w:jc w:val="both"/>
            </w:pPr>
          </w:p>
          <w:p w:rsidR="00421BB0" w:rsidRPr="00DA2B0D" w:rsidRDefault="00421BB0" w:rsidP="00421BB0">
            <w:pPr>
              <w:spacing w:line="240" w:lineRule="atLeast"/>
              <w:jc w:val="center"/>
              <w:rPr>
                <w:b/>
              </w:rPr>
            </w:pPr>
            <w:r w:rsidRPr="00DA2B0D">
              <w:rPr>
                <w:b/>
              </w:rPr>
              <w:t>Član 6</w:t>
            </w:r>
          </w:p>
          <w:p w:rsidR="00421BB0" w:rsidRPr="00DA2B0D" w:rsidRDefault="00421BB0" w:rsidP="00421BB0">
            <w:pPr>
              <w:spacing w:line="240" w:lineRule="atLeast"/>
              <w:jc w:val="center"/>
              <w:rPr>
                <w:b/>
              </w:rPr>
            </w:pPr>
            <w:r w:rsidRPr="00DA2B0D">
              <w:rPr>
                <w:b/>
              </w:rPr>
              <w:t>Postupak registracije</w:t>
            </w:r>
          </w:p>
          <w:p w:rsidR="00421BB0" w:rsidRPr="00DA2B0D" w:rsidRDefault="00421BB0" w:rsidP="00421BB0">
            <w:pPr>
              <w:spacing w:line="240" w:lineRule="atLeast"/>
              <w:jc w:val="center"/>
              <w:rPr>
                <w:b/>
              </w:rPr>
            </w:pPr>
          </w:p>
          <w:p w:rsidR="00421BB0" w:rsidRPr="008143F8" w:rsidRDefault="00421BB0" w:rsidP="008143F8">
            <w:pPr>
              <w:pStyle w:val="ListParagraph"/>
              <w:numPr>
                <w:ilvl w:val="0"/>
                <w:numId w:val="36"/>
              </w:numPr>
              <w:spacing w:line="240" w:lineRule="atLeast"/>
              <w:ind w:left="360"/>
              <w:jc w:val="both"/>
            </w:pPr>
            <w:r w:rsidRPr="008143F8">
              <w:t xml:space="preserve">Pravo da bi aplicirali za upis proizvoda </w:t>
            </w:r>
            <w:r w:rsidRPr="008143F8">
              <w:lastRenderedPageBreak/>
              <w:t>definisanih prema ovom Uputstvu imaju pravna lica registrovanih na Kosovu koja deluju u ime stranog proizvođača: predstavništva sa registrovanom kancelarijom u Republici Kosovo i domaći proizvođači.</w:t>
            </w:r>
          </w:p>
          <w:p w:rsidR="008143F8" w:rsidRPr="008143F8" w:rsidRDefault="008143F8" w:rsidP="008143F8">
            <w:pPr>
              <w:pStyle w:val="ListParagraph"/>
              <w:spacing w:line="240" w:lineRule="atLeast"/>
              <w:ind w:left="360"/>
              <w:jc w:val="both"/>
            </w:pPr>
          </w:p>
          <w:p w:rsidR="00421BB0" w:rsidRDefault="00421BB0" w:rsidP="008143F8">
            <w:pPr>
              <w:pStyle w:val="ListParagraph"/>
              <w:numPr>
                <w:ilvl w:val="0"/>
                <w:numId w:val="36"/>
              </w:numPr>
              <w:spacing w:line="240" w:lineRule="atLeast"/>
              <w:ind w:left="360"/>
              <w:jc w:val="both"/>
            </w:pPr>
            <w:r w:rsidRPr="008143F8">
              <w:t>Aplikant treba da preda aplikaciju kao u aneksu V ovog uputstva.</w:t>
            </w:r>
          </w:p>
          <w:p w:rsidR="008143F8" w:rsidRDefault="008143F8" w:rsidP="008143F8">
            <w:pPr>
              <w:pStyle w:val="ListParagraph"/>
            </w:pPr>
          </w:p>
          <w:p w:rsidR="008143F8" w:rsidRPr="008143F8" w:rsidRDefault="008143F8" w:rsidP="008143F8">
            <w:pPr>
              <w:spacing w:line="240" w:lineRule="atLeast"/>
              <w:jc w:val="both"/>
            </w:pPr>
          </w:p>
          <w:p w:rsidR="00421BB0" w:rsidRPr="008143F8" w:rsidRDefault="00421BB0" w:rsidP="008143F8">
            <w:pPr>
              <w:pStyle w:val="ListParagraph"/>
              <w:numPr>
                <w:ilvl w:val="0"/>
                <w:numId w:val="36"/>
              </w:numPr>
              <w:spacing w:line="240" w:lineRule="atLeast"/>
              <w:ind w:left="360"/>
              <w:jc w:val="both"/>
            </w:pPr>
            <w:r w:rsidRPr="008143F8">
              <w:t>Aplikaciji treba da se priloži odgovarajuća dokumentacija u pismenoj formi i u CD, kao sledeće:</w:t>
            </w:r>
          </w:p>
          <w:p w:rsidR="00421BB0" w:rsidRDefault="00421BB0" w:rsidP="008143F8">
            <w:pPr>
              <w:pStyle w:val="ListParagraph"/>
              <w:spacing w:line="240" w:lineRule="atLeast"/>
              <w:ind w:left="360"/>
              <w:jc w:val="both"/>
            </w:pPr>
          </w:p>
          <w:p w:rsidR="008143F8" w:rsidRPr="008143F8" w:rsidRDefault="008143F8" w:rsidP="008143F8">
            <w:pPr>
              <w:pStyle w:val="ListParagraph"/>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Pismo ovlašćenja od proizvođača.</w:t>
            </w:r>
          </w:p>
          <w:p w:rsidR="00421BB0" w:rsidRDefault="00421BB0" w:rsidP="008143F8">
            <w:pPr>
              <w:spacing w:line="240" w:lineRule="atLeast"/>
              <w:ind w:left="360"/>
              <w:jc w:val="both"/>
            </w:pPr>
          </w:p>
          <w:p w:rsidR="008143F8" w:rsidRPr="008143F8" w:rsidRDefault="008143F8" w:rsidP="008143F8">
            <w:pPr>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Sertifikat bizisa izdat od nadležnog organa na Kosovu za ovlašćeni subjekat.</w:t>
            </w:r>
          </w:p>
          <w:p w:rsidR="00421BB0" w:rsidRPr="008143F8" w:rsidRDefault="00421BB0" w:rsidP="008143F8">
            <w:pPr>
              <w:pStyle w:val="ListParagraph"/>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Originalne uzorke praćene odgovarajućim sertifikatima za analize u slučaju zahteva od KAMPO</w:t>
            </w:r>
          </w:p>
          <w:p w:rsidR="00421BB0" w:rsidRPr="008143F8" w:rsidRDefault="00421BB0" w:rsidP="008143F8">
            <w:pPr>
              <w:pStyle w:val="ListParagraph"/>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Svedočenje o uplati tarife za upis određene prema AU za Tarife i usluge pružene u KAMPO</w:t>
            </w:r>
          </w:p>
          <w:p w:rsidR="00421BB0" w:rsidRPr="008143F8" w:rsidRDefault="00421BB0" w:rsidP="008143F8">
            <w:pPr>
              <w:pStyle w:val="ListParagraph"/>
              <w:ind w:left="360"/>
            </w:pPr>
          </w:p>
          <w:p w:rsidR="00421BB0" w:rsidRPr="008143F8" w:rsidRDefault="00421BB0" w:rsidP="008143F8">
            <w:pPr>
              <w:pStyle w:val="ListParagraph"/>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 xml:space="preserve">Modeliranje spoljnjeg pakovanja u </w:t>
            </w:r>
            <w:r w:rsidRPr="008143F8">
              <w:lastRenderedPageBreak/>
              <w:t>latinici, dok kada nije u latinici onda na službenim jezicima u Republici Kosovo.</w:t>
            </w:r>
          </w:p>
          <w:p w:rsidR="00421BB0" w:rsidRDefault="00421BB0" w:rsidP="008143F8">
            <w:pPr>
              <w:pStyle w:val="ListParagraph"/>
              <w:spacing w:line="240" w:lineRule="atLeast"/>
              <w:ind w:left="360"/>
              <w:jc w:val="both"/>
            </w:pPr>
          </w:p>
          <w:p w:rsidR="008143F8" w:rsidRPr="008143F8" w:rsidRDefault="008143F8" w:rsidP="008143F8">
            <w:pPr>
              <w:pStyle w:val="ListParagraph"/>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Prospekt na službenom jeziku Republike Kosovo.</w:t>
            </w:r>
          </w:p>
          <w:p w:rsidR="00421BB0" w:rsidRPr="008143F8" w:rsidRDefault="00421BB0" w:rsidP="008143F8">
            <w:pPr>
              <w:pStyle w:val="ListParagraph"/>
              <w:ind w:left="360"/>
            </w:pPr>
          </w:p>
          <w:p w:rsidR="00421BB0" w:rsidRPr="008143F8" w:rsidRDefault="00421BB0" w:rsidP="008143F8">
            <w:pPr>
              <w:pStyle w:val="ListParagraph"/>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U slučaju nedostatka prospekta treba da bude etiketiranje na službenom jeziku Republike Kosovo.</w:t>
            </w:r>
          </w:p>
          <w:p w:rsidR="00421BB0" w:rsidRPr="008143F8" w:rsidRDefault="00421BB0" w:rsidP="008143F8">
            <w:pPr>
              <w:pStyle w:val="ListParagraph"/>
              <w:spacing w:line="240" w:lineRule="atLeast"/>
              <w:ind w:left="360"/>
              <w:jc w:val="both"/>
            </w:pPr>
          </w:p>
          <w:p w:rsidR="00421BB0" w:rsidRPr="008143F8" w:rsidRDefault="00421BB0" w:rsidP="008143F8">
            <w:pPr>
              <w:pStyle w:val="ListParagraph"/>
              <w:spacing w:line="240" w:lineRule="atLeast"/>
              <w:ind w:left="360"/>
              <w:jc w:val="both"/>
            </w:pPr>
          </w:p>
          <w:p w:rsidR="00421BB0" w:rsidRPr="008143F8" w:rsidRDefault="00421BB0" w:rsidP="008143F8">
            <w:pPr>
              <w:pStyle w:val="ListParagraph"/>
              <w:numPr>
                <w:ilvl w:val="1"/>
                <w:numId w:val="36"/>
              </w:numPr>
              <w:spacing w:line="240" w:lineRule="atLeast"/>
              <w:ind w:left="360"/>
              <w:jc w:val="both"/>
            </w:pPr>
            <w:r w:rsidRPr="008143F8">
              <w:t>Sertifikat sastava dodatka ishrane, sertifikat sastava ili jedan sažetak svojstava herbalnog proizvoda na Engleskom jeziku, sa isključenjem domaćih proizvođača koji mogu da upotrebe službeni jezik Republike Kosovo.</w:t>
            </w:r>
          </w:p>
          <w:p w:rsidR="00421BB0" w:rsidRDefault="00421BB0" w:rsidP="008143F8">
            <w:pPr>
              <w:pStyle w:val="ListParagraph"/>
              <w:ind w:left="360"/>
            </w:pPr>
          </w:p>
          <w:p w:rsidR="008143F8" w:rsidRPr="008143F8" w:rsidRDefault="008143F8" w:rsidP="008143F8">
            <w:pPr>
              <w:pStyle w:val="ListParagraph"/>
              <w:ind w:left="360"/>
            </w:pPr>
          </w:p>
          <w:p w:rsidR="008143F8" w:rsidRPr="008143F8" w:rsidRDefault="00421BB0" w:rsidP="008143F8">
            <w:pPr>
              <w:pStyle w:val="ListParagraph"/>
              <w:numPr>
                <w:ilvl w:val="1"/>
                <w:numId w:val="36"/>
              </w:numPr>
              <w:spacing w:line="240" w:lineRule="atLeast"/>
              <w:ind w:left="360"/>
              <w:jc w:val="both"/>
            </w:pPr>
            <w:r w:rsidRPr="008143F8">
              <w:t>Ovlašćenje za proizvodnju za konačnog proizvođača.</w:t>
            </w:r>
          </w:p>
          <w:p w:rsidR="008143F8" w:rsidRPr="008143F8" w:rsidRDefault="008143F8" w:rsidP="008143F8">
            <w:pPr>
              <w:pStyle w:val="ListParagraph"/>
              <w:ind w:left="360"/>
            </w:pPr>
          </w:p>
          <w:p w:rsidR="008143F8" w:rsidRPr="008143F8" w:rsidRDefault="00421BB0" w:rsidP="008143F8">
            <w:pPr>
              <w:pStyle w:val="ListParagraph"/>
              <w:numPr>
                <w:ilvl w:val="1"/>
                <w:numId w:val="36"/>
              </w:numPr>
              <w:spacing w:line="240" w:lineRule="atLeast"/>
              <w:ind w:left="360"/>
              <w:jc w:val="both"/>
            </w:pPr>
            <w:r w:rsidRPr="008143F8">
              <w:t>Sertifikat od nadležnog organa da je dodatak ishrane, herbalni proizvod proizveden  u skladu sa dobrom praksom proizvodnje.</w:t>
            </w:r>
          </w:p>
          <w:p w:rsidR="008143F8" w:rsidRDefault="008143F8" w:rsidP="008143F8">
            <w:pPr>
              <w:pStyle w:val="ListParagraph"/>
              <w:ind w:left="360"/>
            </w:pPr>
          </w:p>
          <w:p w:rsidR="008143F8" w:rsidRPr="008143F8" w:rsidRDefault="008143F8" w:rsidP="008143F8">
            <w:pPr>
              <w:pStyle w:val="ListParagraph"/>
              <w:ind w:left="360"/>
            </w:pPr>
          </w:p>
          <w:p w:rsidR="008143F8" w:rsidRPr="008143F8" w:rsidRDefault="00421BB0" w:rsidP="008143F8">
            <w:pPr>
              <w:pStyle w:val="ListParagraph"/>
              <w:numPr>
                <w:ilvl w:val="1"/>
                <w:numId w:val="36"/>
              </w:numPr>
              <w:spacing w:line="240" w:lineRule="atLeast"/>
              <w:ind w:left="360"/>
              <w:jc w:val="both"/>
            </w:pPr>
            <w:r w:rsidRPr="008143F8">
              <w:t xml:space="preserve">U slučajevima kada kod dodataka </w:t>
            </w:r>
            <w:r w:rsidRPr="008143F8">
              <w:lastRenderedPageBreak/>
              <w:t>ishrane nedostaje sertifikat dobre prakse proizvoda onda je potreban sertifikat usklađenosti sa načelima analiza riska i kritičnih tačaka kontrole (sertifikat HACCP).</w:t>
            </w:r>
          </w:p>
          <w:p w:rsidR="008143F8" w:rsidRDefault="008143F8" w:rsidP="008143F8">
            <w:pPr>
              <w:pStyle w:val="ListParagraph"/>
              <w:ind w:left="360"/>
            </w:pPr>
          </w:p>
          <w:p w:rsidR="008143F8" w:rsidRPr="008143F8" w:rsidRDefault="008143F8" w:rsidP="008143F8">
            <w:pPr>
              <w:pStyle w:val="ListParagraph"/>
              <w:ind w:left="360"/>
            </w:pPr>
          </w:p>
          <w:p w:rsidR="008143F8" w:rsidRPr="008143F8" w:rsidRDefault="00421BB0" w:rsidP="008143F8">
            <w:pPr>
              <w:pStyle w:val="ListParagraph"/>
              <w:numPr>
                <w:ilvl w:val="1"/>
                <w:numId w:val="36"/>
              </w:numPr>
              <w:spacing w:line="240" w:lineRule="atLeast"/>
              <w:ind w:left="360"/>
              <w:jc w:val="both"/>
            </w:pPr>
            <w:r w:rsidRPr="008143F8">
              <w:t>U slučajevima kada kod herbalnih proizvoda nedostaje dobra praksa proizvodnje onda je potrebno da se donesu svedočenja redovnih inspekcija uslova proizvodnje od nadležnih organa.</w:t>
            </w:r>
          </w:p>
          <w:p w:rsidR="008143F8" w:rsidRPr="008143F8" w:rsidRDefault="008143F8" w:rsidP="008143F8">
            <w:pPr>
              <w:pStyle w:val="ListParagraph"/>
              <w:ind w:left="360"/>
            </w:pPr>
          </w:p>
          <w:p w:rsidR="008143F8" w:rsidRPr="008143F8" w:rsidRDefault="00421BB0" w:rsidP="008143F8">
            <w:pPr>
              <w:pStyle w:val="ListParagraph"/>
              <w:numPr>
                <w:ilvl w:val="1"/>
                <w:numId w:val="36"/>
              </w:numPr>
              <w:spacing w:line="240" w:lineRule="atLeast"/>
              <w:ind w:left="360"/>
              <w:jc w:val="both"/>
            </w:pPr>
            <w:r w:rsidRPr="008143F8">
              <w:t>Dokument iz odgovarajuće državne institucije koji potvrđuje da je proizvod dozvoljen za prodaju kao  dodatak ishrani, herbalni proizvodi u zemlji porekla noterizovan ili originalni, sa isključenjem domačih proizvođača.</w:t>
            </w:r>
          </w:p>
          <w:p w:rsidR="008143F8" w:rsidRDefault="008143F8" w:rsidP="008143F8">
            <w:pPr>
              <w:pStyle w:val="ListParagraph"/>
              <w:ind w:left="360"/>
            </w:pPr>
          </w:p>
          <w:p w:rsidR="00FC33B8" w:rsidRPr="008143F8" w:rsidRDefault="00FC33B8" w:rsidP="008143F8">
            <w:pPr>
              <w:pStyle w:val="ListParagraph"/>
              <w:ind w:left="360"/>
            </w:pPr>
          </w:p>
          <w:p w:rsidR="00421BB0" w:rsidRPr="008143F8" w:rsidRDefault="00421BB0" w:rsidP="008143F8">
            <w:pPr>
              <w:pStyle w:val="ListParagraph"/>
              <w:numPr>
                <w:ilvl w:val="1"/>
                <w:numId w:val="36"/>
              </w:numPr>
              <w:spacing w:line="240" w:lineRule="atLeast"/>
              <w:ind w:left="360"/>
              <w:jc w:val="both"/>
            </w:pPr>
            <w:r w:rsidRPr="008143F8">
              <w:t>Za dodatake ishrani koje sadrže biljne vrste, biljne ekstrakte i ostale supstance koji nisu u spisku u Aneksima I – III ovog Uputstva, i za herbalne proizvode kao finalne proizvode je neophodno da za svakog ekstrakta takve biljne vrste ili druge supstance preda:</w:t>
            </w:r>
          </w:p>
          <w:p w:rsidR="00097F5E" w:rsidRPr="00DA2B0D" w:rsidRDefault="00097F5E" w:rsidP="00097F5E">
            <w:pPr>
              <w:pStyle w:val="ListParagraph"/>
              <w:spacing w:line="240" w:lineRule="atLeast"/>
              <w:ind w:left="360"/>
              <w:jc w:val="both"/>
            </w:pPr>
          </w:p>
          <w:p w:rsidR="00097F5E" w:rsidRPr="00DA2B0D" w:rsidRDefault="00097F5E" w:rsidP="00097F5E">
            <w:pPr>
              <w:pStyle w:val="ListParagraph"/>
              <w:spacing w:line="240" w:lineRule="atLeast"/>
              <w:ind w:left="360"/>
              <w:jc w:val="both"/>
            </w:pPr>
          </w:p>
          <w:p w:rsidR="00421BB0" w:rsidRPr="00DA2B0D" w:rsidRDefault="00421BB0" w:rsidP="00097F5E">
            <w:pPr>
              <w:pStyle w:val="ListParagraph"/>
              <w:numPr>
                <w:ilvl w:val="2"/>
                <w:numId w:val="36"/>
              </w:numPr>
              <w:spacing w:line="240" w:lineRule="atLeast"/>
              <w:ind w:left="720"/>
              <w:jc w:val="both"/>
            </w:pPr>
            <w:r w:rsidRPr="00DA2B0D">
              <w:t>poreklo,</w:t>
            </w:r>
          </w:p>
          <w:p w:rsidR="00421BB0" w:rsidRPr="00DA2B0D" w:rsidRDefault="00421BB0" w:rsidP="00097F5E">
            <w:pPr>
              <w:pStyle w:val="ListParagraph"/>
              <w:numPr>
                <w:ilvl w:val="2"/>
                <w:numId w:val="36"/>
              </w:numPr>
              <w:spacing w:line="240" w:lineRule="atLeast"/>
              <w:ind w:left="720"/>
              <w:jc w:val="both"/>
            </w:pPr>
            <w:r w:rsidRPr="00DA2B0D">
              <w:lastRenderedPageBreak/>
              <w:t>način dobijanja ili uzimanja,</w:t>
            </w:r>
          </w:p>
          <w:p w:rsidR="00421BB0" w:rsidRPr="00DA2B0D" w:rsidRDefault="00421BB0" w:rsidP="00097F5E">
            <w:pPr>
              <w:pStyle w:val="ListParagraph"/>
              <w:numPr>
                <w:ilvl w:val="2"/>
                <w:numId w:val="36"/>
              </w:numPr>
              <w:spacing w:line="240" w:lineRule="atLeast"/>
              <w:ind w:left="720"/>
              <w:jc w:val="both"/>
            </w:pPr>
            <w:r w:rsidRPr="00DA2B0D">
              <w:t>hemijski sastav (glavne komponente),</w:t>
            </w:r>
          </w:p>
          <w:p w:rsidR="00421BB0" w:rsidRPr="00DA2B0D" w:rsidRDefault="00421BB0" w:rsidP="00097F5E">
            <w:pPr>
              <w:pStyle w:val="ListParagraph"/>
              <w:numPr>
                <w:ilvl w:val="2"/>
                <w:numId w:val="36"/>
              </w:numPr>
              <w:spacing w:line="240" w:lineRule="atLeast"/>
              <w:ind w:left="720"/>
              <w:jc w:val="both"/>
            </w:pPr>
            <w:r w:rsidRPr="00DA2B0D">
              <w:t>izjavu o naučnoj evidenciji u vezi sa dejstvom i količinom aktivne supstance i cilj proizvoda.</w:t>
            </w:r>
          </w:p>
          <w:p w:rsidR="00421BB0" w:rsidRPr="00DA2B0D" w:rsidRDefault="00421BB0" w:rsidP="00097F5E">
            <w:pPr>
              <w:pStyle w:val="ListParagraph"/>
              <w:numPr>
                <w:ilvl w:val="2"/>
                <w:numId w:val="36"/>
              </w:numPr>
              <w:spacing w:line="240" w:lineRule="atLeast"/>
              <w:ind w:left="720"/>
              <w:jc w:val="both"/>
            </w:pPr>
            <w:r w:rsidRPr="00DA2B0D">
              <w:t>Jedan pokazatelj aktivnosti ili interakcija,</w:t>
            </w:r>
          </w:p>
          <w:p w:rsidR="00421BB0" w:rsidRPr="00DA2B0D" w:rsidRDefault="00421BB0" w:rsidP="00097F5E">
            <w:pPr>
              <w:pStyle w:val="ListParagraph"/>
              <w:numPr>
                <w:ilvl w:val="2"/>
                <w:numId w:val="36"/>
              </w:numPr>
              <w:spacing w:line="240" w:lineRule="atLeast"/>
              <w:ind w:left="720"/>
              <w:jc w:val="both"/>
            </w:pPr>
            <w:r w:rsidRPr="00DA2B0D">
              <w:t>Izjave i / ili svedočenja o ne toksičnosti i bezbednost ljudi,</w:t>
            </w:r>
          </w:p>
          <w:p w:rsidR="00421BB0" w:rsidRPr="00DA2B0D" w:rsidRDefault="00421BB0" w:rsidP="00097F5E">
            <w:pPr>
              <w:pStyle w:val="ListParagraph"/>
              <w:numPr>
                <w:ilvl w:val="2"/>
                <w:numId w:val="36"/>
              </w:numPr>
              <w:spacing w:line="240" w:lineRule="atLeast"/>
              <w:ind w:left="720"/>
              <w:jc w:val="both"/>
            </w:pPr>
            <w:r w:rsidRPr="00DA2B0D">
              <w:t>Nomenklatura (imenovanje) herbalne supstance ili herbalnog preparata (rod, vrsta, varietet).</w:t>
            </w:r>
          </w:p>
          <w:p w:rsidR="00097F5E" w:rsidRPr="00DA2B0D" w:rsidRDefault="00097F5E" w:rsidP="00097F5E">
            <w:pPr>
              <w:pStyle w:val="ListParagraph"/>
              <w:spacing w:line="240" w:lineRule="atLeast"/>
              <w:ind w:left="1080"/>
              <w:jc w:val="both"/>
            </w:pPr>
          </w:p>
          <w:p w:rsidR="008143F8" w:rsidRPr="00DA2B0D" w:rsidRDefault="008143F8" w:rsidP="00097F5E">
            <w:pPr>
              <w:pStyle w:val="ListParagraph"/>
              <w:spacing w:line="240" w:lineRule="atLeast"/>
              <w:ind w:left="1080"/>
              <w:jc w:val="both"/>
            </w:pPr>
          </w:p>
          <w:p w:rsidR="00097F5E" w:rsidRDefault="00097F5E" w:rsidP="00097F5E">
            <w:pPr>
              <w:pStyle w:val="ListParagraph"/>
              <w:spacing w:line="240" w:lineRule="atLeast"/>
              <w:ind w:left="1080"/>
              <w:jc w:val="both"/>
            </w:pPr>
          </w:p>
          <w:p w:rsidR="008143F8" w:rsidRPr="00DA2B0D" w:rsidRDefault="008143F8" w:rsidP="00097F5E">
            <w:pPr>
              <w:pStyle w:val="ListParagraph"/>
              <w:spacing w:line="240" w:lineRule="atLeast"/>
              <w:ind w:left="1080"/>
              <w:jc w:val="both"/>
            </w:pPr>
          </w:p>
          <w:p w:rsidR="00421BB0" w:rsidRPr="00DA2B0D" w:rsidRDefault="00421BB0" w:rsidP="008143F8">
            <w:pPr>
              <w:pStyle w:val="ListParagraph"/>
              <w:numPr>
                <w:ilvl w:val="1"/>
                <w:numId w:val="36"/>
              </w:numPr>
              <w:spacing w:line="240" w:lineRule="atLeast"/>
              <w:ind w:left="360"/>
              <w:jc w:val="both"/>
            </w:pPr>
            <w:r w:rsidRPr="00DA2B0D">
              <w:t>Sertifikat analiza.</w:t>
            </w:r>
          </w:p>
          <w:p w:rsidR="00421BB0" w:rsidRPr="00DA2B0D" w:rsidRDefault="00421BB0" w:rsidP="00421BB0">
            <w:pPr>
              <w:spacing w:line="240" w:lineRule="atLeast"/>
              <w:jc w:val="both"/>
            </w:pPr>
          </w:p>
          <w:p w:rsidR="00421BB0" w:rsidRPr="00DA2B0D" w:rsidRDefault="00421BB0" w:rsidP="00097F5E">
            <w:pPr>
              <w:pStyle w:val="ListParagraph"/>
              <w:numPr>
                <w:ilvl w:val="0"/>
                <w:numId w:val="36"/>
              </w:numPr>
              <w:spacing w:line="240" w:lineRule="atLeast"/>
              <w:ind w:left="360"/>
              <w:jc w:val="both"/>
            </w:pPr>
            <w:r w:rsidRPr="00DA2B0D">
              <w:t>Za kompletirani dosije nadvedeni u pod stavu 3 ovog člana, KAMPO će odlučiti u roku od 30 kalenarskih dana od dana apliciranja za izdavanje broja registracije.</w:t>
            </w:r>
          </w:p>
          <w:p w:rsidR="00097F5E" w:rsidRPr="00DA2B0D" w:rsidRDefault="00097F5E" w:rsidP="00097F5E">
            <w:pPr>
              <w:pStyle w:val="ListParagraph"/>
              <w:spacing w:line="240" w:lineRule="atLeast"/>
              <w:ind w:left="360"/>
              <w:jc w:val="both"/>
            </w:pPr>
          </w:p>
          <w:p w:rsidR="00097F5E" w:rsidRPr="00DA2B0D" w:rsidRDefault="00097F5E" w:rsidP="00097F5E">
            <w:pPr>
              <w:pStyle w:val="ListParagraph"/>
              <w:spacing w:line="240" w:lineRule="atLeast"/>
              <w:ind w:left="360"/>
              <w:jc w:val="both"/>
            </w:pPr>
          </w:p>
          <w:p w:rsidR="00421BB0" w:rsidRPr="00DA2B0D" w:rsidRDefault="00421BB0" w:rsidP="00097F5E">
            <w:pPr>
              <w:pStyle w:val="ListParagraph"/>
              <w:numPr>
                <w:ilvl w:val="0"/>
                <w:numId w:val="36"/>
              </w:numPr>
              <w:spacing w:line="240" w:lineRule="atLeast"/>
              <w:ind w:left="360"/>
              <w:jc w:val="both"/>
            </w:pPr>
            <w:r w:rsidRPr="00DA2B0D">
              <w:t>U slučaju da aplikant ne kompletira dokumentaciju prema stavu 3 ovog člana u roku od jednog perioda od 30 kalendarskih dana, od dana obaveštenje o nekom eventualnom nedostatku, obavezuje se da ponovo aplicira od početka.</w:t>
            </w:r>
          </w:p>
          <w:p w:rsidR="00097F5E" w:rsidRPr="00DA2B0D" w:rsidRDefault="00097F5E" w:rsidP="00097F5E">
            <w:pPr>
              <w:pStyle w:val="ListParagraph"/>
              <w:spacing w:line="240" w:lineRule="atLeast"/>
              <w:ind w:left="360"/>
              <w:jc w:val="both"/>
            </w:pPr>
          </w:p>
          <w:p w:rsidR="00421BB0" w:rsidRPr="00DA2B0D" w:rsidRDefault="00421BB0" w:rsidP="00097F5E">
            <w:pPr>
              <w:pStyle w:val="ListParagraph"/>
              <w:numPr>
                <w:ilvl w:val="0"/>
                <w:numId w:val="36"/>
              </w:numPr>
              <w:spacing w:line="240" w:lineRule="atLeast"/>
              <w:ind w:left="360"/>
              <w:jc w:val="both"/>
            </w:pPr>
            <w:r w:rsidRPr="00DA2B0D">
              <w:t>Aplikant predaje poseban obrazac aplikacije i dosije za svaki oblik doze proizvoda.</w:t>
            </w:r>
          </w:p>
          <w:p w:rsidR="00097F5E" w:rsidRPr="00DA2B0D" w:rsidRDefault="00097F5E" w:rsidP="00097F5E">
            <w:pPr>
              <w:spacing w:line="240" w:lineRule="atLeast"/>
              <w:ind w:left="360"/>
              <w:jc w:val="both"/>
            </w:pPr>
          </w:p>
          <w:p w:rsidR="00421BB0" w:rsidRPr="00DA2B0D" w:rsidRDefault="00421BB0" w:rsidP="00097F5E">
            <w:pPr>
              <w:pStyle w:val="ListParagraph"/>
              <w:numPr>
                <w:ilvl w:val="0"/>
                <w:numId w:val="36"/>
              </w:numPr>
              <w:spacing w:line="240" w:lineRule="atLeast"/>
              <w:ind w:left="360"/>
              <w:jc w:val="both"/>
            </w:pPr>
            <w:r w:rsidRPr="00DA2B0D">
              <w:t>Aplikant  predaje aplikaciju zajedno sa dosijem za registraciju obnovu dodataka ishrane, herbalnih proizvoda na Engleskom jeziku.</w:t>
            </w:r>
          </w:p>
          <w:p w:rsidR="00421BB0" w:rsidRPr="00DA2B0D" w:rsidRDefault="00421BB0" w:rsidP="00421BB0">
            <w:pPr>
              <w:spacing w:line="240" w:lineRule="atLeast"/>
              <w:ind w:left="360"/>
              <w:jc w:val="both"/>
            </w:pPr>
          </w:p>
          <w:p w:rsidR="00421BB0" w:rsidRDefault="00421BB0" w:rsidP="00421BB0">
            <w:pPr>
              <w:spacing w:line="240" w:lineRule="atLeast"/>
              <w:ind w:left="360"/>
              <w:jc w:val="both"/>
            </w:pPr>
          </w:p>
          <w:p w:rsidR="008143F8" w:rsidRPr="00DA2B0D" w:rsidRDefault="008143F8" w:rsidP="00421BB0">
            <w:pPr>
              <w:spacing w:line="240" w:lineRule="atLeast"/>
              <w:ind w:left="360"/>
              <w:jc w:val="both"/>
            </w:pPr>
          </w:p>
          <w:p w:rsidR="00421BB0" w:rsidRPr="00DA2B0D" w:rsidRDefault="00421BB0" w:rsidP="00421BB0">
            <w:pPr>
              <w:spacing w:line="240" w:lineRule="atLeast"/>
              <w:ind w:left="360"/>
              <w:jc w:val="center"/>
              <w:rPr>
                <w:b/>
              </w:rPr>
            </w:pPr>
            <w:r w:rsidRPr="00DA2B0D">
              <w:rPr>
                <w:b/>
              </w:rPr>
              <w:t>Član 7</w:t>
            </w:r>
          </w:p>
          <w:p w:rsidR="00421BB0" w:rsidRPr="00DA2B0D" w:rsidRDefault="00421BB0" w:rsidP="00421BB0">
            <w:pPr>
              <w:spacing w:line="240" w:lineRule="atLeast"/>
              <w:ind w:left="360"/>
              <w:jc w:val="center"/>
              <w:rPr>
                <w:b/>
              </w:rPr>
            </w:pPr>
            <w:r w:rsidRPr="00DA2B0D">
              <w:rPr>
                <w:b/>
              </w:rPr>
              <w:t>Prospekat i etiketiranje</w:t>
            </w:r>
          </w:p>
          <w:p w:rsidR="00421BB0" w:rsidRPr="00DA2B0D" w:rsidRDefault="00421BB0" w:rsidP="00421BB0">
            <w:pPr>
              <w:spacing w:line="240" w:lineRule="atLeast"/>
              <w:ind w:left="360"/>
              <w:jc w:val="center"/>
              <w:rPr>
                <w:b/>
              </w:rPr>
            </w:pPr>
          </w:p>
          <w:p w:rsidR="00421BB0" w:rsidRPr="00DA2B0D" w:rsidRDefault="00421BB0" w:rsidP="00097F5E">
            <w:pPr>
              <w:pStyle w:val="ListParagraph"/>
              <w:numPr>
                <w:ilvl w:val="0"/>
                <w:numId w:val="37"/>
              </w:numPr>
              <w:spacing w:line="240" w:lineRule="atLeast"/>
              <w:ind w:left="360"/>
              <w:jc w:val="both"/>
            </w:pPr>
            <w:r w:rsidRPr="00DA2B0D">
              <w:t>Dodaci ishrane, herbalni proizvodi kao finalni proizvodi treba da imaju prospekat i u slučaju kada nemaju prospekat treba da imaju etiketu.</w:t>
            </w:r>
          </w:p>
          <w:p w:rsidR="00097F5E" w:rsidRDefault="00097F5E" w:rsidP="00097F5E">
            <w:pPr>
              <w:pStyle w:val="ListParagraph"/>
              <w:spacing w:line="240" w:lineRule="atLeast"/>
              <w:ind w:left="360"/>
              <w:jc w:val="both"/>
            </w:pPr>
          </w:p>
          <w:p w:rsidR="008143F8" w:rsidRPr="00DA2B0D" w:rsidRDefault="008143F8" w:rsidP="00097F5E">
            <w:pPr>
              <w:pStyle w:val="ListParagraph"/>
              <w:spacing w:line="240" w:lineRule="atLeast"/>
              <w:ind w:left="360"/>
              <w:jc w:val="both"/>
            </w:pPr>
          </w:p>
          <w:p w:rsidR="00421BB0" w:rsidRPr="00DA2B0D" w:rsidRDefault="00421BB0" w:rsidP="00097F5E">
            <w:pPr>
              <w:pStyle w:val="ListParagraph"/>
              <w:numPr>
                <w:ilvl w:val="0"/>
                <w:numId w:val="37"/>
              </w:numPr>
              <w:spacing w:line="240" w:lineRule="atLeast"/>
              <w:ind w:left="360"/>
              <w:jc w:val="both"/>
            </w:pPr>
            <w:r w:rsidRPr="00DA2B0D">
              <w:t>Podaci koji treba da se predstave u prospektu ili u etiketi treba da su u skladu sa stavom 4 ovog člana, i ne treba a se predstave kao proizvodi koji sprečavaju, tretiraju ili leče neku bolest.</w:t>
            </w:r>
          </w:p>
          <w:p w:rsidR="00421BB0" w:rsidRPr="00DA2B0D" w:rsidRDefault="00421BB0" w:rsidP="00097F5E">
            <w:pPr>
              <w:spacing w:line="240" w:lineRule="atLeast"/>
              <w:ind w:left="360"/>
              <w:jc w:val="both"/>
            </w:pPr>
          </w:p>
          <w:p w:rsidR="00421BB0" w:rsidRPr="00DA2B0D" w:rsidRDefault="00421BB0" w:rsidP="00097F5E">
            <w:pPr>
              <w:spacing w:line="240" w:lineRule="atLeast"/>
              <w:ind w:left="360"/>
              <w:jc w:val="both"/>
            </w:pPr>
          </w:p>
          <w:p w:rsidR="00421BB0" w:rsidRPr="00DA2B0D" w:rsidRDefault="00421BB0" w:rsidP="00097F5E">
            <w:pPr>
              <w:pStyle w:val="ListParagraph"/>
              <w:numPr>
                <w:ilvl w:val="0"/>
                <w:numId w:val="37"/>
              </w:numPr>
              <w:spacing w:line="240" w:lineRule="atLeast"/>
              <w:ind w:left="360"/>
              <w:jc w:val="both"/>
            </w:pPr>
            <w:r w:rsidRPr="00DA2B0D">
              <w:t>Prospekat / etiketiranje treba da su na službenom jeziku Republike Kosovo.</w:t>
            </w:r>
          </w:p>
          <w:p w:rsidR="00421BB0" w:rsidRDefault="00421BB0" w:rsidP="00097F5E">
            <w:pPr>
              <w:pStyle w:val="ListParagraph"/>
              <w:spacing w:line="240" w:lineRule="atLeast"/>
              <w:ind w:left="360"/>
              <w:jc w:val="both"/>
            </w:pPr>
          </w:p>
          <w:p w:rsidR="00681E9A" w:rsidRPr="00DA2B0D" w:rsidRDefault="00681E9A" w:rsidP="00097F5E">
            <w:pPr>
              <w:pStyle w:val="ListParagraph"/>
              <w:spacing w:line="240" w:lineRule="atLeast"/>
              <w:ind w:left="360"/>
              <w:jc w:val="both"/>
            </w:pPr>
          </w:p>
          <w:p w:rsidR="00421BB0" w:rsidRPr="00DA2B0D" w:rsidRDefault="00421BB0" w:rsidP="00097F5E">
            <w:pPr>
              <w:pStyle w:val="ListParagraph"/>
              <w:numPr>
                <w:ilvl w:val="0"/>
                <w:numId w:val="37"/>
              </w:numPr>
              <w:spacing w:line="240" w:lineRule="atLeast"/>
              <w:ind w:left="360"/>
              <w:jc w:val="both"/>
            </w:pPr>
            <w:r w:rsidRPr="00DA2B0D">
              <w:t xml:space="preserve">Prospekat / etiketiranje dodataka </w:t>
            </w:r>
            <w:r w:rsidRPr="00DA2B0D">
              <w:lastRenderedPageBreak/>
              <w:t>ishrane herbalnih proizvoda treba da specificiraju sledeću informaciju:</w:t>
            </w:r>
          </w:p>
          <w:p w:rsidR="00421BB0" w:rsidRPr="00DA2B0D" w:rsidRDefault="00421BB0" w:rsidP="00421BB0">
            <w:pPr>
              <w:pStyle w:val="ListParagraph"/>
            </w:pPr>
          </w:p>
          <w:p w:rsidR="008143F8" w:rsidRPr="00DA2B0D" w:rsidRDefault="008143F8" w:rsidP="00421BB0">
            <w:pPr>
              <w:pStyle w:val="ListParagraph"/>
              <w:spacing w:line="240" w:lineRule="atLeast"/>
              <w:jc w:val="both"/>
            </w:pPr>
          </w:p>
          <w:p w:rsidR="00421BB0" w:rsidRPr="00DA2B0D" w:rsidRDefault="00421BB0" w:rsidP="00097F5E">
            <w:pPr>
              <w:pStyle w:val="ListParagraph"/>
              <w:numPr>
                <w:ilvl w:val="1"/>
                <w:numId w:val="37"/>
              </w:numPr>
              <w:spacing w:line="240" w:lineRule="atLeast"/>
              <w:ind w:left="576"/>
              <w:jc w:val="both"/>
            </w:pPr>
            <w:r w:rsidRPr="00DA2B0D">
              <w:t>Da jasno naglase da je proizvod „suplement - dijete“ „dodatak ishrani“. „Herbalni proizvod“ ili „Herbalni preparat“;</w:t>
            </w:r>
          </w:p>
          <w:p w:rsidR="00421BB0" w:rsidRPr="00DA2B0D" w:rsidRDefault="00421BB0" w:rsidP="00097F5E">
            <w:pPr>
              <w:pStyle w:val="ListParagraph"/>
              <w:spacing w:line="240" w:lineRule="atLeast"/>
              <w:ind w:left="576"/>
              <w:jc w:val="both"/>
            </w:pPr>
          </w:p>
          <w:p w:rsidR="00421BB0" w:rsidRPr="00DA2B0D" w:rsidRDefault="00421BB0" w:rsidP="00097F5E">
            <w:pPr>
              <w:pStyle w:val="ListParagraph"/>
              <w:numPr>
                <w:ilvl w:val="1"/>
                <w:numId w:val="37"/>
              </w:numPr>
              <w:spacing w:line="240" w:lineRule="atLeast"/>
              <w:ind w:left="576"/>
              <w:jc w:val="both"/>
            </w:pPr>
            <w:r w:rsidRPr="00DA2B0D">
              <w:t>Upozorenje da preporučena dnevna doza ne sme da se prekorači;</w:t>
            </w:r>
          </w:p>
          <w:p w:rsidR="00421BB0" w:rsidRPr="00DA2B0D" w:rsidRDefault="00421BB0" w:rsidP="00097F5E">
            <w:pPr>
              <w:pStyle w:val="ListParagraph"/>
              <w:ind w:left="576"/>
            </w:pPr>
          </w:p>
          <w:p w:rsidR="00421BB0" w:rsidRPr="00DA2B0D" w:rsidRDefault="00421BB0" w:rsidP="00097F5E">
            <w:pPr>
              <w:pStyle w:val="ListParagraph"/>
              <w:numPr>
                <w:ilvl w:val="1"/>
                <w:numId w:val="37"/>
              </w:numPr>
              <w:spacing w:line="240" w:lineRule="atLeast"/>
              <w:ind w:left="576"/>
              <w:jc w:val="both"/>
            </w:pPr>
            <w:r w:rsidRPr="00DA2B0D">
              <w:t>Izjava da suplement – dijete ili dodatak ishrani nije zamena za neku ekvilibriranu dijetu.</w:t>
            </w:r>
          </w:p>
          <w:p w:rsidR="00421BB0" w:rsidRDefault="00421BB0" w:rsidP="00097F5E">
            <w:pPr>
              <w:pStyle w:val="ListParagraph"/>
              <w:spacing w:line="240" w:lineRule="atLeast"/>
              <w:ind w:left="576"/>
              <w:jc w:val="both"/>
            </w:pPr>
          </w:p>
          <w:p w:rsidR="008143F8" w:rsidRPr="00DA2B0D" w:rsidRDefault="008143F8" w:rsidP="00097F5E">
            <w:pPr>
              <w:pStyle w:val="ListParagraph"/>
              <w:spacing w:line="240" w:lineRule="atLeast"/>
              <w:ind w:left="576"/>
              <w:jc w:val="both"/>
            </w:pPr>
          </w:p>
          <w:p w:rsidR="00421BB0" w:rsidRPr="00DA2B0D" w:rsidRDefault="00421BB0" w:rsidP="00097F5E">
            <w:pPr>
              <w:pStyle w:val="ListParagraph"/>
              <w:numPr>
                <w:ilvl w:val="1"/>
                <w:numId w:val="37"/>
              </w:numPr>
              <w:spacing w:line="240" w:lineRule="atLeast"/>
              <w:ind w:left="576"/>
              <w:jc w:val="both"/>
            </w:pPr>
            <w:r w:rsidRPr="00DA2B0D">
              <w:t>Izjava da proizvod treba da se čuva u mestima gde ne mogu biti dostupni deci:</w:t>
            </w:r>
          </w:p>
          <w:p w:rsidR="00421BB0" w:rsidRPr="00DA2B0D" w:rsidRDefault="00421BB0" w:rsidP="00421BB0">
            <w:pPr>
              <w:pStyle w:val="ListParagraph"/>
            </w:pPr>
          </w:p>
          <w:p w:rsidR="00421BB0" w:rsidRPr="00DA2B0D" w:rsidRDefault="00421BB0" w:rsidP="00097F5E">
            <w:pPr>
              <w:pStyle w:val="ListParagraph"/>
              <w:numPr>
                <w:ilvl w:val="1"/>
                <w:numId w:val="37"/>
              </w:numPr>
              <w:spacing w:line="240" w:lineRule="atLeast"/>
              <w:ind w:left="576"/>
              <w:jc w:val="both"/>
            </w:pPr>
            <w:r w:rsidRPr="00DA2B0D">
              <w:t>Neko dodatno upozorenje.</w:t>
            </w:r>
          </w:p>
          <w:p w:rsidR="00421BB0" w:rsidRPr="00DA2B0D" w:rsidRDefault="00421BB0" w:rsidP="00097F5E">
            <w:pPr>
              <w:pStyle w:val="ListParagraph"/>
              <w:spacing w:line="240" w:lineRule="atLeast"/>
              <w:ind w:left="576"/>
              <w:jc w:val="both"/>
            </w:pPr>
          </w:p>
          <w:p w:rsidR="00421BB0" w:rsidRPr="00DA2B0D" w:rsidRDefault="00421BB0" w:rsidP="00097F5E">
            <w:pPr>
              <w:pStyle w:val="ListParagraph"/>
              <w:numPr>
                <w:ilvl w:val="1"/>
                <w:numId w:val="37"/>
              </w:numPr>
              <w:spacing w:line="240" w:lineRule="atLeast"/>
              <w:ind w:left="576"/>
              <w:jc w:val="both"/>
            </w:pPr>
            <w:r w:rsidRPr="00DA2B0D">
              <w:t>Dodaci ishrani, koji su kombinovani sa biljnim supstancama, i herbalni proizvodi svakako treba da sadrže latinsko ime vrsta biljaka u skladu sa Aneksom III ovog uputstva.</w:t>
            </w:r>
          </w:p>
          <w:p w:rsidR="00421BB0" w:rsidRPr="00DA2B0D" w:rsidRDefault="00421BB0" w:rsidP="00097F5E">
            <w:pPr>
              <w:pStyle w:val="ListParagraph"/>
              <w:ind w:left="576"/>
            </w:pPr>
          </w:p>
          <w:p w:rsidR="00421BB0" w:rsidRPr="00DA2B0D" w:rsidRDefault="00421BB0" w:rsidP="00097F5E">
            <w:pPr>
              <w:pStyle w:val="ListParagraph"/>
              <w:ind w:left="576"/>
            </w:pPr>
          </w:p>
          <w:p w:rsidR="00421BB0" w:rsidRPr="00DA2B0D" w:rsidRDefault="00421BB0" w:rsidP="00097F5E">
            <w:pPr>
              <w:pStyle w:val="ListParagraph"/>
              <w:numPr>
                <w:ilvl w:val="1"/>
                <w:numId w:val="37"/>
              </w:numPr>
              <w:ind w:left="576"/>
            </w:pPr>
            <w:r w:rsidRPr="00DA2B0D">
              <w:t xml:space="preserve">Količina hranjljivih materija ili ostalih supstanci koji imaju fiziološko dejstvo koji su prisutni u </w:t>
            </w:r>
            <w:r w:rsidRPr="00DA2B0D">
              <w:lastRenderedPageBreak/>
              <w:t>dodacima ishrane, treba da imaju specificiranu količinu preporučenu za dnevnu upotrebu.</w:t>
            </w:r>
          </w:p>
          <w:p w:rsidR="00421BB0" w:rsidRPr="00DA2B0D" w:rsidRDefault="00421BB0" w:rsidP="00097F5E">
            <w:pPr>
              <w:pStyle w:val="ListParagraph"/>
              <w:ind w:left="576"/>
            </w:pPr>
          </w:p>
          <w:p w:rsidR="00421BB0" w:rsidRPr="00DA2B0D" w:rsidRDefault="00421BB0" w:rsidP="00097F5E">
            <w:pPr>
              <w:pStyle w:val="ListParagraph"/>
              <w:numPr>
                <w:ilvl w:val="1"/>
                <w:numId w:val="37"/>
              </w:numPr>
              <w:ind w:left="576"/>
            </w:pPr>
            <w:r w:rsidRPr="00DA2B0D">
              <w:t>Količina vitamina i minerala koji su prisutni u proizvodu, treba da su izraženi u brojčane vrednosti mernih jedinica kao u Aneksu I ovog Uputstva koje se izražavaju na procente i preporučenu dnevnu količinu ( % RDA);</w:t>
            </w:r>
          </w:p>
          <w:p w:rsidR="00421BB0" w:rsidRPr="00DA2B0D" w:rsidRDefault="00421BB0" w:rsidP="00097F5E">
            <w:pPr>
              <w:pStyle w:val="ListParagraph"/>
              <w:ind w:left="576"/>
            </w:pPr>
          </w:p>
          <w:p w:rsidR="00421BB0" w:rsidRPr="00DA2B0D" w:rsidRDefault="00421BB0" w:rsidP="00097F5E">
            <w:pPr>
              <w:pStyle w:val="ListParagraph"/>
              <w:ind w:left="576"/>
            </w:pPr>
          </w:p>
          <w:p w:rsidR="00421BB0" w:rsidRPr="00DA2B0D" w:rsidRDefault="00421BB0" w:rsidP="00097F5E">
            <w:pPr>
              <w:pStyle w:val="ListParagraph"/>
              <w:numPr>
                <w:ilvl w:val="1"/>
                <w:numId w:val="37"/>
              </w:numPr>
              <w:ind w:left="576"/>
            </w:pPr>
            <w:r w:rsidRPr="00DA2B0D">
              <w:t>Preporučena dnevna količna vitamina i minerala je u spisku Aneksa IV, koji je priloženi ovom Uputstvu.</w:t>
            </w:r>
          </w:p>
          <w:p w:rsidR="00421BB0" w:rsidRPr="00DA2B0D" w:rsidRDefault="00421BB0" w:rsidP="00097F5E">
            <w:pPr>
              <w:pStyle w:val="ListParagraph"/>
              <w:ind w:left="576"/>
            </w:pPr>
          </w:p>
          <w:p w:rsidR="00421BB0" w:rsidRPr="00DA2B0D" w:rsidRDefault="00421BB0" w:rsidP="00097F5E">
            <w:pPr>
              <w:pStyle w:val="ListParagraph"/>
              <w:numPr>
                <w:ilvl w:val="1"/>
                <w:numId w:val="37"/>
              </w:numPr>
              <w:ind w:left="576"/>
            </w:pPr>
            <w:r w:rsidRPr="00DA2B0D">
              <w:t>Količina drugih navedenih supstanci treba da se izrazi na prikladne merne jedinice sa mg, ml, cfu, % i druge merne jedinice.</w:t>
            </w:r>
          </w:p>
          <w:p w:rsidR="00421BB0" w:rsidRPr="00DA2B0D" w:rsidRDefault="00421BB0" w:rsidP="00097F5E">
            <w:pPr>
              <w:pStyle w:val="ListParagraph"/>
              <w:ind w:left="576"/>
            </w:pPr>
          </w:p>
          <w:p w:rsidR="00421BB0" w:rsidRPr="00DA2B0D" w:rsidRDefault="00421BB0" w:rsidP="00097F5E">
            <w:pPr>
              <w:pStyle w:val="ListParagraph"/>
              <w:ind w:left="576"/>
            </w:pPr>
          </w:p>
          <w:p w:rsidR="00421BB0" w:rsidRPr="00DA2B0D" w:rsidRDefault="00421BB0" w:rsidP="00097F5E">
            <w:pPr>
              <w:pStyle w:val="ListParagraph"/>
              <w:numPr>
                <w:ilvl w:val="1"/>
                <w:numId w:val="37"/>
              </w:numPr>
              <w:ind w:left="576"/>
            </w:pPr>
            <w:r w:rsidRPr="00DA2B0D">
              <w:t>Postotak preporučene dnevne količine vitamina i minerala može da se predstavi i na grafički način.</w:t>
            </w:r>
          </w:p>
          <w:p w:rsidR="00421BB0" w:rsidRPr="00DA2B0D" w:rsidRDefault="00421BB0" w:rsidP="00421BB0">
            <w:pPr>
              <w:ind w:left="360"/>
            </w:pPr>
          </w:p>
          <w:p w:rsidR="00421BB0" w:rsidRPr="00DA2B0D" w:rsidRDefault="00421BB0" w:rsidP="00421BB0">
            <w:pPr>
              <w:ind w:left="360"/>
            </w:pPr>
          </w:p>
          <w:p w:rsidR="00097F5E" w:rsidRPr="00DA2B0D" w:rsidRDefault="00097F5E" w:rsidP="00421BB0">
            <w:pPr>
              <w:ind w:left="360"/>
            </w:pPr>
          </w:p>
          <w:p w:rsidR="00421BB0" w:rsidRPr="00A73977" w:rsidRDefault="00421BB0" w:rsidP="00421BB0">
            <w:pPr>
              <w:ind w:left="360"/>
              <w:jc w:val="center"/>
              <w:rPr>
                <w:b/>
              </w:rPr>
            </w:pPr>
            <w:r w:rsidRPr="00A73977">
              <w:rPr>
                <w:b/>
              </w:rPr>
              <w:t>Član 8</w:t>
            </w:r>
          </w:p>
          <w:p w:rsidR="00421BB0" w:rsidRPr="00DA2B0D" w:rsidRDefault="00421BB0" w:rsidP="00421BB0">
            <w:pPr>
              <w:ind w:left="360"/>
              <w:jc w:val="center"/>
              <w:rPr>
                <w:b/>
              </w:rPr>
            </w:pPr>
            <w:r w:rsidRPr="00A73977">
              <w:rPr>
                <w:b/>
              </w:rPr>
              <w:t>Postupak odobrenja registracije</w:t>
            </w:r>
          </w:p>
          <w:p w:rsidR="00421BB0" w:rsidRPr="00DA2B0D" w:rsidRDefault="00421BB0" w:rsidP="00421BB0">
            <w:pPr>
              <w:ind w:left="360"/>
              <w:jc w:val="center"/>
              <w:rPr>
                <w:b/>
              </w:rPr>
            </w:pPr>
          </w:p>
          <w:p w:rsidR="00421BB0" w:rsidRDefault="00421BB0" w:rsidP="00C409D7">
            <w:pPr>
              <w:pStyle w:val="ListParagraph"/>
              <w:numPr>
                <w:ilvl w:val="0"/>
                <w:numId w:val="38"/>
              </w:numPr>
              <w:ind w:left="360"/>
              <w:jc w:val="both"/>
            </w:pPr>
            <w:r w:rsidRPr="00DA2B0D">
              <w:lastRenderedPageBreak/>
              <w:t>Zasnivajući se na ocenu dokumentacije KAMPO odlučuje o upisu ili odbijanju zahteva za registraciju proizvoda.</w:t>
            </w:r>
          </w:p>
          <w:p w:rsidR="00C409D7" w:rsidRDefault="00C409D7" w:rsidP="00C409D7">
            <w:pPr>
              <w:pStyle w:val="ListParagraph"/>
              <w:ind w:left="360"/>
              <w:jc w:val="both"/>
            </w:pPr>
          </w:p>
          <w:p w:rsidR="00C409D7" w:rsidRDefault="00C409D7" w:rsidP="00C409D7">
            <w:pPr>
              <w:pStyle w:val="ListParagraph"/>
              <w:ind w:left="360"/>
              <w:jc w:val="both"/>
            </w:pPr>
          </w:p>
          <w:p w:rsidR="00C409D7" w:rsidRPr="00DA2B0D" w:rsidRDefault="00C409D7" w:rsidP="00C409D7">
            <w:pPr>
              <w:pStyle w:val="ListParagraph"/>
              <w:ind w:left="360"/>
              <w:jc w:val="both"/>
            </w:pPr>
          </w:p>
          <w:p w:rsidR="00421BB0" w:rsidRDefault="00421BB0" w:rsidP="00C409D7">
            <w:pPr>
              <w:pStyle w:val="ListParagraph"/>
              <w:numPr>
                <w:ilvl w:val="0"/>
                <w:numId w:val="38"/>
              </w:numPr>
              <w:ind w:left="360"/>
              <w:jc w:val="both"/>
            </w:pPr>
            <w:r w:rsidRPr="00DA2B0D">
              <w:t>KAMPO u roku određenog perioda za ocenjivanje dokumentacije za upis ima pravo da zatraži dodatne dokumente od aplikanta u vez sa kvalitetom, bezbednošću i efikasnošću proizvoda ili dodatno objašnjenje.</w:t>
            </w:r>
          </w:p>
          <w:p w:rsidR="00C409D7" w:rsidRDefault="00C409D7" w:rsidP="00C409D7">
            <w:pPr>
              <w:pStyle w:val="ListParagraph"/>
              <w:ind w:left="360"/>
              <w:jc w:val="both"/>
            </w:pPr>
          </w:p>
          <w:p w:rsidR="00C409D7" w:rsidRDefault="00C409D7" w:rsidP="00C409D7">
            <w:pPr>
              <w:pStyle w:val="ListParagraph"/>
              <w:ind w:left="360"/>
              <w:jc w:val="both"/>
            </w:pPr>
          </w:p>
          <w:p w:rsidR="00C409D7" w:rsidRPr="00DA2B0D" w:rsidRDefault="00C409D7" w:rsidP="00C409D7">
            <w:pPr>
              <w:pStyle w:val="ListParagraph"/>
              <w:ind w:left="360"/>
              <w:jc w:val="both"/>
            </w:pPr>
          </w:p>
          <w:p w:rsidR="00421BB0" w:rsidRDefault="00421BB0" w:rsidP="00C409D7">
            <w:pPr>
              <w:pStyle w:val="ListParagraph"/>
              <w:numPr>
                <w:ilvl w:val="0"/>
                <w:numId w:val="38"/>
              </w:numPr>
              <w:ind w:left="360"/>
              <w:jc w:val="both"/>
            </w:pPr>
            <w:r w:rsidRPr="00DA2B0D">
              <w:t>U ovim slučajevima iz stava 2 ovog člana, rok za donošenje zatraženih dokumenata je 30 kalendarskih dana od dana zahteva.</w:t>
            </w:r>
          </w:p>
          <w:p w:rsidR="00C409D7" w:rsidRDefault="00C409D7" w:rsidP="00C409D7">
            <w:pPr>
              <w:pStyle w:val="ListParagraph"/>
              <w:ind w:left="360"/>
              <w:jc w:val="both"/>
            </w:pPr>
          </w:p>
          <w:p w:rsidR="00C409D7" w:rsidRPr="00DA2B0D" w:rsidRDefault="00C409D7" w:rsidP="00C409D7">
            <w:pPr>
              <w:pStyle w:val="ListParagraph"/>
              <w:ind w:left="360"/>
              <w:jc w:val="both"/>
            </w:pPr>
          </w:p>
          <w:p w:rsidR="00421BB0" w:rsidRDefault="00421BB0" w:rsidP="00C409D7">
            <w:pPr>
              <w:pStyle w:val="ListParagraph"/>
              <w:numPr>
                <w:ilvl w:val="0"/>
                <w:numId w:val="38"/>
              </w:numPr>
              <w:ind w:left="360"/>
              <w:jc w:val="both"/>
            </w:pPr>
            <w:r w:rsidRPr="00DA2B0D">
              <w:t>U slučaju da aplikant ne donese dokumente prema stavu 2 ovog člana u roku od 30 kalendarskih dana, od dana zahteva, obavezuje se da aplicira od početka.</w:t>
            </w:r>
          </w:p>
          <w:p w:rsidR="00C409D7" w:rsidRDefault="00C409D7" w:rsidP="00C409D7">
            <w:pPr>
              <w:pStyle w:val="ListParagraph"/>
              <w:ind w:left="360"/>
              <w:jc w:val="both"/>
            </w:pPr>
          </w:p>
          <w:p w:rsidR="00C409D7" w:rsidRPr="00DA2B0D" w:rsidRDefault="00C409D7" w:rsidP="00C409D7">
            <w:pPr>
              <w:pStyle w:val="ListParagraph"/>
              <w:ind w:left="360"/>
              <w:jc w:val="both"/>
            </w:pPr>
          </w:p>
          <w:p w:rsidR="00421BB0" w:rsidRDefault="00421BB0" w:rsidP="00C409D7">
            <w:pPr>
              <w:pStyle w:val="ListParagraph"/>
              <w:numPr>
                <w:ilvl w:val="0"/>
                <w:numId w:val="38"/>
              </w:numPr>
              <w:ind w:left="360"/>
              <w:jc w:val="both"/>
            </w:pPr>
            <w:r w:rsidRPr="00DA2B0D">
              <w:t>KAMPO može da izvrši kontrolu mesta proizvodnje u svako doba, tamo gde se proizvodi proizvod i takva kontrola se vrši od službenika KAMPO za ocenu uslova proizvodnje.</w:t>
            </w:r>
          </w:p>
          <w:p w:rsidR="00C409D7" w:rsidRDefault="00C409D7" w:rsidP="00C409D7">
            <w:pPr>
              <w:pStyle w:val="ListParagraph"/>
              <w:ind w:left="360"/>
              <w:jc w:val="both"/>
            </w:pPr>
          </w:p>
          <w:p w:rsidR="00C409D7" w:rsidRPr="00DA2B0D" w:rsidRDefault="00C409D7" w:rsidP="00C409D7">
            <w:pPr>
              <w:pStyle w:val="ListParagraph"/>
              <w:ind w:left="360"/>
              <w:jc w:val="both"/>
            </w:pPr>
          </w:p>
          <w:p w:rsidR="00421BB0" w:rsidRDefault="00421BB0" w:rsidP="00C409D7">
            <w:pPr>
              <w:pStyle w:val="ListParagraph"/>
              <w:numPr>
                <w:ilvl w:val="0"/>
                <w:numId w:val="38"/>
              </w:numPr>
              <w:ind w:left="360"/>
              <w:jc w:val="both"/>
            </w:pPr>
            <w:r w:rsidRPr="00DA2B0D">
              <w:t>Nakon ispunjavanja dokumenta prema ovom Administrativnom uputstvu, KAMPO izdaje sertifikat o registraciji.</w:t>
            </w:r>
          </w:p>
          <w:p w:rsidR="00C409D7" w:rsidRDefault="00C409D7" w:rsidP="00C409D7">
            <w:pPr>
              <w:pStyle w:val="ListParagraph"/>
              <w:ind w:left="360"/>
              <w:jc w:val="both"/>
            </w:pPr>
          </w:p>
          <w:p w:rsidR="00C409D7" w:rsidRPr="00DA2B0D" w:rsidRDefault="00C409D7" w:rsidP="00C409D7">
            <w:pPr>
              <w:pStyle w:val="ListParagraph"/>
              <w:ind w:left="360"/>
              <w:jc w:val="both"/>
            </w:pPr>
          </w:p>
          <w:p w:rsidR="00421BB0" w:rsidRPr="00DA2B0D" w:rsidRDefault="00421BB0" w:rsidP="00C409D7">
            <w:pPr>
              <w:pStyle w:val="ListParagraph"/>
              <w:numPr>
                <w:ilvl w:val="0"/>
                <w:numId w:val="38"/>
              </w:numPr>
              <w:ind w:left="360"/>
              <w:jc w:val="both"/>
            </w:pPr>
            <w:r w:rsidRPr="00DA2B0D">
              <w:t>Sertifikat o registraciji proizvoda definisanih prema ovom Uputstvu imaće petogodišnju važnost od dana izdavanja.</w:t>
            </w:r>
          </w:p>
          <w:p w:rsidR="00421BB0" w:rsidRPr="00DA2B0D" w:rsidRDefault="00421BB0" w:rsidP="00C409D7">
            <w:pPr>
              <w:ind w:left="360"/>
              <w:jc w:val="both"/>
            </w:pPr>
          </w:p>
          <w:p w:rsidR="00421BB0" w:rsidRPr="00DA2B0D" w:rsidRDefault="00421BB0" w:rsidP="00C409D7">
            <w:pPr>
              <w:pStyle w:val="ListParagraph"/>
              <w:numPr>
                <w:ilvl w:val="0"/>
                <w:numId w:val="38"/>
              </w:numPr>
              <w:ind w:left="360"/>
              <w:jc w:val="both"/>
            </w:pPr>
            <w:r w:rsidRPr="00DA2B0D">
              <w:t>Sertifikat o registraciji proizvoda definisan prema ovom Uputstvu sadrži podatke o proizvodu, sastojke, ime proizvoda, oblik doziranja, kao i druge informacije i uslova postavljenih od strane KAMPO</w:t>
            </w:r>
          </w:p>
          <w:p w:rsidR="00421BB0" w:rsidRPr="00DA2B0D" w:rsidRDefault="00421BB0" w:rsidP="00421BB0">
            <w:pPr>
              <w:jc w:val="both"/>
            </w:pPr>
          </w:p>
          <w:p w:rsidR="00421BB0" w:rsidRDefault="00421BB0" w:rsidP="00421BB0">
            <w:pPr>
              <w:jc w:val="both"/>
            </w:pPr>
          </w:p>
          <w:p w:rsidR="008065DC" w:rsidRPr="00DA2B0D" w:rsidRDefault="008065DC" w:rsidP="00421BB0">
            <w:pPr>
              <w:jc w:val="both"/>
            </w:pPr>
          </w:p>
          <w:p w:rsidR="00421BB0" w:rsidRPr="00DA2B0D" w:rsidRDefault="00421BB0" w:rsidP="00421BB0">
            <w:pPr>
              <w:jc w:val="center"/>
              <w:rPr>
                <w:b/>
              </w:rPr>
            </w:pPr>
            <w:r w:rsidRPr="00DA2B0D">
              <w:rPr>
                <w:b/>
              </w:rPr>
              <w:t>Član 9</w:t>
            </w:r>
          </w:p>
          <w:p w:rsidR="00421BB0" w:rsidRPr="00DA2B0D" w:rsidRDefault="00421BB0" w:rsidP="00421BB0">
            <w:pPr>
              <w:jc w:val="center"/>
              <w:rPr>
                <w:b/>
              </w:rPr>
            </w:pPr>
            <w:r w:rsidRPr="00DA2B0D">
              <w:rPr>
                <w:b/>
              </w:rPr>
              <w:t>Izmene u dokumentaciji registracije</w:t>
            </w:r>
          </w:p>
          <w:p w:rsidR="00421BB0" w:rsidRDefault="00421BB0" w:rsidP="00421BB0">
            <w:pPr>
              <w:jc w:val="center"/>
              <w:rPr>
                <w:b/>
              </w:rPr>
            </w:pPr>
          </w:p>
          <w:p w:rsidR="008065DC" w:rsidRPr="00DA2B0D" w:rsidRDefault="008065DC" w:rsidP="00421BB0">
            <w:pPr>
              <w:jc w:val="center"/>
              <w:rPr>
                <w:b/>
              </w:rPr>
            </w:pPr>
          </w:p>
          <w:p w:rsidR="00421BB0" w:rsidRPr="00DA2B0D" w:rsidRDefault="00421BB0" w:rsidP="00085538">
            <w:pPr>
              <w:pStyle w:val="ListParagraph"/>
              <w:numPr>
                <w:ilvl w:val="0"/>
                <w:numId w:val="39"/>
              </w:numPr>
              <w:ind w:left="360"/>
              <w:jc w:val="both"/>
            </w:pPr>
            <w:r w:rsidRPr="00DA2B0D">
              <w:t>Aplikant je obavezan da javi i obavesti pismeno KAMPO za svaku izmenu na dokumentaciji koja je ranije predata.</w:t>
            </w:r>
          </w:p>
          <w:p w:rsidR="00421BB0" w:rsidRDefault="00421BB0" w:rsidP="00085538">
            <w:pPr>
              <w:ind w:left="360"/>
              <w:jc w:val="both"/>
            </w:pPr>
          </w:p>
          <w:p w:rsidR="00085538" w:rsidRDefault="00085538" w:rsidP="00085538">
            <w:pPr>
              <w:ind w:left="360"/>
              <w:jc w:val="both"/>
            </w:pPr>
          </w:p>
          <w:p w:rsidR="00085538" w:rsidRPr="00DA2B0D" w:rsidRDefault="00085538" w:rsidP="00085538">
            <w:pPr>
              <w:ind w:left="360"/>
              <w:jc w:val="both"/>
            </w:pPr>
          </w:p>
          <w:p w:rsidR="00421BB0" w:rsidRPr="00DA2B0D" w:rsidRDefault="00421BB0" w:rsidP="00085538">
            <w:pPr>
              <w:pStyle w:val="ListParagraph"/>
              <w:numPr>
                <w:ilvl w:val="0"/>
                <w:numId w:val="39"/>
              </w:numPr>
              <w:ind w:left="360"/>
              <w:jc w:val="both"/>
            </w:pPr>
            <w:r w:rsidRPr="00DA2B0D">
              <w:t xml:space="preserve">KAMPO treba da pismeno obavesti aplikanta o prihvatanju ili odbijanju </w:t>
            </w:r>
            <w:r w:rsidRPr="00DA2B0D">
              <w:lastRenderedPageBreak/>
              <w:t xml:space="preserve">izmene, kao i da se potvrdi prijem obaveštenja u vezi sa izmenama u vremenskom roku od 30 dana. </w:t>
            </w:r>
          </w:p>
          <w:p w:rsidR="00421BB0" w:rsidRPr="00DA2B0D" w:rsidRDefault="00421BB0" w:rsidP="00421BB0">
            <w:pPr>
              <w:pStyle w:val="ListParagraph"/>
              <w:spacing w:line="240" w:lineRule="atLeast"/>
              <w:jc w:val="both"/>
            </w:pPr>
          </w:p>
          <w:p w:rsidR="00421BB0" w:rsidRPr="00DA2B0D" w:rsidRDefault="00421BB0" w:rsidP="00421BB0">
            <w:pPr>
              <w:spacing w:line="240" w:lineRule="atLeast"/>
              <w:jc w:val="both"/>
            </w:pPr>
          </w:p>
          <w:p w:rsidR="00421BB0" w:rsidRPr="00DA2B0D" w:rsidRDefault="00421BB0" w:rsidP="00421BB0">
            <w:pPr>
              <w:spacing w:line="240" w:lineRule="atLeast"/>
              <w:jc w:val="both"/>
            </w:pPr>
          </w:p>
          <w:p w:rsidR="00421BB0" w:rsidRPr="00DA2B0D" w:rsidRDefault="00421BB0" w:rsidP="00421BB0">
            <w:pPr>
              <w:spacing w:line="240" w:lineRule="atLeast"/>
              <w:jc w:val="center"/>
              <w:rPr>
                <w:b/>
              </w:rPr>
            </w:pPr>
            <w:r w:rsidRPr="00DA2B0D">
              <w:rPr>
                <w:b/>
              </w:rPr>
              <w:t>Član 10</w:t>
            </w:r>
          </w:p>
          <w:p w:rsidR="00421BB0" w:rsidRPr="00DA2B0D" w:rsidRDefault="00421BB0" w:rsidP="00421BB0">
            <w:pPr>
              <w:spacing w:line="240" w:lineRule="atLeast"/>
              <w:jc w:val="center"/>
              <w:rPr>
                <w:b/>
              </w:rPr>
            </w:pPr>
            <w:r w:rsidRPr="00DA2B0D">
              <w:rPr>
                <w:b/>
              </w:rPr>
              <w:t>Obnova registracije</w:t>
            </w:r>
          </w:p>
          <w:p w:rsidR="00421BB0" w:rsidRPr="00DA2B0D" w:rsidRDefault="00421BB0" w:rsidP="00421BB0">
            <w:pPr>
              <w:spacing w:line="240" w:lineRule="atLeast"/>
              <w:jc w:val="center"/>
              <w:rPr>
                <w:b/>
              </w:rPr>
            </w:pPr>
          </w:p>
          <w:p w:rsidR="00421BB0" w:rsidRPr="00DA2B0D" w:rsidRDefault="00421BB0" w:rsidP="00097F5E">
            <w:pPr>
              <w:pStyle w:val="ListParagraph"/>
              <w:numPr>
                <w:ilvl w:val="0"/>
                <w:numId w:val="40"/>
              </w:numPr>
              <w:spacing w:line="240" w:lineRule="atLeast"/>
              <w:jc w:val="both"/>
            </w:pPr>
            <w:r w:rsidRPr="00DA2B0D">
              <w:t>Aplikacija za obnovu sertifikata registracije kao i zahtevana dokumentacija zajedno sa aplikacijom treba da se preda KAMPO najmanje 90 kalendarskih dana pre isteka sertifikata.</w:t>
            </w:r>
          </w:p>
          <w:p w:rsidR="00421BB0" w:rsidRPr="00DA2B0D" w:rsidRDefault="00421BB0" w:rsidP="00421BB0">
            <w:pPr>
              <w:spacing w:line="240" w:lineRule="atLeast"/>
              <w:jc w:val="both"/>
            </w:pPr>
          </w:p>
          <w:p w:rsidR="00421BB0" w:rsidRPr="00DA2B0D" w:rsidRDefault="00421BB0" w:rsidP="00097F5E">
            <w:pPr>
              <w:pStyle w:val="ListParagraph"/>
              <w:numPr>
                <w:ilvl w:val="0"/>
                <w:numId w:val="40"/>
              </w:numPr>
              <w:spacing w:line="240" w:lineRule="atLeast"/>
              <w:jc w:val="both"/>
            </w:pPr>
            <w:r w:rsidRPr="00DA2B0D">
              <w:t>Ne predaja aplikacije i  dokumentacije zahtevane prema stavu 1 ovog člana, ishodi kao nevažeća registracija.</w:t>
            </w:r>
          </w:p>
          <w:p w:rsidR="00421BB0" w:rsidRPr="00DA2B0D" w:rsidRDefault="00421BB0" w:rsidP="00421BB0">
            <w:pPr>
              <w:pStyle w:val="ListParagraph"/>
            </w:pPr>
          </w:p>
          <w:p w:rsidR="00421BB0" w:rsidRPr="00DA2B0D" w:rsidRDefault="00421BB0" w:rsidP="00097F5E">
            <w:pPr>
              <w:pStyle w:val="ListParagraph"/>
              <w:numPr>
                <w:ilvl w:val="0"/>
                <w:numId w:val="40"/>
              </w:numPr>
              <w:spacing w:line="240" w:lineRule="atLeast"/>
              <w:jc w:val="both"/>
            </w:pPr>
            <w:r w:rsidRPr="00DA2B0D">
              <w:t>Za obnovu sertifikata aplikant treba da preda obrazac za registraciju i odgovorajuću dokumentaciju prema članu 6 ovog Administrativnog uputstva.</w:t>
            </w:r>
          </w:p>
          <w:p w:rsidR="00421BB0" w:rsidRPr="00DA2B0D" w:rsidRDefault="00421BB0" w:rsidP="00421BB0">
            <w:pPr>
              <w:pStyle w:val="ListParagraph"/>
            </w:pPr>
          </w:p>
          <w:p w:rsidR="00421BB0" w:rsidRDefault="00421BB0" w:rsidP="00421BB0">
            <w:pPr>
              <w:spacing w:line="240" w:lineRule="atLeast"/>
              <w:jc w:val="both"/>
            </w:pPr>
          </w:p>
          <w:p w:rsidR="00085538" w:rsidRPr="00DA2B0D" w:rsidRDefault="00085538" w:rsidP="00421BB0">
            <w:pPr>
              <w:spacing w:line="240" w:lineRule="atLeast"/>
              <w:jc w:val="both"/>
            </w:pPr>
          </w:p>
          <w:p w:rsidR="00421BB0" w:rsidRPr="00DA2B0D" w:rsidRDefault="00421BB0" w:rsidP="00421BB0">
            <w:pPr>
              <w:spacing w:line="240" w:lineRule="atLeast"/>
              <w:jc w:val="center"/>
              <w:rPr>
                <w:b/>
              </w:rPr>
            </w:pPr>
            <w:r w:rsidRPr="00DA2B0D">
              <w:rPr>
                <w:b/>
              </w:rPr>
              <w:t>Član 11</w:t>
            </w:r>
          </w:p>
          <w:p w:rsidR="00421BB0" w:rsidRPr="00DA2B0D" w:rsidRDefault="00421BB0" w:rsidP="00421BB0">
            <w:pPr>
              <w:spacing w:line="240" w:lineRule="atLeast"/>
              <w:jc w:val="center"/>
              <w:rPr>
                <w:b/>
              </w:rPr>
            </w:pPr>
            <w:r w:rsidRPr="00DA2B0D">
              <w:rPr>
                <w:b/>
              </w:rPr>
              <w:t>Ukidanje, poništenje ili povlačenje registracije</w:t>
            </w:r>
          </w:p>
          <w:p w:rsidR="00421BB0" w:rsidRPr="00DA2B0D" w:rsidRDefault="00421BB0" w:rsidP="00085538">
            <w:pPr>
              <w:spacing w:line="240" w:lineRule="atLeast"/>
              <w:ind w:left="360"/>
              <w:jc w:val="center"/>
              <w:rPr>
                <w:b/>
              </w:rPr>
            </w:pPr>
          </w:p>
          <w:p w:rsidR="00421BB0" w:rsidRDefault="00421BB0" w:rsidP="00085538">
            <w:pPr>
              <w:pStyle w:val="ListParagraph"/>
              <w:numPr>
                <w:ilvl w:val="0"/>
                <w:numId w:val="41"/>
              </w:numPr>
              <w:spacing w:line="240" w:lineRule="atLeast"/>
              <w:ind w:left="360"/>
              <w:jc w:val="both"/>
            </w:pPr>
            <w:r w:rsidRPr="00DA2B0D">
              <w:lastRenderedPageBreak/>
              <w:t xml:space="preserve">KAMPO ima pravo da ukine i </w:t>
            </w:r>
            <w:r w:rsidR="00085538">
              <w:t>poništi sertifikat registracije.</w:t>
            </w:r>
          </w:p>
          <w:p w:rsidR="00085538" w:rsidRDefault="00085538" w:rsidP="00085538">
            <w:pPr>
              <w:pStyle w:val="ListParagraph"/>
              <w:spacing w:line="240" w:lineRule="atLeast"/>
              <w:ind w:left="360"/>
              <w:jc w:val="both"/>
            </w:pPr>
          </w:p>
          <w:p w:rsidR="00421BB0" w:rsidRPr="00DA2B0D" w:rsidRDefault="00421BB0" w:rsidP="00085538">
            <w:pPr>
              <w:pStyle w:val="ListParagraph"/>
              <w:numPr>
                <w:ilvl w:val="0"/>
                <w:numId w:val="41"/>
              </w:numPr>
              <w:spacing w:line="240" w:lineRule="atLeast"/>
              <w:ind w:left="360"/>
              <w:jc w:val="both"/>
            </w:pPr>
            <w:r w:rsidRPr="00DA2B0D">
              <w:t>KAMPO može da izvrši ukidanje u sledećim okolnostima:</w:t>
            </w:r>
          </w:p>
          <w:p w:rsidR="00421BB0" w:rsidRPr="00DA2B0D" w:rsidRDefault="00421BB0" w:rsidP="00421BB0">
            <w:pPr>
              <w:pStyle w:val="ListParagraph"/>
              <w:spacing w:line="240" w:lineRule="atLeast"/>
              <w:jc w:val="both"/>
            </w:pPr>
          </w:p>
          <w:p w:rsidR="00421BB0" w:rsidRPr="00DA2B0D" w:rsidRDefault="00421BB0" w:rsidP="00085538">
            <w:pPr>
              <w:pStyle w:val="ListParagraph"/>
              <w:numPr>
                <w:ilvl w:val="1"/>
                <w:numId w:val="41"/>
              </w:numPr>
              <w:spacing w:line="240" w:lineRule="atLeast"/>
              <w:ind w:left="576"/>
              <w:jc w:val="both"/>
            </w:pPr>
            <w:r w:rsidRPr="00DA2B0D">
              <w:t>Ako su službenici KAMPO utvrdili da uslovi proizvodnje proizvoda nisu u skladu sa standardnim procedurama operiranja;</w:t>
            </w:r>
          </w:p>
          <w:p w:rsidR="00421BB0" w:rsidRPr="00DA2B0D" w:rsidRDefault="00421BB0" w:rsidP="00085538">
            <w:pPr>
              <w:pStyle w:val="ListParagraph"/>
              <w:spacing w:line="240" w:lineRule="atLeast"/>
              <w:ind w:left="576"/>
              <w:jc w:val="both"/>
            </w:pPr>
          </w:p>
          <w:p w:rsidR="00421BB0" w:rsidRDefault="00421BB0" w:rsidP="00085538">
            <w:pPr>
              <w:pStyle w:val="ListParagraph"/>
              <w:numPr>
                <w:ilvl w:val="1"/>
                <w:numId w:val="41"/>
              </w:numPr>
              <w:spacing w:line="240" w:lineRule="atLeast"/>
              <w:ind w:left="576"/>
              <w:jc w:val="both"/>
            </w:pPr>
            <w:r w:rsidRPr="00DA2B0D">
              <w:t>Ako prospekat ili etiketiranje nisu u skladu sa specifikama iz člana 7;</w:t>
            </w:r>
          </w:p>
          <w:p w:rsidR="00085538" w:rsidRDefault="00085538" w:rsidP="00085538">
            <w:pPr>
              <w:pStyle w:val="ListParagraph"/>
            </w:pPr>
          </w:p>
          <w:p w:rsidR="00085538" w:rsidRPr="00DA2B0D" w:rsidRDefault="00085538" w:rsidP="00085538">
            <w:pPr>
              <w:pStyle w:val="ListParagraph"/>
              <w:spacing w:line="240" w:lineRule="atLeast"/>
              <w:ind w:left="576"/>
              <w:jc w:val="both"/>
            </w:pPr>
          </w:p>
          <w:p w:rsidR="00421BB0" w:rsidRPr="00DA2B0D" w:rsidRDefault="00421BB0" w:rsidP="00085538">
            <w:pPr>
              <w:pStyle w:val="ListParagraph"/>
              <w:numPr>
                <w:ilvl w:val="0"/>
                <w:numId w:val="41"/>
              </w:numPr>
              <w:spacing w:line="240" w:lineRule="atLeast"/>
              <w:ind w:left="360"/>
              <w:jc w:val="both"/>
            </w:pPr>
            <w:r w:rsidRPr="00DA2B0D">
              <w:t>Ukidanjem registracije, izvoz proizvoda na Kosovu i njegova prodaja u prometu na veliko i malo je zabranjeno dok se ne povuće razlog ukidanja.</w:t>
            </w:r>
          </w:p>
          <w:p w:rsidR="00421BB0" w:rsidRPr="00DA2B0D" w:rsidRDefault="00421BB0" w:rsidP="00085538">
            <w:pPr>
              <w:pStyle w:val="ListParagraph"/>
              <w:spacing w:line="240" w:lineRule="atLeast"/>
              <w:ind w:left="360"/>
              <w:jc w:val="both"/>
            </w:pPr>
          </w:p>
          <w:p w:rsidR="00421BB0" w:rsidRPr="00DA2B0D" w:rsidRDefault="00421BB0" w:rsidP="00085538">
            <w:pPr>
              <w:pStyle w:val="ListParagraph"/>
              <w:numPr>
                <w:ilvl w:val="0"/>
                <w:numId w:val="41"/>
              </w:numPr>
              <w:spacing w:line="240" w:lineRule="atLeast"/>
              <w:ind w:left="360"/>
              <w:jc w:val="both"/>
            </w:pPr>
            <w:r w:rsidRPr="00DA2B0D">
              <w:t>Sertifikat registracije se poništava u slučaju da je registracija proizvoda poništena u zemlji proizvoda proizvođača i / ili u zemlji njegovog ovlašćenog proizvođača i sa zahtevom proizvođača ili pravnih lica registrovanih na Kosovu koji deluju u ime stranog proizvođača, predstavništva ili – sa kancelarijom registrovanom na Kosovu.</w:t>
            </w:r>
          </w:p>
          <w:p w:rsidR="00421BB0" w:rsidRPr="00DA2B0D" w:rsidRDefault="00421BB0" w:rsidP="00085538">
            <w:pPr>
              <w:pStyle w:val="ListParagraph"/>
              <w:ind w:left="360"/>
            </w:pPr>
          </w:p>
          <w:p w:rsidR="00421BB0" w:rsidRPr="00DA2B0D" w:rsidRDefault="00421BB0" w:rsidP="00085538">
            <w:pPr>
              <w:pStyle w:val="ListParagraph"/>
              <w:numPr>
                <w:ilvl w:val="0"/>
                <w:numId w:val="41"/>
              </w:numPr>
              <w:spacing w:line="240" w:lineRule="atLeast"/>
              <w:ind w:left="360"/>
              <w:jc w:val="both"/>
            </w:pPr>
            <w:r w:rsidRPr="00DA2B0D">
              <w:t xml:space="preserve">KAMPO poništava sertifikat </w:t>
            </w:r>
            <w:r w:rsidRPr="00DA2B0D">
              <w:lastRenderedPageBreak/>
              <w:t>registracije u slučaju da kvalitativni i kvantitativni sastav proizvoda ne korespondira sa njegovim vrednostima opisanim kao u predatoj aplikaciji.</w:t>
            </w:r>
          </w:p>
          <w:p w:rsidR="00421BB0" w:rsidRDefault="00421BB0" w:rsidP="00085538">
            <w:pPr>
              <w:spacing w:line="240" w:lineRule="atLeast"/>
              <w:ind w:left="360"/>
              <w:jc w:val="both"/>
            </w:pPr>
          </w:p>
          <w:p w:rsidR="00085538" w:rsidRPr="00DA2B0D" w:rsidRDefault="00085538" w:rsidP="00085538">
            <w:pPr>
              <w:spacing w:line="240" w:lineRule="atLeast"/>
              <w:ind w:left="360"/>
              <w:jc w:val="both"/>
            </w:pPr>
          </w:p>
          <w:p w:rsidR="00421BB0" w:rsidRPr="00DA2B0D" w:rsidRDefault="00421BB0" w:rsidP="00085538">
            <w:pPr>
              <w:pStyle w:val="ListParagraph"/>
              <w:numPr>
                <w:ilvl w:val="0"/>
                <w:numId w:val="41"/>
              </w:numPr>
              <w:spacing w:line="240" w:lineRule="atLeast"/>
              <w:ind w:left="360"/>
              <w:jc w:val="both"/>
            </w:pPr>
            <w:r w:rsidRPr="00DA2B0D">
              <w:t>Poništenjem sertifikata registracije, proizvođač je obavezan da povuće proizvod koji se nalazi u Republici Kosovo.</w:t>
            </w:r>
          </w:p>
          <w:p w:rsidR="00421BB0" w:rsidRPr="00DA2B0D" w:rsidRDefault="00421BB0" w:rsidP="00421BB0">
            <w:pPr>
              <w:pStyle w:val="ListParagraph"/>
            </w:pPr>
          </w:p>
          <w:p w:rsidR="00085538" w:rsidRDefault="00085538" w:rsidP="00421BB0">
            <w:pPr>
              <w:spacing w:line="240" w:lineRule="atLeast"/>
              <w:jc w:val="center"/>
              <w:rPr>
                <w:b/>
              </w:rPr>
            </w:pPr>
          </w:p>
          <w:p w:rsidR="00085538" w:rsidRDefault="00085538" w:rsidP="00421BB0">
            <w:pPr>
              <w:spacing w:line="240" w:lineRule="atLeast"/>
              <w:jc w:val="center"/>
              <w:rPr>
                <w:b/>
              </w:rPr>
            </w:pPr>
          </w:p>
          <w:p w:rsidR="00421BB0" w:rsidRPr="00C12F2F" w:rsidRDefault="00421BB0" w:rsidP="00421BB0">
            <w:pPr>
              <w:spacing w:line="240" w:lineRule="atLeast"/>
              <w:jc w:val="center"/>
              <w:rPr>
                <w:b/>
                <w:color w:val="FF0000"/>
              </w:rPr>
            </w:pPr>
            <w:r w:rsidRPr="00C12F2F">
              <w:rPr>
                <w:b/>
                <w:color w:val="FF0000"/>
              </w:rPr>
              <w:t>Član 12</w:t>
            </w:r>
          </w:p>
          <w:p w:rsidR="00421BB0" w:rsidRPr="00C12F2F" w:rsidRDefault="00421BB0" w:rsidP="00421BB0">
            <w:pPr>
              <w:spacing w:line="240" w:lineRule="atLeast"/>
              <w:jc w:val="center"/>
              <w:rPr>
                <w:b/>
                <w:color w:val="FF0000"/>
              </w:rPr>
            </w:pPr>
            <w:r w:rsidRPr="00C12F2F">
              <w:rPr>
                <w:b/>
                <w:color w:val="FF0000"/>
              </w:rPr>
              <w:t>Prelazne odredbe</w:t>
            </w:r>
          </w:p>
          <w:p w:rsidR="00421BB0" w:rsidRPr="00C12F2F" w:rsidRDefault="00421BB0" w:rsidP="00421BB0">
            <w:pPr>
              <w:spacing w:line="240" w:lineRule="atLeast"/>
              <w:jc w:val="center"/>
              <w:rPr>
                <w:b/>
                <w:color w:val="FF0000"/>
              </w:rPr>
            </w:pPr>
          </w:p>
          <w:p w:rsidR="00421BB0" w:rsidRPr="00C12F2F" w:rsidRDefault="00421BB0" w:rsidP="00097F5E">
            <w:pPr>
              <w:pStyle w:val="ListParagraph"/>
              <w:numPr>
                <w:ilvl w:val="0"/>
                <w:numId w:val="42"/>
              </w:numPr>
              <w:spacing w:line="240" w:lineRule="atLeast"/>
              <w:jc w:val="both"/>
              <w:rPr>
                <w:color w:val="FF0000"/>
              </w:rPr>
            </w:pPr>
            <w:r w:rsidRPr="00C12F2F">
              <w:rPr>
                <w:color w:val="FF0000"/>
              </w:rPr>
              <w:t>Proizvođači i ovlašćeni subjekti se obavezuju da ispune sve uslove predviđene ovim Uputstvom u roku od šest meseci od dana potpisivanja ovog Uputstva.</w:t>
            </w:r>
          </w:p>
          <w:p w:rsidR="00421BB0" w:rsidRPr="00DA2B0D" w:rsidRDefault="00421BB0" w:rsidP="00421BB0">
            <w:pPr>
              <w:spacing w:line="240" w:lineRule="atLeast"/>
              <w:jc w:val="both"/>
            </w:pPr>
          </w:p>
          <w:p w:rsidR="00085538" w:rsidRDefault="00085538" w:rsidP="00421BB0">
            <w:pPr>
              <w:spacing w:line="240" w:lineRule="atLeast"/>
              <w:jc w:val="center"/>
              <w:rPr>
                <w:b/>
              </w:rPr>
            </w:pPr>
          </w:p>
          <w:p w:rsidR="00421BB0" w:rsidRPr="00DA2B0D" w:rsidRDefault="00421BB0" w:rsidP="00421BB0">
            <w:pPr>
              <w:spacing w:line="240" w:lineRule="atLeast"/>
              <w:jc w:val="center"/>
              <w:rPr>
                <w:b/>
              </w:rPr>
            </w:pPr>
            <w:r w:rsidRPr="00DA2B0D">
              <w:rPr>
                <w:b/>
              </w:rPr>
              <w:t>Član 13</w:t>
            </w:r>
          </w:p>
          <w:p w:rsidR="00421BB0" w:rsidRPr="00DA2B0D" w:rsidRDefault="00421BB0" w:rsidP="00421BB0">
            <w:pPr>
              <w:spacing w:line="240" w:lineRule="atLeast"/>
              <w:jc w:val="center"/>
              <w:rPr>
                <w:b/>
              </w:rPr>
            </w:pPr>
            <w:r w:rsidRPr="00DA2B0D">
              <w:rPr>
                <w:b/>
              </w:rPr>
              <w:t>Aneksi</w:t>
            </w:r>
          </w:p>
          <w:p w:rsidR="00421BB0" w:rsidRPr="00DA2B0D" w:rsidRDefault="00421BB0" w:rsidP="00421BB0">
            <w:pPr>
              <w:spacing w:line="240" w:lineRule="atLeast"/>
              <w:jc w:val="center"/>
              <w:rPr>
                <w:b/>
              </w:rPr>
            </w:pPr>
          </w:p>
          <w:p w:rsidR="00421BB0" w:rsidRPr="00DA2B0D" w:rsidRDefault="00421BB0" w:rsidP="00097F5E">
            <w:pPr>
              <w:pStyle w:val="ListParagraph"/>
              <w:numPr>
                <w:ilvl w:val="0"/>
                <w:numId w:val="43"/>
              </w:numPr>
              <w:spacing w:line="240" w:lineRule="atLeast"/>
              <w:jc w:val="both"/>
            </w:pPr>
            <w:r w:rsidRPr="00DA2B0D">
              <w:t>Aneksi 1, 2, 3, 4 i 5 su deo ovog Uputstva.</w:t>
            </w:r>
          </w:p>
          <w:p w:rsidR="00421BB0" w:rsidRPr="00DA2B0D" w:rsidRDefault="00421BB0" w:rsidP="00421BB0">
            <w:pPr>
              <w:spacing w:line="240" w:lineRule="atLeast"/>
              <w:ind w:left="360"/>
              <w:jc w:val="both"/>
            </w:pPr>
          </w:p>
          <w:p w:rsidR="00421BB0" w:rsidRPr="00DA2B0D" w:rsidRDefault="00421BB0" w:rsidP="00421BB0">
            <w:pPr>
              <w:spacing w:line="240" w:lineRule="atLeast"/>
              <w:ind w:left="360"/>
              <w:jc w:val="both"/>
              <w:rPr>
                <w:i/>
              </w:rPr>
            </w:pPr>
            <w:r w:rsidRPr="00DA2B0D">
              <w:t>Aneks 1 –</w:t>
            </w:r>
            <w:r w:rsidRPr="00DA2B0D">
              <w:rPr>
                <w:i/>
              </w:rPr>
              <w:t>Hemijski obrazci vitamina i minerala dozvoljenih za upotrebu u dodacima ishrane.</w:t>
            </w:r>
          </w:p>
          <w:p w:rsidR="00421BB0" w:rsidRPr="00DA2B0D" w:rsidRDefault="00421BB0" w:rsidP="00421BB0">
            <w:pPr>
              <w:spacing w:line="240" w:lineRule="atLeast"/>
              <w:ind w:left="360"/>
              <w:jc w:val="both"/>
              <w:rPr>
                <w:i/>
              </w:rPr>
            </w:pPr>
          </w:p>
          <w:p w:rsidR="00421BB0" w:rsidRPr="00DA2B0D" w:rsidRDefault="00421BB0" w:rsidP="00421BB0">
            <w:pPr>
              <w:spacing w:line="240" w:lineRule="atLeast"/>
              <w:ind w:left="360"/>
              <w:jc w:val="both"/>
              <w:rPr>
                <w:i/>
              </w:rPr>
            </w:pPr>
            <w:r w:rsidRPr="00DA2B0D">
              <w:lastRenderedPageBreak/>
              <w:t>Aneks 2</w:t>
            </w:r>
            <w:r w:rsidRPr="00DA2B0D">
              <w:rPr>
                <w:i/>
              </w:rPr>
              <w:t xml:space="preserve"> – Ostale supstance dozvoljene za upotrebu u dodacima ishrane.</w:t>
            </w:r>
          </w:p>
          <w:p w:rsidR="00421BB0" w:rsidRPr="00DA2B0D" w:rsidRDefault="00421BB0" w:rsidP="00421BB0">
            <w:pPr>
              <w:spacing w:line="240" w:lineRule="atLeast"/>
              <w:ind w:left="360"/>
              <w:jc w:val="both"/>
              <w:rPr>
                <w:i/>
              </w:rPr>
            </w:pPr>
          </w:p>
          <w:p w:rsidR="00421BB0" w:rsidRPr="00DA2B0D" w:rsidRDefault="00421BB0" w:rsidP="00421BB0">
            <w:pPr>
              <w:spacing w:line="240" w:lineRule="atLeast"/>
              <w:ind w:left="360"/>
              <w:jc w:val="both"/>
              <w:rPr>
                <w:i/>
              </w:rPr>
            </w:pPr>
            <w:r w:rsidRPr="00DA2B0D">
              <w:t>Aneks 3</w:t>
            </w:r>
            <w:r w:rsidRPr="00DA2B0D">
              <w:rPr>
                <w:i/>
              </w:rPr>
              <w:t xml:space="preserve"> – Spisak vrsti dozvoljenih biljaka u dodacima ishrane sa latinskim nazivima.</w:t>
            </w:r>
          </w:p>
          <w:p w:rsidR="00421BB0" w:rsidRPr="00DA2B0D" w:rsidRDefault="00421BB0" w:rsidP="00421BB0">
            <w:pPr>
              <w:spacing w:line="240" w:lineRule="atLeast"/>
              <w:ind w:left="360"/>
              <w:jc w:val="both"/>
              <w:rPr>
                <w:i/>
              </w:rPr>
            </w:pPr>
          </w:p>
          <w:p w:rsidR="00421BB0" w:rsidRPr="00DA2B0D" w:rsidRDefault="00421BB0" w:rsidP="00421BB0">
            <w:pPr>
              <w:spacing w:line="240" w:lineRule="atLeast"/>
              <w:ind w:left="360"/>
              <w:jc w:val="both"/>
            </w:pPr>
            <w:r w:rsidRPr="00DA2B0D">
              <w:t>Aneks 4</w:t>
            </w:r>
            <w:r w:rsidRPr="00DA2B0D">
              <w:rPr>
                <w:i/>
              </w:rPr>
              <w:t xml:space="preserve"> – Dnevno konzumiranje za vitamine i minerale kod odraslih i zdravih osoba</w:t>
            </w:r>
            <w:r w:rsidRPr="00DA2B0D">
              <w:t>, i</w:t>
            </w:r>
          </w:p>
          <w:p w:rsidR="00421BB0" w:rsidRPr="00DA2B0D" w:rsidRDefault="00421BB0" w:rsidP="00421BB0">
            <w:pPr>
              <w:spacing w:line="240" w:lineRule="atLeast"/>
              <w:ind w:left="360"/>
              <w:jc w:val="both"/>
              <w:rPr>
                <w:i/>
              </w:rPr>
            </w:pPr>
          </w:p>
          <w:p w:rsidR="00421BB0" w:rsidRPr="00DA2B0D" w:rsidRDefault="00421BB0" w:rsidP="00421BB0">
            <w:pPr>
              <w:spacing w:line="240" w:lineRule="atLeast"/>
              <w:ind w:left="360"/>
              <w:jc w:val="both"/>
              <w:rPr>
                <w:i/>
              </w:rPr>
            </w:pPr>
            <w:r w:rsidRPr="00DA2B0D">
              <w:t>Aneks 5</w:t>
            </w:r>
            <w:r w:rsidRPr="00DA2B0D">
              <w:rPr>
                <w:i/>
              </w:rPr>
              <w:t xml:space="preserve"> – Aplikacija za upis dodataka za ishranu i herbalnih proizvoda.</w:t>
            </w:r>
          </w:p>
          <w:p w:rsidR="00421BB0" w:rsidRPr="00DA2B0D" w:rsidRDefault="00421BB0" w:rsidP="00421BB0">
            <w:pPr>
              <w:spacing w:line="240" w:lineRule="atLeast"/>
              <w:ind w:left="360"/>
              <w:jc w:val="both"/>
              <w:rPr>
                <w:i/>
              </w:rPr>
            </w:pPr>
          </w:p>
          <w:p w:rsidR="00421BB0" w:rsidRPr="00DA2B0D" w:rsidRDefault="00421BB0" w:rsidP="00421BB0">
            <w:pPr>
              <w:spacing w:line="240" w:lineRule="atLeast"/>
              <w:ind w:left="360"/>
              <w:jc w:val="both"/>
              <w:rPr>
                <w:i/>
              </w:rPr>
            </w:pPr>
          </w:p>
          <w:p w:rsidR="00421BB0" w:rsidRPr="00DA2B0D" w:rsidRDefault="00421BB0" w:rsidP="00421BB0">
            <w:pPr>
              <w:spacing w:line="240" w:lineRule="atLeast"/>
              <w:ind w:left="360"/>
              <w:jc w:val="center"/>
              <w:rPr>
                <w:b/>
              </w:rPr>
            </w:pPr>
            <w:r w:rsidRPr="00DA2B0D">
              <w:rPr>
                <w:b/>
              </w:rPr>
              <w:t>Član 14</w:t>
            </w:r>
          </w:p>
          <w:p w:rsidR="00421BB0" w:rsidRPr="00DA2B0D" w:rsidRDefault="00421BB0" w:rsidP="00421BB0">
            <w:pPr>
              <w:spacing w:line="240" w:lineRule="atLeast"/>
              <w:ind w:left="360"/>
              <w:jc w:val="center"/>
              <w:rPr>
                <w:b/>
              </w:rPr>
            </w:pPr>
            <w:r w:rsidRPr="00DA2B0D">
              <w:rPr>
                <w:b/>
              </w:rPr>
              <w:t>Stupanje na snagu</w:t>
            </w:r>
          </w:p>
          <w:p w:rsidR="00421BB0" w:rsidRPr="00DA2B0D" w:rsidRDefault="00421BB0" w:rsidP="00421BB0">
            <w:pPr>
              <w:spacing w:line="240" w:lineRule="atLeast"/>
              <w:ind w:left="360"/>
              <w:jc w:val="center"/>
              <w:rPr>
                <w:b/>
              </w:rPr>
            </w:pPr>
          </w:p>
          <w:p w:rsidR="00421BB0" w:rsidRPr="00DA2B0D" w:rsidRDefault="00421BB0" w:rsidP="00421BB0">
            <w:pPr>
              <w:spacing w:line="240" w:lineRule="atLeast"/>
              <w:ind w:left="360"/>
              <w:jc w:val="center"/>
              <w:rPr>
                <w:b/>
              </w:rPr>
            </w:pPr>
          </w:p>
          <w:p w:rsidR="00421BB0" w:rsidRPr="00CE0C20" w:rsidRDefault="00421BB0" w:rsidP="00421BB0">
            <w:pPr>
              <w:spacing w:line="240" w:lineRule="atLeast"/>
              <w:ind w:left="360"/>
              <w:jc w:val="both"/>
              <w:rPr>
                <w:color w:val="000000" w:themeColor="text1"/>
              </w:rPr>
            </w:pPr>
            <w:r w:rsidRPr="00CE0C20">
              <w:rPr>
                <w:color w:val="000000" w:themeColor="text1"/>
              </w:rPr>
              <w:t>Ovo Uputstvo stupa na snagu 7 dana nakon potpisanja od strane Ministra za zdravstvo</w:t>
            </w:r>
          </w:p>
          <w:p w:rsidR="00421BB0" w:rsidRPr="00DA2B0D" w:rsidRDefault="00421BB0" w:rsidP="00421BB0">
            <w:pPr>
              <w:spacing w:line="240" w:lineRule="atLeast"/>
              <w:ind w:left="360"/>
              <w:jc w:val="both"/>
              <w:rPr>
                <w:color w:val="FF0000"/>
              </w:rPr>
            </w:pPr>
          </w:p>
          <w:p w:rsidR="00421BB0" w:rsidRPr="00DA2B0D" w:rsidRDefault="00421BB0" w:rsidP="00421BB0">
            <w:pPr>
              <w:spacing w:line="240" w:lineRule="atLeast"/>
              <w:ind w:left="360"/>
              <w:jc w:val="both"/>
              <w:rPr>
                <w:color w:val="FF0000"/>
              </w:rPr>
            </w:pPr>
          </w:p>
          <w:p w:rsidR="00421BB0" w:rsidRPr="00DA2B0D" w:rsidRDefault="00421BB0" w:rsidP="00421BB0">
            <w:pPr>
              <w:spacing w:line="240" w:lineRule="atLeast"/>
              <w:ind w:left="360"/>
              <w:jc w:val="both"/>
              <w:rPr>
                <w:b/>
              </w:rPr>
            </w:pPr>
            <w:r w:rsidRPr="00DA2B0D">
              <w:rPr>
                <w:b/>
              </w:rPr>
              <w:t>Priština___/____2018. god.</w:t>
            </w:r>
          </w:p>
          <w:p w:rsidR="00421BB0" w:rsidRPr="00DA2B0D" w:rsidRDefault="00421BB0" w:rsidP="00421BB0">
            <w:pPr>
              <w:spacing w:line="240" w:lineRule="atLeast"/>
              <w:ind w:left="360"/>
              <w:jc w:val="both"/>
              <w:rPr>
                <w:b/>
              </w:rPr>
            </w:pPr>
          </w:p>
          <w:p w:rsidR="00421BB0" w:rsidRPr="00DA2B0D" w:rsidRDefault="00421BB0" w:rsidP="00421BB0">
            <w:pPr>
              <w:spacing w:line="240" w:lineRule="atLeast"/>
              <w:ind w:left="360"/>
              <w:jc w:val="both"/>
              <w:rPr>
                <w:b/>
              </w:rPr>
            </w:pPr>
            <w:r w:rsidRPr="00DA2B0D">
              <w:rPr>
                <w:b/>
              </w:rPr>
              <w:t>______________________</w:t>
            </w:r>
          </w:p>
          <w:p w:rsidR="00421BB0" w:rsidRPr="00DA2B0D" w:rsidRDefault="00421BB0" w:rsidP="00421BB0">
            <w:pPr>
              <w:spacing w:line="240" w:lineRule="atLeast"/>
              <w:ind w:left="360"/>
              <w:jc w:val="both"/>
              <w:rPr>
                <w:b/>
              </w:rPr>
            </w:pPr>
          </w:p>
          <w:p w:rsidR="00421BB0" w:rsidRPr="00DA2B0D" w:rsidRDefault="00421BB0" w:rsidP="00421BB0">
            <w:pPr>
              <w:spacing w:line="240" w:lineRule="atLeast"/>
              <w:ind w:left="360"/>
              <w:jc w:val="both"/>
              <w:rPr>
                <w:b/>
              </w:rPr>
            </w:pPr>
            <w:r w:rsidRPr="00DA2B0D">
              <w:rPr>
                <w:b/>
              </w:rPr>
              <w:t>Ministar za zdravstvo</w:t>
            </w:r>
          </w:p>
          <w:p w:rsidR="00713498" w:rsidRPr="00866E2C" w:rsidRDefault="00C64714" w:rsidP="00705E41">
            <w:pPr>
              <w:spacing w:line="240" w:lineRule="atLeast"/>
              <w:jc w:val="both"/>
            </w:pPr>
            <w:r w:rsidRPr="00866E2C">
              <w:rPr>
                <w:b/>
                <w:bCs/>
              </w:rPr>
              <w:t xml:space="preserve">                              </w:t>
            </w:r>
            <w:r w:rsidR="00DB0037" w:rsidRPr="00866E2C">
              <w:rPr>
                <w:b/>
                <w:bCs/>
              </w:rPr>
              <w:t xml:space="preserve"> </w:t>
            </w:r>
          </w:p>
        </w:tc>
      </w:tr>
    </w:tbl>
    <w:p w:rsidR="00234758" w:rsidRPr="00866E2C" w:rsidRDefault="00234758"/>
    <w:p w:rsidR="006855F1" w:rsidRPr="00866E2C" w:rsidRDefault="006855F1"/>
    <w:p w:rsidR="006855F1" w:rsidRPr="00866E2C" w:rsidRDefault="006855F1"/>
    <w:p w:rsidR="006855F1" w:rsidRPr="00866E2C" w:rsidRDefault="006855F1"/>
    <w:p w:rsidR="006855F1" w:rsidRPr="00866E2C" w:rsidRDefault="006855F1"/>
    <w:p w:rsidR="006855F1" w:rsidRPr="00866E2C" w:rsidRDefault="006855F1"/>
    <w:p w:rsidR="006855F1" w:rsidRPr="00866E2C" w:rsidRDefault="006855F1"/>
    <w:p w:rsidR="006855F1" w:rsidRPr="00866E2C" w:rsidRDefault="006855F1"/>
    <w:p w:rsidR="006855F1" w:rsidRPr="00866E2C" w:rsidRDefault="00A91A8F" w:rsidP="006855F1">
      <w:pPr>
        <w:jc w:val="center"/>
        <w:rPr>
          <w:b/>
          <w:shd w:val="clear" w:color="auto" w:fill="F5F5F5"/>
        </w:rPr>
      </w:pPr>
      <w:r w:rsidRPr="00866E2C">
        <w:rPr>
          <w:b/>
          <w:shd w:val="clear" w:color="auto" w:fill="F5F5F5"/>
        </w:rPr>
        <w:t>Shtojca</w:t>
      </w:r>
      <w:r w:rsidR="006855F1" w:rsidRPr="00866E2C">
        <w:rPr>
          <w:b/>
          <w:shd w:val="clear" w:color="auto" w:fill="F5F5F5"/>
        </w:rPr>
        <w:t xml:space="preserve">  </w:t>
      </w:r>
      <w:r w:rsidR="00791B56" w:rsidRPr="00866E2C">
        <w:rPr>
          <w:b/>
          <w:shd w:val="clear" w:color="auto" w:fill="F5F5F5"/>
        </w:rPr>
        <w:t>1</w:t>
      </w:r>
    </w:p>
    <w:p w:rsidR="006855F1" w:rsidRPr="00866E2C" w:rsidRDefault="006855F1" w:rsidP="006855F1">
      <w:pPr>
        <w:jc w:val="center"/>
        <w:rPr>
          <w:b/>
          <w:shd w:val="clear" w:color="auto" w:fill="F5F5F5"/>
        </w:rPr>
      </w:pPr>
    </w:p>
    <w:p w:rsidR="006855F1" w:rsidRPr="00866E2C" w:rsidRDefault="006855F1" w:rsidP="006855F1">
      <w:pPr>
        <w:rPr>
          <w:b/>
          <w:highlight w:val="darkGray"/>
          <w:shd w:val="clear" w:color="auto" w:fill="F5F5F5"/>
        </w:rPr>
      </w:pPr>
      <w:r w:rsidRPr="00866E2C">
        <w:rPr>
          <w:b/>
          <w:shd w:val="clear" w:color="auto" w:fill="F5F5F5"/>
        </w:rPr>
        <w:t>FORMAT KIMIKE TË VITAMINAVE DHE MINERALEVE</w:t>
      </w:r>
      <w:r w:rsidR="00702A1B" w:rsidRPr="00866E2C">
        <w:rPr>
          <w:b/>
          <w:shd w:val="clear" w:color="auto" w:fill="F5F5F5"/>
        </w:rPr>
        <w:t xml:space="preserve"> TË LEJUARA PËR PËRDORIM NË</w:t>
      </w:r>
      <w:r w:rsidRPr="00866E2C">
        <w:rPr>
          <w:b/>
          <w:shd w:val="clear" w:color="auto" w:fill="F5F5F5"/>
        </w:rPr>
        <w:t xml:space="preserve"> SHTESA USHQIMORE</w:t>
      </w:r>
    </w:p>
    <w:p w:rsidR="006855F1" w:rsidRPr="00866E2C" w:rsidRDefault="006855F1" w:rsidP="006855F1">
      <w:pPr>
        <w:rPr>
          <w:highlight w:val="darkGray"/>
          <w:shd w:val="clear" w:color="auto" w:fill="F5F5F5"/>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86"/>
        <w:gridCol w:w="10734"/>
      </w:tblGrid>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pPr>
              <w:rPr>
                <w:b/>
              </w:rPr>
            </w:pPr>
            <w:r w:rsidRPr="00866E2C">
              <w:rPr>
                <w:b/>
              </w:rPr>
              <w:t>Vitaminat</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pPr>
              <w:rPr>
                <w:b/>
              </w:rPr>
            </w:pPr>
            <w:r w:rsidRPr="00866E2C">
              <w:rPr>
                <w:b/>
              </w:rPr>
              <w:t>Format kimike</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A (µg RE)</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Retinol</w:t>
            </w:r>
          </w:p>
          <w:p w:rsidR="006855F1" w:rsidRPr="00866E2C" w:rsidRDefault="006855F1" w:rsidP="006855F1">
            <w:r w:rsidRPr="00866E2C">
              <w:t xml:space="preserve">Retinil-acetat </w:t>
            </w:r>
          </w:p>
          <w:p w:rsidR="006855F1" w:rsidRPr="00866E2C" w:rsidRDefault="006855F1" w:rsidP="006855F1">
            <w:r w:rsidRPr="00866E2C">
              <w:t xml:space="preserve">Retinil-palmitat </w:t>
            </w:r>
          </w:p>
          <w:p w:rsidR="006855F1" w:rsidRPr="00866E2C" w:rsidRDefault="006855F1" w:rsidP="006855F1">
            <w:r w:rsidRPr="00866E2C">
              <w:t>Beta-karoten</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D (µg)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Vitamin D2 (= ergokalciferol) </w:t>
            </w:r>
          </w:p>
          <w:p w:rsidR="006855F1" w:rsidRPr="00866E2C" w:rsidRDefault="006855F1" w:rsidP="006855F1">
            <w:r w:rsidRPr="00866E2C">
              <w:t>Vitamin D3 (= kolekalciferol)</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B1 (mg)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Tiamin-hidroklorid </w:t>
            </w:r>
          </w:p>
          <w:p w:rsidR="006855F1" w:rsidRPr="00866E2C" w:rsidRDefault="006855F1" w:rsidP="006855F1">
            <w:r w:rsidRPr="00866E2C">
              <w:t xml:space="preserve">Tiamin-mononitrat </w:t>
            </w:r>
          </w:p>
          <w:p w:rsidR="006855F1" w:rsidRPr="00866E2C" w:rsidRDefault="006855F1" w:rsidP="006855F1">
            <w:r w:rsidRPr="00866E2C">
              <w:t xml:space="preserve">Tiamin monofosfat klorid </w:t>
            </w:r>
          </w:p>
          <w:p w:rsidR="006855F1" w:rsidRPr="00866E2C" w:rsidRDefault="006855F1" w:rsidP="006855F1">
            <w:r w:rsidRPr="00866E2C">
              <w:t>Tiamin pirofosfat klorid</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B2 (mg)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Riboflavin </w:t>
            </w:r>
          </w:p>
          <w:p w:rsidR="006855F1" w:rsidRPr="00866E2C" w:rsidRDefault="006855F1" w:rsidP="006855F1">
            <w:r w:rsidRPr="00866E2C">
              <w:t>Natrium riboflavin-5’-fosfat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Niacini (mg NE)</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Nikotinamid </w:t>
            </w:r>
          </w:p>
          <w:p w:rsidR="006855F1" w:rsidRPr="00866E2C" w:rsidRDefault="006855F1" w:rsidP="006855F1">
            <w:r w:rsidRPr="00866E2C">
              <w:t xml:space="preserve">Acid Nikotinik </w:t>
            </w:r>
          </w:p>
          <w:p w:rsidR="006855F1" w:rsidRPr="00866E2C" w:rsidRDefault="006855F1" w:rsidP="006855F1">
            <w:r w:rsidRPr="00866E2C">
              <w:t>Inositol heksanikotinat (inositol heksaniacinat)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 B6 (mg)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Piridoksin-hidroklorid </w:t>
            </w:r>
          </w:p>
          <w:p w:rsidR="006855F1" w:rsidRPr="00866E2C" w:rsidRDefault="006855F1" w:rsidP="006855F1">
            <w:r w:rsidRPr="00866E2C">
              <w:t xml:space="preserve">Piridoksin 5’-fosfat </w:t>
            </w:r>
          </w:p>
          <w:p w:rsidR="006855F1" w:rsidRPr="00866E2C" w:rsidRDefault="006855F1" w:rsidP="006855F1">
            <w:r w:rsidRPr="00866E2C">
              <w:t>Piridoxal 5’-fosfat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Acidi Pantotenik (mg)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Kalcium D-pantotenat </w:t>
            </w:r>
          </w:p>
          <w:p w:rsidR="006855F1" w:rsidRPr="00866E2C" w:rsidRDefault="006855F1" w:rsidP="006855F1">
            <w:r w:rsidRPr="00866E2C">
              <w:t xml:space="preserve">Natrium D-pantotenat </w:t>
            </w:r>
          </w:p>
          <w:p w:rsidR="006855F1" w:rsidRPr="00866E2C" w:rsidRDefault="006855F1" w:rsidP="006855F1">
            <w:r w:rsidRPr="00866E2C">
              <w:lastRenderedPageBreak/>
              <w:t xml:space="preserve">Dekspantenol </w:t>
            </w:r>
          </w:p>
          <w:p w:rsidR="006855F1" w:rsidRPr="00866E2C" w:rsidRDefault="006855F1" w:rsidP="006855F1">
            <w:r w:rsidRPr="00866E2C">
              <w:t>Pantetine</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051CC6">
            <w:r w:rsidRPr="00866E2C">
              <w:lastRenderedPageBreak/>
              <w:t xml:space="preserve"> </w:t>
            </w:r>
            <w:r w:rsidR="00051CC6">
              <w:t>Folat</w:t>
            </w:r>
            <w:r w:rsidR="00126AA1">
              <w:t>i</w:t>
            </w:r>
            <w:r w:rsidRPr="00866E2C">
              <w:t xml:space="preserve"> (µg)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Acid Pteroilmonoglutamik </w:t>
            </w:r>
          </w:p>
          <w:p w:rsidR="006855F1" w:rsidRDefault="006855F1" w:rsidP="006855F1">
            <w:r w:rsidRPr="00866E2C">
              <w:t>Kalcium-L-metilfolat</w:t>
            </w:r>
          </w:p>
          <w:p w:rsidR="007D2BB0" w:rsidRPr="00866E2C" w:rsidRDefault="007D2BB0" w:rsidP="007D2BB0">
            <w:r>
              <w:t>Acid 6S)-5-meti</w:t>
            </w:r>
            <w:r w:rsidRPr="007D2BB0">
              <w:t>ltetrah</w:t>
            </w:r>
            <w:r>
              <w:t>idrofolic</w:t>
            </w:r>
            <w:r w:rsidRPr="007D2BB0">
              <w:t xml:space="preserve">, </w:t>
            </w:r>
            <w:r>
              <w:t xml:space="preserve"> kripa e glukozaminës</w:t>
            </w:r>
            <w:r w:rsidRPr="007D2BB0">
              <w: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B12 (µg)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9C31AC" w:rsidP="006855F1">
            <w:r w:rsidRPr="00866E2C">
              <w:t>Ci</w:t>
            </w:r>
            <w:r w:rsidR="006855F1" w:rsidRPr="00866E2C">
              <w:t xml:space="preserve">anokobalamin </w:t>
            </w:r>
          </w:p>
          <w:p w:rsidR="006855F1" w:rsidRPr="00866E2C" w:rsidRDefault="006855F1" w:rsidP="006855F1">
            <w:r w:rsidRPr="00866E2C">
              <w:t xml:space="preserve">Hidroksikobalamin </w:t>
            </w:r>
          </w:p>
          <w:p w:rsidR="006855F1" w:rsidRPr="00866E2C" w:rsidRDefault="006855F1" w:rsidP="006855F1">
            <w:r w:rsidRPr="00866E2C">
              <w:t xml:space="preserve">5’- deoxiadenosilkobalamin </w:t>
            </w:r>
          </w:p>
          <w:p w:rsidR="006855F1" w:rsidRPr="00866E2C" w:rsidRDefault="006855F1" w:rsidP="006855F1">
            <w:r w:rsidRPr="00866E2C">
              <w:t>Metilkobalamin</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Biotin (µg)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D-biotin</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C (mg)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Acid L-askorbik </w:t>
            </w:r>
          </w:p>
          <w:p w:rsidR="006855F1" w:rsidRPr="00866E2C" w:rsidRDefault="006855F1" w:rsidP="006855F1">
            <w:r w:rsidRPr="00866E2C">
              <w:t xml:space="preserve">Natrium-L-askorbat </w:t>
            </w:r>
          </w:p>
          <w:p w:rsidR="006855F1" w:rsidRPr="00866E2C" w:rsidRDefault="00756B22" w:rsidP="006855F1">
            <w:r w:rsidRPr="00866E2C">
              <w:t>Kalcium-L-askorbat</w:t>
            </w:r>
          </w:p>
          <w:p w:rsidR="006855F1" w:rsidRPr="00866E2C" w:rsidRDefault="006855F1" w:rsidP="006855F1">
            <w:r w:rsidRPr="00866E2C">
              <w:t xml:space="preserve">Kalium –L-askorbat </w:t>
            </w:r>
            <w:r w:rsidR="00A1556B" w:rsidRPr="00866E2C">
              <w:rPr>
                <w:rFonts w:cs="EUAlbertina"/>
                <w:color w:val="000000"/>
                <w:sz w:val="17"/>
                <w:szCs w:val="17"/>
              </w:rPr>
              <w:t>(****)</w:t>
            </w:r>
          </w:p>
          <w:p w:rsidR="006855F1" w:rsidRPr="00866E2C" w:rsidRDefault="006855F1" w:rsidP="006855F1">
            <w:r w:rsidRPr="00866E2C">
              <w:t xml:space="preserve">L-askorbil 6 palmitat </w:t>
            </w:r>
          </w:p>
          <w:p w:rsidR="006855F1" w:rsidRPr="00866E2C" w:rsidRDefault="006855F1" w:rsidP="006855F1">
            <w:r w:rsidRPr="00866E2C">
              <w:t xml:space="preserve">Magnez-L-askorbat </w:t>
            </w:r>
          </w:p>
          <w:p w:rsidR="006855F1" w:rsidRPr="00866E2C" w:rsidRDefault="006855F1" w:rsidP="006855F1">
            <w:r w:rsidRPr="00866E2C">
              <w:t>Zink-L-askorbat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K (µg)</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Filokinon (Fitomenadion) </w:t>
            </w:r>
          </w:p>
          <w:p w:rsidR="006855F1" w:rsidRPr="00866E2C" w:rsidRDefault="00C233C7" w:rsidP="006855F1">
            <w:r w:rsidRPr="00866E2C">
              <w:t>Menakinon</w:t>
            </w:r>
            <w:r w:rsidR="00A1556B" w:rsidRPr="00866E2C">
              <w:t xml:space="preserve"> (</w:t>
            </w:r>
            <w:r w:rsidR="00A1556B" w:rsidRPr="00866E2C">
              <w:rPr>
                <w:rFonts w:cs="EUAlbertina"/>
                <w:color w:val="000000"/>
                <w:sz w:val="17"/>
                <w:szCs w:val="17"/>
              </w:rPr>
              <w: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Vitamina E (mg a-TE)</w:t>
            </w:r>
          </w:p>
        </w:tc>
        <w:tc>
          <w:tcPr>
            <w:tcW w:w="10734"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D-alfa-tokoferol </w:t>
            </w:r>
          </w:p>
          <w:p w:rsidR="006855F1" w:rsidRPr="00866E2C" w:rsidRDefault="006855F1" w:rsidP="006855F1">
            <w:r w:rsidRPr="00866E2C">
              <w:t xml:space="preserve">DL-alfa-tokoferol </w:t>
            </w:r>
          </w:p>
          <w:p w:rsidR="006855F1" w:rsidRPr="00866E2C" w:rsidRDefault="006855F1" w:rsidP="006855F1">
            <w:r w:rsidRPr="00866E2C">
              <w:t xml:space="preserve">D-alfa-tokoferil acetat </w:t>
            </w:r>
          </w:p>
          <w:p w:rsidR="006855F1" w:rsidRPr="00866E2C" w:rsidRDefault="006855F1" w:rsidP="006855F1">
            <w:r w:rsidRPr="00866E2C">
              <w:t>DL-alfa-tokoferil acetat</w:t>
            </w:r>
          </w:p>
          <w:p w:rsidR="006855F1" w:rsidRPr="00866E2C" w:rsidRDefault="006855F1" w:rsidP="006855F1">
            <w:r w:rsidRPr="00866E2C">
              <w:t>D-alfa-tokoferil acid sukcinik</w:t>
            </w:r>
          </w:p>
          <w:p w:rsidR="006855F1" w:rsidRPr="00866E2C" w:rsidRDefault="009C31AC" w:rsidP="006855F1">
            <w:r w:rsidRPr="00866E2C">
              <w:t>Perzierje tokoferoli</w:t>
            </w:r>
            <w:r w:rsidR="00A1556B" w:rsidRPr="00866E2C">
              <w:t xml:space="preserve"> </w:t>
            </w:r>
            <w:r w:rsidR="00A1556B" w:rsidRPr="00866E2C">
              <w:rPr>
                <w:rFonts w:cs="EUAlbertina"/>
                <w:color w:val="000000"/>
                <w:sz w:val="17"/>
                <w:szCs w:val="17"/>
              </w:rPr>
              <w:t>(*)</w:t>
            </w:r>
          </w:p>
          <w:p w:rsidR="006855F1" w:rsidRPr="00866E2C" w:rsidRDefault="00C233C7" w:rsidP="006855F1">
            <w:r w:rsidRPr="00866E2C">
              <w:t>Tokotrienol tokoferol</w:t>
            </w:r>
            <w:r w:rsidR="00A1556B" w:rsidRPr="00866E2C">
              <w:t xml:space="preserve"> </w:t>
            </w:r>
            <w:r w:rsidR="00A1556B" w:rsidRPr="00866E2C">
              <w:rPr>
                <w:rFonts w:cs="EUAlbertina"/>
                <w:color w:val="000000"/>
                <w:sz w:val="17"/>
                <w:szCs w:val="17"/>
              </w:rPr>
              <w:t>(**)</w:t>
            </w:r>
          </w:p>
        </w:tc>
      </w:tr>
    </w:tbl>
    <w:p w:rsidR="006855F1" w:rsidRPr="00866E2C" w:rsidRDefault="006855F1" w:rsidP="006855F1">
      <w:pPr>
        <w:rPr>
          <w:highlight w:val="darkGray"/>
          <w:shd w:val="clear" w:color="auto" w:fill="F5F5F5"/>
        </w:rPr>
      </w:pPr>
    </w:p>
    <w:p w:rsidR="006855F1" w:rsidRPr="00866E2C" w:rsidRDefault="006855F1" w:rsidP="006855F1">
      <w:pPr>
        <w:rPr>
          <w:highlight w:val="darkGray"/>
          <w:shd w:val="clear" w:color="auto" w:fill="F5F5F5"/>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52"/>
        <w:gridCol w:w="10868"/>
      </w:tblGrid>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pPr>
              <w:rPr>
                <w:b/>
              </w:rPr>
            </w:pPr>
            <w:r w:rsidRPr="00866E2C">
              <w:rPr>
                <w:b/>
              </w:rPr>
              <w:t>Mineralet</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rPr>
                <w:b/>
              </w:rPr>
              <w:t>Format kimike</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lastRenderedPageBreak/>
              <w:t>Kalciumi (Ca)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Acetati Kalciumi, </w:t>
            </w:r>
          </w:p>
          <w:p w:rsidR="006855F1" w:rsidRPr="00866E2C" w:rsidRDefault="006855F1" w:rsidP="006855F1">
            <w:r w:rsidRPr="00866E2C">
              <w:t xml:space="preserve">Kalcium L-askorbat, </w:t>
            </w:r>
          </w:p>
          <w:p w:rsidR="006855F1" w:rsidRPr="00866E2C" w:rsidRDefault="006855F1" w:rsidP="006855F1">
            <w:r w:rsidRPr="00866E2C">
              <w:t xml:space="preserve">Kalcium bisglicinat, </w:t>
            </w:r>
          </w:p>
          <w:p w:rsidR="006855F1" w:rsidRPr="00866E2C" w:rsidRDefault="006855F1" w:rsidP="006855F1">
            <w:r w:rsidRPr="00866E2C">
              <w:t xml:space="preserve">Kalcium karbonati, </w:t>
            </w:r>
          </w:p>
          <w:p w:rsidR="006855F1" w:rsidRPr="00866E2C" w:rsidRDefault="006855F1" w:rsidP="006855F1">
            <w:r w:rsidRPr="00866E2C">
              <w:t xml:space="preserve">Kloruri i Kalciumit </w:t>
            </w:r>
          </w:p>
          <w:p w:rsidR="006855F1" w:rsidRPr="00866E2C" w:rsidRDefault="006855F1" w:rsidP="006855F1">
            <w:r w:rsidRPr="00866E2C">
              <w:t xml:space="preserve">Citrat malat i Kalciumit, </w:t>
            </w:r>
          </w:p>
          <w:p w:rsidR="006855F1" w:rsidRPr="00866E2C" w:rsidRDefault="006855F1" w:rsidP="006855F1">
            <w:r w:rsidRPr="00866E2C">
              <w:t xml:space="preserve">Kriperat e kalciumit, </w:t>
            </w:r>
          </w:p>
          <w:p w:rsidR="006855F1" w:rsidRPr="00866E2C" w:rsidRDefault="006855F1" w:rsidP="006855F1">
            <w:r w:rsidRPr="00866E2C">
              <w:t xml:space="preserve">Acidi askorbik i Kalciumit, </w:t>
            </w:r>
          </w:p>
          <w:p w:rsidR="006855F1" w:rsidRPr="00866E2C" w:rsidRDefault="006855F1" w:rsidP="006855F1">
            <w:r w:rsidRPr="00866E2C">
              <w:t xml:space="preserve">Kalcium glukonati, </w:t>
            </w:r>
          </w:p>
          <w:p w:rsidR="006855F1" w:rsidRPr="00866E2C" w:rsidRDefault="006855F1" w:rsidP="006855F1">
            <w:r w:rsidRPr="00866E2C">
              <w:t xml:space="preserve">Kalcium glicerofosfat, </w:t>
            </w:r>
          </w:p>
          <w:p w:rsidR="006855F1" w:rsidRPr="00866E2C" w:rsidRDefault="006855F1" w:rsidP="006855F1">
            <w:r w:rsidRPr="00866E2C">
              <w:t xml:space="preserve">Laktati i Kalciumit, </w:t>
            </w:r>
          </w:p>
          <w:p w:rsidR="006855F1" w:rsidRPr="00866E2C" w:rsidRDefault="006855F1" w:rsidP="006855F1">
            <w:r w:rsidRPr="00866E2C">
              <w:t xml:space="preserve">Piruvati i Kalciumit, </w:t>
            </w:r>
          </w:p>
          <w:p w:rsidR="006855F1" w:rsidRPr="00866E2C" w:rsidRDefault="006855F1" w:rsidP="006855F1">
            <w:r w:rsidRPr="00866E2C">
              <w:t xml:space="preserve">Kriperat e acidit ortofosforik te Kalciumit, </w:t>
            </w:r>
          </w:p>
          <w:p w:rsidR="006855F1" w:rsidRPr="00866E2C" w:rsidRDefault="006855F1" w:rsidP="006855F1">
            <w:r w:rsidRPr="00866E2C">
              <w:t xml:space="preserve">Suksinati i Kalciumi, </w:t>
            </w:r>
          </w:p>
          <w:p w:rsidR="006855F1" w:rsidRPr="00866E2C" w:rsidRDefault="006855F1" w:rsidP="006855F1">
            <w:r w:rsidRPr="00866E2C">
              <w:t xml:space="preserve">Lizinati-L i  Kalciumit, </w:t>
            </w:r>
          </w:p>
          <w:p w:rsidR="006855F1" w:rsidRPr="00866E2C" w:rsidRDefault="006855F1" w:rsidP="006855F1">
            <w:r w:rsidRPr="00866E2C">
              <w:t xml:space="preserve">Kalcium maltat, </w:t>
            </w:r>
          </w:p>
          <w:p w:rsidR="006855F1" w:rsidRPr="00866E2C" w:rsidRDefault="006855F1" w:rsidP="006855F1">
            <w:r w:rsidRPr="00866E2C">
              <w:t xml:space="preserve">Oksidi i Kalciumit, </w:t>
            </w:r>
          </w:p>
          <w:p w:rsidR="006855F1" w:rsidRPr="00866E2C" w:rsidRDefault="006855F1" w:rsidP="006855F1">
            <w:r w:rsidRPr="00866E2C">
              <w:t xml:space="preserve">Kalcium L- pidolat, </w:t>
            </w:r>
          </w:p>
          <w:p w:rsidR="006855F1" w:rsidRPr="00866E2C" w:rsidRDefault="006855F1" w:rsidP="006855F1">
            <w:r w:rsidRPr="00866E2C">
              <w:t xml:space="preserve">Kalcium L-treonat, </w:t>
            </w:r>
          </w:p>
          <w:p w:rsidR="006855F1" w:rsidRPr="00866E2C" w:rsidRDefault="006855F1" w:rsidP="006855F1">
            <w:r w:rsidRPr="00866E2C">
              <w:t xml:space="preserve">Hdroksidi i Kalciumit, </w:t>
            </w:r>
          </w:p>
          <w:p w:rsidR="006855F1" w:rsidRDefault="006855F1" w:rsidP="006855F1">
            <w:r w:rsidRPr="00866E2C">
              <w:t>Sulfati i Kalciumit</w:t>
            </w:r>
          </w:p>
          <w:p w:rsidR="007118E5" w:rsidRPr="00866E2C" w:rsidRDefault="007118E5" w:rsidP="007118E5">
            <w:r>
              <w:t>Kalcium fosforil oligosaharidet</w:t>
            </w:r>
            <w:r w:rsidRPr="0001645B">
              <w: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Magnezi (Mg)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Karbonati Magnezit, </w:t>
            </w:r>
          </w:p>
          <w:p w:rsidR="006855F1" w:rsidRPr="00866E2C" w:rsidRDefault="006855F1" w:rsidP="006855F1">
            <w:r w:rsidRPr="00866E2C">
              <w:t xml:space="preserve">Magnez L-askorbat, </w:t>
            </w:r>
          </w:p>
          <w:p w:rsidR="006855F1" w:rsidRPr="00866E2C" w:rsidRDefault="006855F1" w:rsidP="006855F1">
            <w:r w:rsidRPr="00866E2C">
              <w:t xml:space="preserve">Magnez bisglicinat, </w:t>
            </w:r>
          </w:p>
          <w:p w:rsidR="006855F1" w:rsidRPr="00866E2C" w:rsidRDefault="006855F1" w:rsidP="006855F1">
            <w:r w:rsidRPr="00866E2C">
              <w:t xml:space="preserve">Lizinat-L i Magnez-it, </w:t>
            </w:r>
          </w:p>
          <w:p w:rsidR="006855F1" w:rsidRPr="00866E2C" w:rsidRDefault="006855F1" w:rsidP="006855F1">
            <w:r w:rsidRPr="00866E2C">
              <w:t xml:space="preserve">Malat i Magnezit, </w:t>
            </w:r>
          </w:p>
          <w:p w:rsidR="006855F1" w:rsidRPr="00866E2C" w:rsidRDefault="006855F1" w:rsidP="006855F1">
            <w:r w:rsidRPr="00866E2C">
              <w:t xml:space="preserve">Magnez L-pidolat, </w:t>
            </w:r>
          </w:p>
          <w:p w:rsidR="006855F1" w:rsidRPr="00866E2C" w:rsidRDefault="006855F1" w:rsidP="006855F1">
            <w:r w:rsidRPr="00866E2C">
              <w:t xml:space="preserve">Citrat kaliumi i Mgnezit,   </w:t>
            </w:r>
          </w:p>
          <w:p w:rsidR="006855F1" w:rsidRPr="00866E2C" w:rsidRDefault="006855F1" w:rsidP="006855F1">
            <w:r w:rsidRPr="00866E2C">
              <w:t xml:space="preserve">Piruvati Magnezit, </w:t>
            </w:r>
          </w:p>
          <w:p w:rsidR="006855F1" w:rsidRPr="00866E2C" w:rsidRDefault="006855F1" w:rsidP="006855F1">
            <w:r w:rsidRPr="00866E2C">
              <w:t xml:space="preserve">Sukcinati Magnezit, </w:t>
            </w:r>
          </w:p>
          <w:p w:rsidR="006855F1" w:rsidRPr="00866E2C" w:rsidRDefault="006855F1" w:rsidP="006855F1">
            <w:r w:rsidRPr="00866E2C">
              <w:t xml:space="preserve">Tartarati Magnezit, </w:t>
            </w:r>
          </w:p>
          <w:p w:rsidR="006855F1" w:rsidRPr="00866E2C" w:rsidRDefault="006855F1" w:rsidP="006855F1">
            <w:r w:rsidRPr="00866E2C">
              <w:lastRenderedPageBreak/>
              <w:t xml:space="preserve">Acetil tartarat Magnezi, </w:t>
            </w:r>
          </w:p>
          <w:p w:rsidR="006855F1" w:rsidRPr="00866E2C" w:rsidRDefault="00C65BE4" w:rsidP="006855F1">
            <w:r w:rsidRPr="00866E2C">
              <w:t>Kloruri i Magnezit</w:t>
            </w:r>
            <w:r w:rsidR="006855F1" w:rsidRPr="00866E2C">
              <w:t xml:space="preserve"> </w:t>
            </w:r>
          </w:p>
          <w:p w:rsidR="006855F1" w:rsidRPr="00866E2C" w:rsidRDefault="006855F1" w:rsidP="006855F1">
            <w:r w:rsidRPr="00866E2C">
              <w:t xml:space="preserve">Kriperat e acidit askorbik te Magnezit, </w:t>
            </w:r>
          </w:p>
          <w:p w:rsidR="006855F1" w:rsidRPr="00866E2C" w:rsidRDefault="006855F1" w:rsidP="006855F1">
            <w:r w:rsidRPr="00866E2C">
              <w:t xml:space="preserve">Glukonati  i Magnezit, </w:t>
            </w:r>
          </w:p>
          <w:p w:rsidR="006855F1" w:rsidRPr="00866E2C" w:rsidRDefault="006855F1" w:rsidP="006855F1">
            <w:r w:rsidRPr="00866E2C">
              <w:t xml:space="preserve">Oksidi Magnezit, </w:t>
            </w:r>
          </w:p>
          <w:p w:rsidR="006855F1" w:rsidRPr="00866E2C" w:rsidRDefault="006855F1" w:rsidP="006855F1">
            <w:r w:rsidRPr="00866E2C">
              <w:t xml:space="preserve">Hidroksidi Magnezit, </w:t>
            </w:r>
          </w:p>
          <w:p w:rsidR="006855F1" w:rsidRPr="00866E2C" w:rsidRDefault="006855F1" w:rsidP="006855F1">
            <w:r w:rsidRPr="00866E2C">
              <w:t xml:space="preserve">Kriperat e acidit ortofosforik te Magnezit, </w:t>
            </w:r>
          </w:p>
          <w:p w:rsidR="006855F1" w:rsidRPr="00866E2C" w:rsidRDefault="006855F1" w:rsidP="006855F1">
            <w:r w:rsidRPr="00866E2C">
              <w:t xml:space="preserve">Sulfati Magnezit, </w:t>
            </w:r>
          </w:p>
          <w:p w:rsidR="006855F1" w:rsidRPr="00866E2C" w:rsidRDefault="006855F1" w:rsidP="006855F1">
            <w:r w:rsidRPr="00866E2C">
              <w:t xml:space="preserve">Laktati Magnezit, </w:t>
            </w:r>
          </w:p>
          <w:p w:rsidR="006855F1" w:rsidRPr="00866E2C" w:rsidRDefault="006855F1" w:rsidP="006855F1">
            <w:r w:rsidRPr="00866E2C">
              <w:t xml:space="preserve">Glicerofosfati Magnezit, </w:t>
            </w:r>
          </w:p>
          <w:p w:rsidR="006855F1" w:rsidRPr="00866E2C" w:rsidRDefault="006855F1" w:rsidP="006855F1">
            <w:r w:rsidRPr="00866E2C">
              <w:t>Acetati i Magnezit.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lastRenderedPageBreak/>
              <w:t>Kaliumi (K)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9C1CE4" w:rsidP="006855F1">
            <w:r w:rsidRPr="00866E2C">
              <w:t>Kloruri i kaliumit</w:t>
            </w:r>
            <w:r w:rsidR="006855F1" w:rsidRPr="00866E2C">
              <w:t xml:space="preserve">, </w:t>
            </w:r>
          </w:p>
          <w:p w:rsidR="006855F1" w:rsidRPr="00866E2C" w:rsidRDefault="006855F1" w:rsidP="006855F1">
            <w:r w:rsidRPr="00866E2C">
              <w:t xml:space="preserve">Citrati i kaliumit, </w:t>
            </w:r>
          </w:p>
          <w:p w:rsidR="006855F1" w:rsidRPr="00866E2C" w:rsidRDefault="006855F1" w:rsidP="006855F1">
            <w:r w:rsidRPr="00866E2C">
              <w:t xml:space="preserve">Bikarbonati kaliumit, </w:t>
            </w:r>
          </w:p>
          <w:p w:rsidR="006855F1" w:rsidRPr="00866E2C" w:rsidRDefault="006855F1" w:rsidP="006855F1">
            <w:r w:rsidRPr="00866E2C">
              <w:t xml:space="preserve">Karbonati kaliumit, </w:t>
            </w:r>
          </w:p>
          <w:p w:rsidR="006855F1" w:rsidRPr="00866E2C" w:rsidRDefault="006855F1" w:rsidP="006855F1">
            <w:r w:rsidRPr="00866E2C">
              <w:t xml:space="preserve">Glukonati kaliumit, </w:t>
            </w:r>
          </w:p>
          <w:p w:rsidR="006855F1" w:rsidRPr="00866E2C" w:rsidRDefault="006855F1" w:rsidP="006855F1">
            <w:r w:rsidRPr="00866E2C">
              <w:t xml:space="preserve">Laktati kaliumit, </w:t>
            </w:r>
          </w:p>
          <w:p w:rsidR="006855F1" w:rsidRPr="00866E2C" w:rsidRDefault="006855F1" w:rsidP="006855F1">
            <w:r w:rsidRPr="00866E2C">
              <w:t xml:space="preserve">Kalium glicerofosfati, </w:t>
            </w:r>
          </w:p>
          <w:p w:rsidR="006855F1" w:rsidRPr="00866E2C" w:rsidRDefault="006855F1" w:rsidP="006855F1">
            <w:r w:rsidRPr="00866E2C">
              <w:t xml:space="preserve">Hidroksidi kaliumit, </w:t>
            </w:r>
          </w:p>
          <w:p w:rsidR="006855F1" w:rsidRPr="00866E2C" w:rsidRDefault="006855F1" w:rsidP="006855F1">
            <w:r w:rsidRPr="00866E2C">
              <w:t xml:space="preserve">Kriperat e acidit ortofosforik te kaliumit, </w:t>
            </w:r>
          </w:p>
          <w:p w:rsidR="006855F1" w:rsidRPr="00866E2C" w:rsidRDefault="006855F1" w:rsidP="006855F1">
            <w:r w:rsidRPr="00866E2C">
              <w:t xml:space="preserve">Kaliumi L-pidolat,  </w:t>
            </w:r>
          </w:p>
          <w:p w:rsidR="006855F1" w:rsidRDefault="00B80FE7" w:rsidP="006855F1">
            <w:r>
              <w:t>Kalium malati</w:t>
            </w:r>
          </w:p>
          <w:p w:rsidR="00B80FE7" w:rsidRPr="00866E2C" w:rsidRDefault="00B80FE7" w:rsidP="006855F1">
            <w:r>
              <w:t xml:space="preserve">Sulfati i </w:t>
            </w:r>
            <w:r w:rsidRPr="00B80FE7">
              <w:t>kaliu</w:t>
            </w:r>
            <w:r>
              <w:t>mit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Hekuri (Fe)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Citrati hekurit, </w:t>
            </w:r>
          </w:p>
          <w:p w:rsidR="006855F1" w:rsidRPr="00866E2C" w:rsidRDefault="006855F1" w:rsidP="006855F1">
            <w:r w:rsidRPr="00866E2C">
              <w:t xml:space="preserve">Citrati amonik I hekurit, </w:t>
            </w:r>
          </w:p>
          <w:p w:rsidR="006855F1" w:rsidRPr="00866E2C" w:rsidRDefault="006855F1" w:rsidP="006855F1">
            <w:r w:rsidRPr="00866E2C">
              <w:t xml:space="preserve">Glukonati hekurit, </w:t>
            </w:r>
          </w:p>
          <w:p w:rsidR="006855F1" w:rsidRPr="00866E2C" w:rsidRDefault="006855F1" w:rsidP="006855F1">
            <w:r w:rsidRPr="00866E2C">
              <w:t xml:space="preserve">Laktati hekurit, </w:t>
            </w:r>
          </w:p>
          <w:p w:rsidR="006855F1" w:rsidRPr="00866E2C" w:rsidRDefault="006855F1" w:rsidP="006855F1">
            <w:r w:rsidRPr="00866E2C">
              <w:t xml:space="preserve">Sulfati hekurit, </w:t>
            </w:r>
          </w:p>
          <w:p w:rsidR="006855F1" w:rsidRPr="00866E2C" w:rsidRDefault="006855F1" w:rsidP="006855F1">
            <w:r w:rsidRPr="00866E2C">
              <w:t xml:space="preserve">Fumarati hekurit, </w:t>
            </w:r>
          </w:p>
          <w:p w:rsidR="006855F1" w:rsidRPr="00866E2C" w:rsidRDefault="006855F1" w:rsidP="006855F1">
            <w:r w:rsidRPr="00866E2C">
              <w:t xml:space="preserve">Hekuri difosfat (Hekuri pirofosfat)  </w:t>
            </w:r>
          </w:p>
          <w:p w:rsidR="006855F1" w:rsidRPr="00866E2C" w:rsidRDefault="006855F1" w:rsidP="006855F1">
            <w:r w:rsidRPr="00866E2C">
              <w:t xml:space="preserve">Hekuri elementar (reduktuar, karbonik, ujor, elektrolotik) </w:t>
            </w:r>
          </w:p>
          <w:p w:rsidR="006855F1" w:rsidRPr="00866E2C" w:rsidRDefault="006855F1" w:rsidP="006855F1">
            <w:r w:rsidRPr="00866E2C">
              <w:t xml:space="preserve">Hekuri saharat,  </w:t>
            </w:r>
          </w:p>
          <w:p w:rsidR="006855F1" w:rsidRPr="00866E2C" w:rsidRDefault="006855F1" w:rsidP="006855F1">
            <w:r w:rsidRPr="00866E2C">
              <w:lastRenderedPageBreak/>
              <w:t xml:space="preserve">Natrium difosfati hekurit ose natrium difosfati hekurit, </w:t>
            </w:r>
          </w:p>
          <w:p w:rsidR="006855F1" w:rsidRPr="00866E2C" w:rsidRDefault="006855F1" w:rsidP="006855F1">
            <w:r w:rsidRPr="00866E2C">
              <w:t xml:space="preserve">Karbonati hekurit, </w:t>
            </w:r>
          </w:p>
          <w:p w:rsidR="006855F1" w:rsidRPr="00866E2C" w:rsidRDefault="006855F1" w:rsidP="006855F1">
            <w:r w:rsidRPr="00866E2C">
              <w:t xml:space="preserve">Hekuri bisglicinat, </w:t>
            </w:r>
          </w:p>
          <w:p w:rsidR="006855F1" w:rsidRPr="00866E2C" w:rsidRDefault="006855F1" w:rsidP="006855F1">
            <w:r w:rsidRPr="00866E2C">
              <w:t xml:space="preserve">Hekuri L-pidolat, </w:t>
            </w:r>
          </w:p>
          <w:p w:rsidR="00B80FE7" w:rsidRDefault="00B80FE7" w:rsidP="006855F1">
            <w:r>
              <w:t>F</w:t>
            </w:r>
            <w:r w:rsidR="006855F1" w:rsidRPr="00866E2C">
              <w:t>osfati</w:t>
            </w:r>
            <w:r w:rsidR="003F7604">
              <w:t xml:space="preserve"> i</w:t>
            </w:r>
            <w:r w:rsidR="006855F1" w:rsidRPr="00866E2C">
              <w:t xml:space="preserve"> hekurit,</w:t>
            </w:r>
          </w:p>
          <w:p w:rsidR="00B80FE7" w:rsidRDefault="00B80FE7" w:rsidP="006855F1">
            <w:r w:rsidRPr="00B80FE7">
              <w:t xml:space="preserve">Amonium fosfati i hekurit, </w:t>
            </w:r>
          </w:p>
          <w:p w:rsidR="006855F1" w:rsidRPr="00866E2C" w:rsidRDefault="00B80FE7" w:rsidP="006855F1">
            <w:r>
              <w:t>Natrium ferric EDTA</w:t>
            </w:r>
            <w:r w:rsidR="006855F1" w:rsidRPr="00866E2C">
              <w:t xml:space="preserve"> </w:t>
            </w:r>
          </w:p>
          <w:p w:rsidR="006855F1" w:rsidRPr="00866E2C" w:rsidRDefault="006855F1" w:rsidP="006855F1">
            <w:r w:rsidRPr="00866E2C">
              <w:t>Hekuri (II) tartarat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lastRenderedPageBreak/>
              <w:t>Bakri (Cu) (µg)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Kompleksi-lizin i bakrit, </w:t>
            </w:r>
          </w:p>
          <w:p w:rsidR="006855F1" w:rsidRPr="00866E2C" w:rsidRDefault="006855F1" w:rsidP="006855F1">
            <w:r w:rsidRPr="00866E2C">
              <w:t xml:space="preserve">Kompleksi karbonat i bakrit,  </w:t>
            </w:r>
          </w:p>
          <w:p w:rsidR="006855F1" w:rsidRPr="00866E2C" w:rsidRDefault="006855F1" w:rsidP="006855F1">
            <w:r w:rsidRPr="00866E2C">
              <w:t xml:space="preserve">Citrate I Bakrit, </w:t>
            </w:r>
          </w:p>
          <w:p w:rsidR="006855F1" w:rsidRPr="00866E2C" w:rsidRDefault="006855F1" w:rsidP="006855F1">
            <w:r w:rsidRPr="00866E2C">
              <w:t xml:space="preserve">Glukonati i Bakrit, </w:t>
            </w:r>
          </w:p>
          <w:p w:rsidR="006855F1" w:rsidRPr="00866E2C" w:rsidRDefault="006855F1" w:rsidP="006855F1">
            <w:r w:rsidRPr="00866E2C">
              <w:t xml:space="preserve">Sulfat L-aspartat i bakkrit, </w:t>
            </w:r>
          </w:p>
          <w:p w:rsidR="006855F1" w:rsidRPr="00866E2C" w:rsidRDefault="006855F1" w:rsidP="006855F1">
            <w:r w:rsidRPr="00866E2C">
              <w:t xml:space="preserve">Bakri bisglicinat, </w:t>
            </w:r>
          </w:p>
          <w:p w:rsidR="006855F1" w:rsidRPr="00866E2C" w:rsidRDefault="006855F1" w:rsidP="006855F1">
            <w:r w:rsidRPr="00866E2C">
              <w:t>Oksidi (II) i bakrit.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Zingu (Zn)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Acetati zingut, </w:t>
            </w:r>
          </w:p>
          <w:p w:rsidR="006855F1" w:rsidRPr="00866E2C" w:rsidRDefault="00756B22" w:rsidP="006855F1">
            <w:r w:rsidRPr="00866E2C">
              <w:t>Kloruri i zingut</w:t>
            </w:r>
          </w:p>
          <w:p w:rsidR="006855F1" w:rsidRPr="00866E2C" w:rsidRDefault="006855F1" w:rsidP="006855F1">
            <w:r w:rsidRPr="00866E2C">
              <w:t xml:space="preserve">Citrati zingut, </w:t>
            </w:r>
          </w:p>
          <w:p w:rsidR="006855F1" w:rsidRPr="00866E2C" w:rsidRDefault="006855F1" w:rsidP="006855F1">
            <w:r w:rsidRPr="00866E2C">
              <w:t xml:space="preserve">Laktati zingut, </w:t>
            </w:r>
          </w:p>
          <w:p w:rsidR="006855F1" w:rsidRPr="00866E2C" w:rsidRDefault="006855F1" w:rsidP="006855F1">
            <w:r w:rsidRPr="00866E2C">
              <w:t xml:space="preserve">Sulfati zingut, </w:t>
            </w:r>
          </w:p>
          <w:p w:rsidR="006855F1" w:rsidRPr="00866E2C" w:rsidRDefault="006855F1" w:rsidP="006855F1">
            <w:r w:rsidRPr="00866E2C">
              <w:t xml:space="preserve">Oksidi zingut, </w:t>
            </w:r>
          </w:p>
          <w:p w:rsidR="006855F1" w:rsidRPr="00866E2C" w:rsidRDefault="006855F1" w:rsidP="006855F1">
            <w:r w:rsidRPr="00866E2C">
              <w:t xml:space="preserve">Glukonati zingut, </w:t>
            </w:r>
          </w:p>
          <w:p w:rsidR="006855F1" w:rsidRPr="00866E2C" w:rsidRDefault="006855F1" w:rsidP="006855F1">
            <w:r w:rsidRPr="00866E2C">
              <w:t xml:space="preserve">Karbonati zingut, </w:t>
            </w:r>
          </w:p>
          <w:p w:rsidR="006855F1" w:rsidRPr="00866E2C" w:rsidRDefault="006855F1" w:rsidP="006855F1">
            <w:r w:rsidRPr="00866E2C">
              <w:t xml:space="preserve">Lizinat-L i zingut, </w:t>
            </w:r>
          </w:p>
          <w:p w:rsidR="006855F1" w:rsidRPr="00866E2C" w:rsidRDefault="00BF4767" w:rsidP="006855F1">
            <w:r w:rsidRPr="00866E2C">
              <w:t>Zingu</w:t>
            </w:r>
            <w:r w:rsidR="006855F1" w:rsidRPr="00866E2C">
              <w:t xml:space="preserve"> mono – L- metionon sulfati zingut, </w:t>
            </w:r>
          </w:p>
          <w:p w:rsidR="006855F1" w:rsidRPr="00866E2C" w:rsidRDefault="006855F1" w:rsidP="006855F1">
            <w:r w:rsidRPr="00866E2C">
              <w:t xml:space="preserve">Zing L- pidolati, </w:t>
            </w:r>
          </w:p>
          <w:p w:rsidR="006855F1" w:rsidRPr="00866E2C" w:rsidRDefault="006855F1" w:rsidP="006855F1">
            <w:r w:rsidRPr="00866E2C">
              <w:t xml:space="preserve">Zing pikolinati </w:t>
            </w:r>
          </w:p>
          <w:p w:rsidR="006855F1" w:rsidRPr="00866E2C" w:rsidRDefault="006855F1" w:rsidP="006855F1">
            <w:r w:rsidRPr="00866E2C">
              <w:t xml:space="preserve">Zing L-askorbat, </w:t>
            </w:r>
          </w:p>
          <w:p w:rsidR="006855F1" w:rsidRPr="00866E2C" w:rsidRDefault="006855F1" w:rsidP="006855F1">
            <w:r w:rsidRPr="00866E2C">
              <w:t xml:space="preserve">Zing L-aspartat, </w:t>
            </w:r>
          </w:p>
          <w:p w:rsidR="006855F1" w:rsidRPr="00866E2C" w:rsidRDefault="006855F1" w:rsidP="006855F1">
            <w:r w:rsidRPr="00866E2C">
              <w:t>Bisglicinati Zingut</w:t>
            </w:r>
          </w:p>
          <w:p w:rsidR="00A7149E" w:rsidRPr="00866E2C" w:rsidRDefault="00A7149E" w:rsidP="006855F1">
            <w:r w:rsidRPr="00866E2C">
              <w:t>Malat i Zingut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Mangani (Mn)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Karbonati manganit, </w:t>
            </w:r>
          </w:p>
          <w:p w:rsidR="006855F1" w:rsidRPr="00866E2C" w:rsidRDefault="006855F1" w:rsidP="006855F1">
            <w:r w:rsidRPr="00866E2C">
              <w:lastRenderedPageBreak/>
              <w:t xml:space="preserve">Askorbati Manganit, </w:t>
            </w:r>
          </w:p>
          <w:p w:rsidR="006855F1" w:rsidRPr="00866E2C" w:rsidRDefault="006855F1" w:rsidP="006855F1">
            <w:r w:rsidRPr="00866E2C">
              <w:t xml:space="preserve">Mangan L-aspartat,  </w:t>
            </w:r>
          </w:p>
          <w:p w:rsidR="006855F1" w:rsidRPr="00866E2C" w:rsidRDefault="006855F1" w:rsidP="006855F1">
            <w:r w:rsidRPr="00866E2C">
              <w:t xml:space="preserve">Mangan bisglicinati, </w:t>
            </w:r>
          </w:p>
          <w:p w:rsidR="006855F1" w:rsidRPr="00866E2C" w:rsidRDefault="006855F1" w:rsidP="006855F1">
            <w:r w:rsidRPr="00866E2C">
              <w:t xml:space="preserve">Mangan pidolat, </w:t>
            </w:r>
          </w:p>
          <w:p w:rsidR="006855F1" w:rsidRPr="00866E2C" w:rsidRDefault="006855F1" w:rsidP="006855F1">
            <w:r w:rsidRPr="00866E2C">
              <w:t xml:space="preserve">Kloruri Manganit, </w:t>
            </w:r>
          </w:p>
          <w:p w:rsidR="006855F1" w:rsidRPr="00866E2C" w:rsidRDefault="006855F1" w:rsidP="006855F1">
            <w:r w:rsidRPr="00866E2C">
              <w:t xml:space="preserve">Citrati Manganit, </w:t>
            </w:r>
          </w:p>
          <w:p w:rsidR="006855F1" w:rsidRPr="00866E2C" w:rsidRDefault="006855F1" w:rsidP="006855F1">
            <w:r w:rsidRPr="00866E2C">
              <w:t xml:space="preserve">Glukonati Manganit, </w:t>
            </w:r>
          </w:p>
          <w:p w:rsidR="006855F1" w:rsidRPr="00866E2C" w:rsidRDefault="006855F1" w:rsidP="006855F1">
            <w:r w:rsidRPr="00866E2C">
              <w:t xml:space="preserve">Sulfati Manganit, </w:t>
            </w:r>
          </w:p>
          <w:p w:rsidR="006855F1" w:rsidRPr="00866E2C" w:rsidRDefault="006855F1" w:rsidP="006855F1">
            <w:r w:rsidRPr="00866E2C">
              <w:t>Glicerofosfati Manganit.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lastRenderedPageBreak/>
              <w:t>Natriumi (Na)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Bikarbonati Natriumit, </w:t>
            </w:r>
          </w:p>
          <w:p w:rsidR="006855F1" w:rsidRPr="00866E2C" w:rsidRDefault="006855F1" w:rsidP="006855F1">
            <w:r w:rsidRPr="00866E2C">
              <w:t xml:space="preserve">Karbonati Natriumit, </w:t>
            </w:r>
          </w:p>
          <w:p w:rsidR="006855F1" w:rsidRPr="00866E2C" w:rsidRDefault="00756B22" w:rsidP="006855F1">
            <w:r w:rsidRPr="00866E2C">
              <w:t>Kloruri Natriumit,</w:t>
            </w:r>
            <w:r w:rsidR="006855F1" w:rsidRPr="00866E2C">
              <w:t xml:space="preserve"> </w:t>
            </w:r>
          </w:p>
          <w:p w:rsidR="006855F1" w:rsidRPr="00866E2C" w:rsidRDefault="006855F1" w:rsidP="006855F1">
            <w:r w:rsidRPr="00866E2C">
              <w:t xml:space="preserve">Citrati Natriumit, </w:t>
            </w:r>
          </w:p>
          <w:p w:rsidR="006855F1" w:rsidRPr="00866E2C" w:rsidRDefault="006855F1" w:rsidP="006855F1">
            <w:r w:rsidRPr="00866E2C">
              <w:t xml:space="preserve">Glukonati Natriumit, </w:t>
            </w:r>
          </w:p>
          <w:p w:rsidR="006855F1" w:rsidRPr="00866E2C" w:rsidRDefault="006855F1" w:rsidP="006855F1">
            <w:r w:rsidRPr="00866E2C">
              <w:t xml:space="preserve">Laktati Natriumit, </w:t>
            </w:r>
          </w:p>
          <w:p w:rsidR="006855F1" w:rsidRPr="00866E2C" w:rsidRDefault="006855F1" w:rsidP="006855F1">
            <w:r w:rsidRPr="00866E2C">
              <w:t xml:space="preserve">Hidroksidi Natriumit, </w:t>
            </w:r>
          </w:p>
          <w:p w:rsidR="006855F1" w:rsidRDefault="006855F1" w:rsidP="006855F1">
            <w:r w:rsidRPr="00866E2C">
              <w:t>Kriperat e a</w:t>
            </w:r>
            <w:r w:rsidR="00B80FE7">
              <w:t>cidit ortofosforik te Natriumit</w:t>
            </w:r>
          </w:p>
          <w:p w:rsidR="00B80FE7" w:rsidRPr="00866E2C" w:rsidRDefault="00B80FE7" w:rsidP="006855F1">
            <w:r>
              <w:t>Sulfati i Natriumit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Seleni (Se) (µg)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Selenati i Natriumit, </w:t>
            </w:r>
          </w:p>
          <w:p w:rsidR="006855F1" w:rsidRPr="00866E2C" w:rsidRDefault="006855F1" w:rsidP="006855F1">
            <w:r w:rsidRPr="00866E2C">
              <w:t xml:space="preserve">Natrium hidrogjeni selenit,  </w:t>
            </w:r>
          </w:p>
          <w:p w:rsidR="006855F1" w:rsidRPr="00866E2C" w:rsidRDefault="006855F1" w:rsidP="006855F1">
            <w:r w:rsidRPr="00866E2C">
              <w:t xml:space="preserve">L-selenometionin,  </w:t>
            </w:r>
          </w:p>
          <w:p w:rsidR="006855F1" w:rsidRPr="00866E2C" w:rsidRDefault="007D7486" w:rsidP="006855F1">
            <w:r w:rsidRPr="00866E2C">
              <w:t>Tharmi i</w:t>
            </w:r>
            <w:r w:rsidR="00756B22" w:rsidRPr="00866E2C">
              <w:t xml:space="preserve"> pasuruar me </w:t>
            </w:r>
            <w:r w:rsidRPr="00866E2C">
              <w:t>Selen</w:t>
            </w:r>
            <w:r w:rsidR="00A1556B" w:rsidRPr="00866E2C">
              <w:t xml:space="preserve"> </w:t>
            </w:r>
            <w:r w:rsidR="00A1556B" w:rsidRPr="00866E2C">
              <w:rPr>
                <w:rFonts w:cs="EUAlbertina"/>
                <w:color w:val="000000"/>
                <w:sz w:val="17"/>
                <w:szCs w:val="17"/>
              </w:rPr>
              <w:t>(*****)</w:t>
            </w:r>
          </w:p>
          <w:p w:rsidR="006855F1" w:rsidRPr="00866E2C" w:rsidRDefault="006855F1" w:rsidP="006855F1">
            <w:r w:rsidRPr="00866E2C">
              <w:t>Acidi selenik</w:t>
            </w:r>
          </w:p>
          <w:p w:rsidR="00BF4767" w:rsidRPr="00866E2C" w:rsidRDefault="00BF4767" w:rsidP="006855F1">
            <w:r w:rsidRPr="00866E2C">
              <w:t>Natrium seleni</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Krom (Cr) (µg)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Default="00756B22" w:rsidP="006855F1">
            <w:r w:rsidRPr="00866E2C">
              <w:t>Kloruri (III) i Kromit</w:t>
            </w:r>
            <w:r w:rsidR="006855F1" w:rsidRPr="00866E2C">
              <w:t xml:space="preserve">, </w:t>
            </w:r>
          </w:p>
          <w:p w:rsidR="002B63CC" w:rsidRPr="00866E2C" w:rsidRDefault="002B63CC" w:rsidP="006855F1">
            <w:r>
              <w:t xml:space="preserve">Tharmi i pasuruar me krom </w:t>
            </w:r>
            <w:r w:rsidRPr="00866E2C">
              <w:rPr>
                <w:shd w:val="clear" w:color="auto" w:fill="F5F5F5"/>
              </w:rPr>
              <w:t>(*******</w:t>
            </w:r>
            <w:r>
              <w:rPr>
                <w:shd w:val="clear" w:color="auto" w:fill="F5F5F5"/>
              </w:rPr>
              <w:t>)</w:t>
            </w:r>
          </w:p>
          <w:p w:rsidR="006855F1" w:rsidRPr="00866E2C" w:rsidRDefault="006855F1" w:rsidP="006855F1">
            <w:r w:rsidRPr="00866E2C">
              <w:t xml:space="preserve">Sulfati (III) i Kromit, </w:t>
            </w:r>
          </w:p>
          <w:p w:rsidR="006855F1" w:rsidRPr="00866E2C" w:rsidRDefault="006855F1" w:rsidP="006855F1">
            <w:r w:rsidRPr="00866E2C">
              <w:t xml:space="preserve">Laktati trihidrat (III) i Kromit, </w:t>
            </w:r>
          </w:p>
          <w:p w:rsidR="006855F1" w:rsidRPr="00866E2C" w:rsidRDefault="006855F1" w:rsidP="006855F1">
            <w:r w:rsidRPr="00866E2C">
              <w:t xml:space="preserve">Nitrati (III) i Kromit, </w:t>
            </w:r>
          </w:p>
          <w:p w:rsidR="006855F1" w:rsidRPr="00866E2C" w:rsidRDefault="006855F1" w:rsidP="006855F1">
            <w:r w:rsidRPr="00866E2C">
              <w:t>Kromi (III) pikolinat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Molibdeni (Mo) (µg)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Molibdati amonik (molibden VI)), </w:t>
            </w:r>
          </w:p>
          <w:p w:rsidR="006855F1" w:rsidRPr="00866E2C" w:rsidRDefault="006855F1" w:rsidP="006855F1">
            <w:r w:rsidRPr="00866E2C">
              <w:lastRenderedPageBreak/>
              <w:t xml:space="preserve">Molibdati Natriumit (molibden V)I), </w:t>
            </w:r>
          </w:p>
          <w:p w:rsidR="006855F1" w:rsidRPr="00866E2C" w:rsidRDefault="006855F1" w:rsidP="006855F1">
            <w:r w:rsidRPr="00866E2C">
              <w:t>Molibdat Kaliumit (molibden IV))</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lastRenderedPageBreak/>
              <w:t>Flori (F)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Floruri Kaliumit, </w:t>
            </w:r>
          </w:p>
          <w:p w:rsidR="006855F1" w:rsidRPr="00866E2C" w:rsidRDefault="006855F1" w:rsidP="006855F1">
            <w:r w:rsidRPr="00866E2C">
              <w:t xml:space="preserve">Floruri Natriumit, </w:t>
            </w:r>
          </w:p>
          <w:p w:rsidR="006855F1" w:rsidRPr="00866E2C" w:rsidRDefault="006855F1" w:rsidP="006855F1">
            <w:r w:rsidRPr="00866E2C">
              <w:t>Floruri Kalciumit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Jodi (J) (µg)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Joduri i Natriumit, </w:t>
            </w:r>
          </w:p>
          <w:p w:rsidR="006855F1" w:rsidRPr="00866E2C" w:rsidRDefault="006855F1" w:rsidP="006855F1">
            <w:r w:rsidRPr="00866E2C">
              <w:t>Joduri i Kaliumit,</w:t>
            </w:r>
          </w:p>
          <w:p w:rsidR="006855F1" w:rsidRPr="00866E2C" w:rsidRDefault="006855F1" w:rsidP="006855F1">
            <w:r w:rsidRPr="00866E2C">
              <w:t xml:space="preserve">Jodati i Natriumit, </w:t>
            </w:r>
          </w:p>
          <w:p w:rsidR="006855F1" w:rsidRPr="00866E2C" w:rsidRDefault="006855F1" w:rsidP="006855F1">
            <w:r w:rsidRPr="00866E2C">
              <w:t>Jodati i Kaliumit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Bori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xml:space="preserve">Acidi Borik, </w:t>
            </w:r>
          </w:p>
          <w:p w:rsidR="006855F1" w:rsidRPr="00866E2C" w:rsidRDefault="006855F1" w:rsidP="006855F1">
            <w:r w:rsidRPr="00866E2C">
              <w:t>Borati natriumit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Silici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756B22" w:rsidP="006855F1">
            <w:r w:rsidRPr="00866E2C">
              <w:t>Acidi Silicilik</w:t>
            </w:r>
            <w:r w:rsidR="006855F1" w:rsidRPr="00866E2C">
              <w:t xml:space="preserve">  </w:t>
            </w:r>
            <w:r w:rsidR="00A1556B" w:rsidRPr="00866E2C">
              <w:t xml:space="preserve"> </w:t>
            </w:r>
            <w:r w:rsidR="00A1556B" w:rsidRPr="00866E2C">
              <w:rPr>
                <w:rFonts w:cs="EUAlbertina"/>
                <w:color w:val="000000"/>
                <w:sz w:val="17"/>
                <w:szCs w:val="17"/>
              </w:rPr>
              <w:t>(******)</w:t>
            </w:r>
          </w:p>
          <w:p w:rsidR="006855F1" w:rsidRDefault="006855F1" w:rsidP="006855F1">
            <w:r w:rsidRPr="00866E2C">
              <w:t xml:space="preserve">Dioksid Silici, </w:t>
            </w:r>
          </w:p>
          <w:p w:rsidR="00DA32E1" w:rsidRPr="00866E2C" w:rsidRDefault="00DA32E1" w:rsidP="006855F1">
            <w:r>
              <w:t>Silici organik (monometilsilanetriol)’</w:t>
            </w:r>
          </w:p>
          <w:p w:rsidR="006855F1" w:rsidRPr="00866E2C" w:rsidRDefault="006855F1" w:rsidP="006855F1">
            <w:r w:rsidRPr="00866E2C">
              <w:t>Acidi ortrosilicilik-Kolin e qendrueshme</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Fosfori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Monoflorfosfati Natriumit</w:t>
            </w:r>
          </w:p>
        </w:tc>
      </w:tr>
      <w:tr w:rsidR="006855F1" w:rsidRPr="00866E2C" w:rsidTr="00685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Klori (mg)</w:t>
            </w:r>
          </w:p>
        </w:tc>
        <w:tc>
          <w:tcPr>
            <w:tcW w:w="10868" w:type="dxa"/>
            <w:tcBorders>
              <w:top w:val="outset" w:sz="6" w:space="0" w:color="auto"/>
              <w:left w:val="outset" w:sz="6" w:space="0" w:color="auto"/>
              <w:bottom w:val="outset" w:sz="6" w:space="0" w:color="auto"/>
              <w:right w:val="outset" w:sz="6" w:space="0" w:color="auto"/>
            </w:tcBorders>
            <w:vAlign w:val="center"/>
          </w:tcPr>
          <w:p w:rsidR="006855F1" w:rsidRPr="00866E2C" w:rsidRDefault="006855F1" w:rsidP="006855F1">
            <w:r w:rsidRPr="00866E2C">
              <w:t>* format kimike te klorureve te cilat jane te lejuara per perdorim ne suplemente dietale</w:t>
            </w:r>
          </w:p>
        </w:tc>
      </w:tr>
    </w:tbl>
    <w:p w:rsidR="006855F1" w:rsidRPr="00866E2C" w:rsidRDefault="006855F1" w:rsidP="006855F1">
      <w:pPr>
        <w:rPr>
          <w:highlight w:val="darkGray"/>
          <w:shd w:val="clear" w:color="auto" w:fill="F5F5F5"/>
        </w:rPr>
      </w:pPr>
      <w:r w:rsidRPr="00866E2C">
        <w:rPr>
          <w:highlight w:val="darkGray"/>
          <w:shd w:val="clear" w:color="auto" w:fill="F5F5F5"/>
        </w:rPr>
        <w:br/>
      </w:r>
    </w:p>
    <w:p w:rsidR="006855F1" w:rsidRPr="00866E2C" w:rsidRDefault="006855F1" w:rsidP="006855F1">
      <w:pPr>
        <w:rPr>
          <w:highlight w:val="darkGray"/>
          <w:shd w:val="clear" w:color="auto" w:fill="F5F5F5"/>
        </w:rPr>
      </w:pPr>
    </w:p>
    <w:tbl>
      <w:tblPr>
        <w:tblStyle w:val="TableGrid"/>
        <w:tblW w:w="13068" w:type="dxa"/>
        <w:tblLook w:val="04A0" w:firstRow="1" w:lastRow="0" w:firstColumn="1" w:lastColumn="0" w:noHBand="0" w:noVBand="1"/>
      </w:tblPr>
      <w:tblGrid>
        <w:gridCol w:w="13068"/>
      </w:tblGrid>
      <w:tr w:rsidR="002D23FF" w:rsidRPr="00866E2C" w:rsidTr="002D23FF">
        <w:tc>
          <w:tcPr>
            <w:tcW w:w="13068" w:type="dxa"/>
          </w:tcPr>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alfa-tokoferol &lt; 20 %, beta- tokoferol l &lt; 10 %, gamma- tokoferol 50-70 % dhe delta- tokoferol 10-30 %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Nivelet tipike individuale për tokoferolet dhe tokotrienolet: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115 mg/g alfa- tokoferol (101 mg/g minimum),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5 mg/g beta- tokoferol  (&lt; 1 mg/g minimum),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45 mg/g gama- tokoferol (25 mg/g minimum),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12 mg/g delta- tokoferol (3 mg/g minimum),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67 mg/g alpha-tokotrienol (30 mg/g minimum),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&lt; 1 mg/g beta-tokotrienol (&lt; 1 mg/g minimum),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82 mg/g gama-tokotrienol (45 mg/g minimum), </w:t>
            </w:r>
          </w:p>
          <w:p w:rsidR="002D23FF" w:rsidRPr="00866E2C" w:rsidRDefault="002D23FF" w:rsidP="007E4546">
            <w:pPr>
              <w:pStyle w:val="CM4"/>
              <w:spacing w:before="60" w:after="60"/>
              <w:rPr>
                <w:rFonts w:ascii="Times New Roman" w:hAnsi="Times New Roman" w:cs="Times New Roman"/>
                <w:color w:val="000000"/>
              </w:rPr>
            </w:pPr>
            <w:r w:rsidRPr="00866E2C">
              <w:rPr>
                <w:rFonts w:ascii="Times New Roman" w:hAnsi="Times New Roman" w:cs="Times New Roman"/>
                <w:color w:val="000000"/>
              </w:rPr>
              <w:lastRenderedPageBreak/>
              <w:t xml:space="preserve">— 5 mg/g delta-tokotrienol (&lt; 1 mg/g minimum), </w:t>
            </w:r>
          </w:p>
          <w:p w:rsidR="002D23FF" w:rsidRPr="00866E2C" w:rsidRDefault="002D23FF" w:rsidP="006855F1">
            <w:pPr>
              <w:rPr>
                <w:shd w:val="clear" w:color="auto" w:fill="F5F5F5"/>
              </w:rPr>
            </w:pPr>
            <w:r w:rsidRPr="00866E2C">
              <w:rPr>
                <w:color w:val="000000"/>
              </w:rPr>
              <w:t xml:space="preserve">(***) </w:t>
            </w:r>
            <w:r w:rsidRPr="00866E2C">
              <w:rPr>
                <w:shd w:val="clear" w:color="auto" w:fill="F5F5F5"/>
              </w:rPr>
              <w:t>Menakinonet ndodhin kryesisht si menakinone-7 dhe, në një masë të vogël, menakinone-6.</w:t>
            </w:r>
          </w:p>
          <w:p w:rsidR="002D23FF" w:rsidRPr="00866E2C" w:rsidRDefault="002D23FF" w:rsidP="006855F1">
            <w:pPr>
              <w:rPr>
                <w:shd w:val="clear" w:color="auto" w:fill="F5F5F5"/>
              </w:rPr>
            </w:pPr>
            <w:r w:rsidRPr="00866E2C">
              <w:rPr>
                <w:shd w:val="clear" w:color="auto" w:fill="F5F5F5"/>
              </w:rPr>
              <w:t>(****) Mund të përmbajë deri në 2% të Threonates.</w:t>
            </w:r>
          </w:p>
          <w:p w:rsidR="002D23FF" w:rsidRPr="00866E2C" w:rsidRDefault="002D23FF" w:rsidP="006855F1">
            <w:pPr>
              <w:rPr>
                <w:shd w:val="clear" w:color="auto" w:fill="F5F5F5"/>
              </w:rPr>
            </w:pPr>
          </w:p>
          <w:p w:rsidR="002B63CC" w:rsidRPr="00866E2C" w:rsidRDefault="002D23FF" w:rsidP="007E4546">
            <w:pPr>
              <w:rPr>
                <w:shd w:val="clear" w:color="auto" w:fill="F5F5F5"/>
              </w:rPr>
            </w:pPr>
            <w:r w:rsidRPr="00866E2C">
              <w:rPr>
                <w:shd w:val="clear" w:color="auto" w:fill="F5F5F5"/>
              </w:rPr>
              <w:t>(*****) Tharmi i</w:t>
            </w:r>
            <w:r w:rsidRPr="00866E2C">
              <w:t xml:space="preserve"> pasuruar me Selen i </w:t>
            </w:r>
            <w:r w:rsidRPr="00866E2C">
              <w:rPr>
                <w:shd w:val="clear" w:color="auto" w:fill="F5F5F5"/>
              </w:rPr>
              <w:t>prodhuara nga kulturat ne prani te Natriumit Selenite si burim i selenit dhe që përmban,  formë n e tharë si tregtohet, jo më shumë se 2.5 mg SE /g. Llojet mbizotëruese te selenit organike të pranishme në tharme është selenometioninea (mes 60 dhe 85% të totalit të selenit te nxjerrë në produkt). Përmbajtja e komponimeve te tjera organike te selenit përfshirë selenocysteine nuk duhet të kalojë 10% të totalit të selenit te nxjerrë. Nivelet e selenit inorganik normalisht nuk duhet të kalojë 1% të totalit te selenit te nxjerrë.</w:t>
            </w:r>
          </w:p>
          <w:p w:rsidR="002D23FF" w:rsidRDefault="002D23FF" w:rsidP="007E4546">
            <w:pPr>
              <w:rPr>
                <w:shd w:val="clear" w:color="auto" w:fill="F5F5F5"/>
              </w:rPr>
            </w:pPr>
            <w:r w:rsidRPr="00866E2C">
              <w:rPr>
                <w:shd w:val="clear" w:color="auto" w:fill="F5F5F5"/>
              </w:rPr>
              <w:t>(******) Në formën e xhel-it'.</w:t>
            </w:r>
          </w:p>
          <w:p w:rsidR="002B63CC" w:rsidRPr="00866E2C" w:rsidRDefault="002B63CC" w:rsidP="007E4546">
            <w:pPr>
              <w:rPr>
                <w:highlight w:val="darkGray"/>
                <w:shd w:val="clear" w:color="auto" w:fill="F5F5F5"/>
              </w:rPr>
            </w:pPr>
            <w:r w:rsidRPr="00866E2C">
              <w:rPr>
                <w:shd w:val="clear" w:color="auto" w:fill="F5F5F5"/>
              </w:rPr>
              <w:t>(*******)</w:t>
            </w:r>
            <w:r>
              <w:rPr>
                <w:shd w:val="clear" w:color="auto" w:fill="F5F5F5"/>
              </w:rPr>
              <w:t xml:space="preserve"> Tharmi i pasuruar me krom, i</w:t>
            </w:r>
            <w:r w:rsidRPr="002B63CC">
              <w:rPr>
                <w:shd w:val="clear" w:color="auto" w:fill="F5F5F5"/>
              </w:rPr>
              <w:t xml:space="preserve"> prodhuar nga kultura e Saccharomyces cerevisiae në praninë e </w:t>
            </w:r>
            <w:r>
              <w:rPr>
                <w:shd w:val="clear" w:color="auto" w:fill="F5F5F5"/>
              </w:rPr>
              <w:t>klorurit te kromit (III)</w:t>
            </w:r>
            <w:r w:rsidRPr="002B63CC">
              <w:rPr>
                <w:shd w:val="clear" w:color="auto" w:fill="F5F5F5"/>
              </w:rPr>
              <w:t xml:space="preserve"> si një burim i kromit dhe që përmban, në formën e thatë si tregtohet, 230-300 mg krom / kg. Përmbajtja e kromit (VI) nuk duhet të kalojë 0.2% të kromit total.</w:t>
            </w:r>
          </w:p>
        </w:tc>
      </w:tr>
    </w:tbl>
    <w:p w:rsidR="007E4546" w:rsidRPr="00866E2C" w:rsidRDefault="007E4546" w:rsidP="006855F1">
      <w:pPr>
        <w:rPr>
          <w:highlight w:val="darkGray"/>
          <w:shd w:val="clear" w:color="auto" w:fill="F5F5F5"/>
        </w:rPr>
      </w:pPr>
    </w:p>
    <w:p w:rsidR="002D23FF" w:rsidRPr="00866E2C" w:rsidRDefault="002D23FF" w:rsidP="006855F1">
      <w:pPr>
        <w:rPr>
          <w:highlight w:val="darkGray"/>
          <w:shd w:val="clear" w:color="auto" w:fill="F5F5F5"/>
        </w:rPr>
      </w:pPr>
    </w:p>
    <w:p w:rsidR="002D23FF" w:rsidRPr="00866E2C" w:rsidRDefault="002D23FF" w:rsidP="006855F1">
      <w:pPr>
        <w:rPr>
          <w:highlight w:val="darkGray"/>
          <w:shd w:val="clear" w:color="auto" w:fill="F5F5F5"/>
        </w:rPr>
      </w:pPr>
    </w:p>
    <w:p w:rsidR="00791B56" w:rsidRPr="00866E2C" w:rsidRDefault="00791B56" w:rsidP="006855F1">
      <w:pPr>
        <w:rPr>
          <w:highlight w:val="darkGray"/>
          <w:shd w:val="clear" w:color="auto" w:fill="F5F5F5"/>
        </w:rPr>
      </w:pPr>
    </w:p>
    <w:p w:rsidR="00791B56" w:rsidRPr="00866E2C" w:rsidRDefault="00791B56" w:rsidP="006855F1">
      <w:pPr>
        <w:rPr>
          <w:highlight w:val="darkGray"/>
          <w:shd w:val="clear" w:color="auto" w:fill="F5F5F5"/>
        </w:rPr>
      </w:pPr>
    </w:p>
    <w:p w:rsidR="002D23FF" w:rsidRPr="00866E2C" w:rsidRDefault="00791B56" w:rsidP="002D23FF">
      <w:pPr>
        <w:jc w:val="center"/>
        <w:rPr>
          <w:b/>
          <w:shd w:val="clear" w:color="auto" w:fill="F5F5F5"/>
        </w:rPr>
      </w:pPr>
      <w:r w:rsidRPr="00866E2C">
        <w:rPr>
          <w:b/>
          <w:shd w:val="clear" w:color="auto" w:fill="F5F5F5"/>
        </w:rPr>
        <w:t>ANNEX</w:t>
      </w:r>
      <w:r w:rsidR="002D23FF" w:rsidRPr="00866E2C">
        <w:rPr>
          <w:b/>
          <w:shd w:val="clear" w:color="auto" w:fill="F5F5F5"/>
        </w:rPr>
        <w:t xml:space="preserve">  I</w:t>
      </w:r>
    </w:p>
    <w:p w:rsidR="002D23FF" w:rsidRPr="00866E2C" w:rsidRDefault="002D23FF" w:rsidP="002D23FF">
      <w:pPr>
        <w:jc w:val="center"/>
        <w:rPr>
          <w:b/>
          <w:shd w:val="clear" w:color="auto" w:fill="F5F5F5"/>
        </w:rPr>
      </w:pPr>
    </w:p>
    <w:p w:rsidR="002D23FF" w:rsidRPr="00866E2C" w:rsidRDefault="002D23FF" w:rsidP="00791B56">
      <w:pPr>
        <w:jc w:val="center"/>
        <w:rPr>
          <w:b/>
          <w:highlight w:val="darkGray"/>
          <w:shd w:val="clear" w:color="auto" w:fill="F5F5F5"/>
        </w:rPr>
      </w:pPr>
      <w:r w:rsidRPr="00866E2C">
        <w:rPr>
          <w:b/>
          <w:shd w:val="clear" w:color="auto" w:fill="F5F5F5"/>
        </w:rPr>
        <w:t xml:space="preserve">CHEMICAL FORMS VITAMINS AND MINERALS PERMITTED FOR USE IN </w:t>
      </w:r>
      <w:r w:rsidR="009D3394">
        <w:rPr>
          <w:b/>
          <w:shd w:val="clear" w:color="auto" w:fill="F5F5F5"/>
        </w:rPr>
        <w:t>FOOD</w:t>
      </w:r>
      <w:r w:rsidR="00284D85">
        <w:rPr>
          <w:b/>
          <w:shd w:val="clear" w:color="auto" w:fill="F5F5F5"/>
        </w:rPr>
        <w:t xml:space="preserve"> SUPPLEMENTS</w:t>
      </w:r>
    </w:p>
    <w:p w:rsidR="002D23FF" w:rsidRPr="00866E2C" w:rsidRDefault="002D23FF" w:rsidP="002D23FF">
      <w:pPr>
        <w:rPr>
          <w:highlight w:val="darkGray"/>
          <w:shd w:val="clear" w:color="auto" w:fill="F5F5F5"/>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40"/>
        <w:gridCol w:w="10734"/>
      </w:tblGrid>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B14AF8" w:rsidP="002D23FF">
            <w:pPr>
              <w:rPr>
                <w:b/>
              </w:rPr>
            </w:pPr>
            <w:r w:rsidRPr="00866E2C">
              <w:rPr>
                <w:b/>
              </w:rPr>
              <w:t>Vitamines</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B14AF8" w:rsidP="002D23FF">
            <w:pPr>
              <w:rPr>
                <w:b/>
              </w:rPr>
            </w:pPr>
            <w:r w:rsidRPr="00866E2C">
              <w:rPr>
                <w:b/>
              </w:rPr>
              <w:t>Chemical forms</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A (µg RE)</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Retinol</w:t>
            </w:r>
          </w:p>
          <w:p w:rsidR="002D23FF" w:rsidRPr="00866E2C" w:rsidRDefault="0067170E" w:rsidP="002D23FF">
            <w:r w:rsidRPr="00866E2C">
              <w:t>Retiny</w:t>
            </w:r>
            <w:r w:rsidR="002D23FF" w:rsidRPr="00866E2C">
              <w:t>l-acetat</w:t>
            </w:r>
            <w:r w:rsidRPr="00866E2C">
              <w:t>e</w:t>
            </w:r>
            <w:r w:rsidR="002D23FF" w:rsidRPr="00866E2C">
              <w:t xml:space="preserve"> </w:t>
            </w:r>
          </w:p>
          <w:p w:rsidR="002D23FF" w:rsidRPr="00866E2C" w:rsidRDefault="0067170E" w:rsidP="002D23FF">
            <w:r w:rsidRPr="00866E2C">
              <w:t>Retiny</w:t>
            </w:r>
            <w:r w:rsidR="002D23FF" w:rsidRPr="00866E2C">
              <w:t>l-palmitat</w:t>
            </w:r>
            <w:r w:rsidRPr="00866E2C">
              <w:t>e</w:t>
            </w:r>
            <w:r w:rsidR="002D23FF" w:rsidRPr="00866E2C">
              <w:t xml:space="preserve"> </w:t>
            </w:r>
          </w:p>
          <w:p w:rsidR="002D23FF" w:rsidRPr="00866E2C" w:rsidRDefault="0067170E" w:rsidP="002D23FF">
            <w:r w:rsidRPr="00866E2C">
              <w:t>Beta-c</w:t>
            </w:r>
            <w:r w:rsidR="002D23FF" w:rsidRPr="00866E2C">
              <w:t>aroten</w:t>
            </w:r>
            <w:r w:rsidRPr="00866E2C">
              <w: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D (µg)</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67170E" w:rsidP="002D23FF">
            <w:r w:rsidRPr="00866E2C">
              <w:t>Vitamin D2 (= ergoc</w:t>
            </w:r>
            <w:r w:rsidR="002D23FF" w:rsidRPr="00866E2C">
              <w:t xml:space="preserve">alciferol) </w:t>
            </w:r>
          </w:p>
          <w:p w:rsidR="002D23FF" w:rsidRPr="00866E2C" w:rsidRDefault="002D23FF" w:rsidP="002D23FF">
            <w:r w:rsidRPr="00866E2C">
              <w:t>Vitamin D3 (=</w:t>
            </w:r>
            <w:r w:rsidR="0067170E" w:rsidRPr="00866E2C">
              <w:t>cholecalciferol</w:t>
            </w:r>
            <w:r w:rsidRPr="00866E2C">
              <w:t>)</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B1 (mg)</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T</w:t>
            </w:r>
            <w:r w:rsidR="0067170E" w:rsidRPr="00866E2C">
              <w:t>h</w:t>
            </w:r>
            <w:r w:rsidRPr="00866E2C">
              <w:t>iamin</w:t>
            </w:r>
            <w:r w:rsidR="0067170E" w:rsidRPr="00866E2C">
              <w:t>e-hydroch</w:t>
            </w:r>
            <w:r w:rsidRPr="00866E2C">
              <w:t>lorid</w:t>
            </w:r>
            <w:r w:rsidR="0067170E" w:rsidRPr="00866E2C">
              <w:t>e</w:t>
            </w:r>
            <w:r w:rsidRPr="00866E2C">
              <w:t xml:space="preserve"> </w:t>
            </w:r>
          </w:p>
          <w:p w:rsidR="002D23FF" w:rsidRPr="00866E2C" w:rsidRDefault="002D23FF" w:rsidP="002D23FF">
            <w:r w:rsidRPr="00866E2C">
              <w:t>T</w:t>
            </w:r>
            <w:r w:rsidR="0067170E" w:rsidRPr="00866E2C">
              <w:t>h</w:t>
            </w:r>
            <w:r w:rsidRPr="00866E2C">
              <w:t>iamin</w:t>
            </w:r>
            <w:r w:rsidR="0067170E" w:rsidRPr="00866E2C">
              <w:t>e</w:t>
            </w:r>
            <w:r w:rsidRPr="00866E2C">
              <w:t>-mononitrat</w:t>
            </w:r>
            <w:r w:rsidR="0067170E" w:rsidRPr="00866E2C">
              <w:t>e</w:t>
            </w:r>
            <w:r w:rsidRPr="00866E2C">
              <w:t xml:space="preserve"> </w:t>
            </w:r>
          </w:p>
          <w:p w:rsidR="002D23FF" w:rsidRPr="00866E2C" w:rsidRDefault="002D23FF" w:rsidP="002D23FF">
            <w:r w:rsidRPr="00866E2C">
              <w:t>T</w:t>
            </w:r>
            <w:r w:rsidR="0067170E" w:rsidRPr="00866E2C">
              <w:t>h</w:t>
            </w:r>
            <w:r w:rsidRPr="00866E2C">
              <w:t>iamin</w:t>
            </w:r>
            <w:r w:rsidR="0067170E" w:rsidRPr="00866E2C">
              <w:t>e</w:t>
            </w:r>
            <w:r w:rsidRPr="00866E2C">
              <w:t xml:space="preserve"> mono</w:t>
            </w:r>
            <w:r w:rsidR="0067170E" w:rsidRPr="00866E2C">
              <w:t>phosphate chloride</w:t>
            </w:r>
          </w:p>
          <w:p w:rsidR="002D23FF" w:rsidRPr="00866E2C" w:rsidRDefault="002D23FF" w:rsidP="0067170E">
            <w:r w:rsidRPr="00866E2C">
              <w:t>T</w:t>
            </w:r>
            <w:r w:rsidR="0067170E" w:rsidRPr="00866E2C">
              <w:t>h</w:t>
            </w:r>
            <w:r w:rsidRPr="00866E2C">
              <w:t>iamin</w:t>
            </w:r>
            <w:r w:rsidR="0067170E" w:rsidRPr="00866E2C">
              <w:t>e</w:t>
            </w:r>
            <w:r w:rsidRPr="00866E2C">
              <w:t xml:space="preserve"> </w:t>
            </w:r>
            <w:r w:rsidR="0067170E" w:rsidRPr="00866E2C">
              <w:t>pyrophosphate chloride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B2 (mg)</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 xml:space="preserve">Riboflavin </w:t>
            </w:r>
          </w:p>
          <w:p w:rsidR="002D23FF" w:rsidRPr="00866E2C" w:rsidRDefault="007D44A1" w:rsidP="002D23FF">
            <w:r w:rsidRPr="00866E2C">
              <w:lastRenderedPageBreak/>
              <w:t>R</w:t>
            </w:r>
            <w:r w:rsidR="00E22F26" w:rsidRPr="00866E2C">
              <w:t>iboflavin 5′-phosphate, sodium</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lastRenderedPageBreak/>
              <w:t>Niacin</w:t>
            </w:r>
            <w:r w:rsidR="002D23FF" w:rsidRPr="00866E2C">
              <w:t xml:space="preserve"> (mg NE)</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861E5D" w:rsidP="002D23FF">
            <w:r w:rsidRPr="00866E2C">
              <w:t>Nic</w:t>
            </w:r>
            <w:r w:rsidR="002D23FF" w:rsidRPr="00866E2C">
              <w:t>otinamid</w:t>
            </w:r>
            <w:r w:rsidRPr="00866E2C">
              <w:t>e</w:t>
            </w:r>
            <w:r w:rsidR="002D23FF" w:rsidRPr="00866E2C">
              <w:t xml:space="preserve"> </w:t>
            </w:r>
          </w:p>
          <w:p w:rsidR="00861E5D" w:rsidRPr="00866E2C" w:rsidRDefault="00861E5D" w:rsidP="002D23FF">
            <w:r w:rsidRPr="00866E2C">
              <w:t>Nicotinic acid</w:t>
            </w:r>
          </w:p>
          <w:p w:rsidR="002D23FF" w:rsidRPr="00866E2C" w:rsidRDefault="00861E5D" w:rsidP="00861E5D">
            <w:r w:rsidRPr="00866E2C">
              <w:t>inositol hexanicotinate (inositol hexaniacinate)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w:t>
            </w:r>
            <w:r w:rsidR="002D23FF" w:rsidRPr="00866E2C">
              <w:t xml:space="preserve"> B6 (mg)</w:t>
            </w:r>
          </w:p>
        </w:tc>
        <w:tc>
          <w:tcPr>
            <w:tcW w:w="10734" w:type="dxa"/>
            <w:tcBorders>
              <w:top w:val="outset" w:sz="6" w:space="0" w:color="auto"/>
              <w:left w:val="outset" w:sz="6" w:space="0" w:color="auto"/>
              <w:bottom w:val="outset" w:sz="6" w:space="0" w:color="auto"/>
              <w:right w:val="outset" w:sz="6" w:space="0" w:color="auto"/>
            </w:tcBorders>
            <w:vAlign w:val="center"/>
          </w:tcPr>
          <w:p w:rsidR="001240D3" w:rsidRPr="00866E2C" w:rsidRDefault="001240D3" w:rsidP="002D23FF">
            <w:r w:rsidRPr="00866E2C">
              <w:t>Pyridoxine hydrochloride</w:t>
            </w:r>
          </w:p>
          <w:p w:rsidR="001240D3" w:rsidRPr="00866E2C" w:rsidRDefault="001240D3" w:rsidP="002D23FF">
            <w:r w:rsidRPr="00866E2C">
              <w:t>Pyridoxine 5′-phosphate</w:t>
            </w:r>
          </w:p>
          <w:p w:rsidR="002D23FF" w:rsidRPr="00866E2C" w:rsidRDefault="001240D3" w:rsidP="002D23FF">
            <w:r w:rsidRPr="00866E2C">
              <w:t>Pyridoxal 5′-phosphate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D23FF" w:rsidP="00AB3327">
            <w:r w:rsidRPr="00866E2C">
              <w:t>Pantot</w:t>
            </w:r>
            <w:r w:rsidR="00AB3327" w:rsidRPr="00866E2C">
              <w:t>h</w:t>
            </w:r>
            <w:r w:rsidRPr="00866E2C">
              <w:t>eni</w:t>
            </w:r>
            <w:r w:rsidR="00AB3327" w:rsidRPr="00866E2C">
              <w:t>c acid</w:t>
            </w:r>
            <w:r w:rsidRPr="00866E2C">
              <w:t xml:space="preserve"> (mg)</w:t>
            </w:r>
          </w:p>
        </w:tc>
        <w:tc>
          <w:tcPr>
            <w:tcW w:w="10734" w:type="dxa"/>
            <w:tcBorders>
              <w:top w:val="outset" w:sz="6" w:space="0" w:color="auto"/>
              <w:left w:val="outset" w:sz="6" w:space="0" w:color="auto"/>
              <w:bottom w:val="outset" w:sz="6" w:space="0" w:color="auto"/>
              <w:right w:val="outset" w:sz="6" w:space="0" w:color="auto"/>
            </w:tcBorders>
            <w:vAlign w:val="center"/>
          </w:tcPr>
          <w:p w:rsidR="001240D3" w:rsidRPr="00866E2C" w:rsidRDefault="001240D3" w:rsidP="002D23FF">
            <w:r w:rsidRPr="00866E2C">
              <w:t>D-pantothenate, calcium</w:t>
            </w:r>
          </w:p>
          <w:p w:rsidR="001240D3" w:rsidRPr="00866E2C" w:rsidRDefault="001240D3" w:rsidP="002D23FF">
            <w:r w:rsidRPr="00866E2C">
              <w:t>D-pantothenate, sodium</w:t>
            </w:r>
          </w:p>
          <w:p w:rsidR="002D23FF" w:rsidRPr="00866E2C" w:rsidRDefault="001240D3" w:rsidP="002D23FF">
            <w:r w:rsidRPr="00866E2C">
              <w:t>Dex</w:t>
            </w:r>
            <w:r w:rsidR="002D23FF" w:rsidRPr="00866E2C">
              <w:t>pant</w:t>
            </w:r>
            <w:r w:rsidRPr="00866E2C">
              <w:t>h</w:t>
            </w:r>
            <w:r w:rsidR="002D23FF" w:rsidRPr="00866E2C">
              <w:t xml:space="preserve">enol </w:t>
            </w:r>
          </w:p>
          <w:p w:rsidR="002D23FF" w:rsidRPr="00866E2C" w:rsidRDefault="002D23FF" w:rsidP="002D23FF">
            <w:r w:rsidRPr="00866E2C">
              <w:t>Pantet</w:t>
            </w:r>
            <w:r w:rsidR="001240D3" w:rsidRPr="00866E2C">
              <w:t>h</w:t>
            </w:r>
            <w:r w:rsidRPr="00866E2C">
              <w:t>ine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126AA1" w:rsidP="00126AA1">
            <w:r>
              <w:t xml:space="preserve"> Folate</w:t>
            </w:r>
            <w:r w:rsidR="002D23FF" w:rsidRPr="00866E2C">
              <w:t xml:space="preserve"> (µg)</w:t>
            </w:r>
          </w:p>
        </w:tc>
        <w:tc>
          <w:tcPr>
            <w:tcW w:w="10734" w:type="dxa"/>
            <w:tcBorders>
              <w:top w:val="outset" w:sz="6" w:space="0" w:color="auto"/>
              <w:left w:val="outset" w:sz="6" w:space="0" w:color="auto"/>
              <w:bottom w:val="outset" w:sz="6" w:space="0" w:color="auto"/>
              <w:right w:val="outset" w:sz="6" w:space="0" w:color="auto"/>
            </w:tcBorders>
            <w:vAlign w:val="center"/>
          </w:tcPr>
          <w:p w:rsidR="001240D3" w:rsidRPr="00866E2C" w:rsidRDefault="001240D3" w:rsidP="002D23FF">
            <w:r w:rsidRPr="00866E2C">
              <w:t>Pteroylmonoglutamic acid</w:t>
            </w:r>
          </w:p>
          <w:p w:rsidR="002D23FF" w:rsidRDefault="001240D3" w:rsidP="002D23FF">
            <w:r w:rsidRPr="00866E2C">
              <w:t>Calcium-L-methylfolate</w:t>
            </w:r>
          </w:p>
          <w:p w:rsidR="007D2BB0" w:rsidRPr="00866E2C" w:rsidRDefault="007D2BB0" w:rsidP="002D23FF">
            <w:r w:rsidRPr="007D2BB0">
              <w:t>6S)-5-methyltetrahydrofolic acid, glucosamine salt’.</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B12 (µg)</w:t>
            </w:r>
          </w:p>
        </w:tc>
        <w:tc>
          <w:tcPr>
            <w:tcW w:w="10734" w:type="dxa"/>
            <w:tcBorders>
              <w:top w:val="outset" w:sz="6" w:space="0" w:color="auto"/>
              <w:left w:val="outset" w:sz="6" w:space="0" w:color="auto"/>
              <w:bottom w:val="outset" w:sz="6" w:space="0" w:color="auto"/>
              <w:right w:val="outset" w:sz="6" w:space="0" w:color="auto"/>
            </w:tcBorders>
            <w:vAlign w:val="center"/>
          </w:tcPr>
          <w:p w:rsidR="001240D3" w:rsidRPr="00866E2C" w:rsidRDefault="001240D3" w:rsidP="002D23FF">
            <w:r w:rsidRPr="00866E2C">
              <w:t>Calcium-L-methylfolate</w:t>
            </w:r>
          </w:p>
          <w:p w:rsidR="001240D3" w:rsidRPr="00866E2C" w:rsidRDefault="001240D3" w:rsidP="002D23FF">
            <w:r w:rsidRPr="00866E2C">
              <w:t>Hydroxocobalamin</w:t>
            </w:r>
          </w:p>
          <w:p w:rsidR="001240D3" w:rsidRPr="00866E2C" w:rsidRDefault="001240D3" w:rsidP="002D23FF">
            <w:r w:rsidRPr="00866E2C">
              <w:t>5′-deoxyadenosylcobalamin</w:t>
            </w:r>
          </w:p>
          <w:p w:rsidR="002D23FF" w:rsidRPr="00866E2C" w:rsidRDefault="001240D3" w:rsidP="002D23FF">
            <w:r w:rsidRPr="00866E2C">
              <w:t>Methylcobalamin</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Biotin (µg)</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D-biotin</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C (mg)</w:t>
            </w:r>
          </w:p>
        </w:tc>
        <w:tc>
          <w:tcPr>
            <w:tcW w:w="10734" w:type="dxa"/>
            <w:tcBorders>
              <w:top w:val="outset" w:sz="6" w:space="0" w:color="auto"/>
              <w:left w:val="outset" w:sz="6" w:space="0" w:color="auto"/>
              <w:bottom w:val="outset" w:sz="6" w:space="0" w:color="auto"/>
              <w:right w:val="outset" w:sz="6" w:space="0" w:color="auto"/>
            </w:tcBorders>
            <w:vAlign w:val="center"/>
          </w:tcPr>
          <w:p w:rsidR="002D23FF" w:rsidRPr="00866E2C" w:rsidRDefault="001240D3" w:rsidP="002D23FF">
            <w:r w:rsidRPr="00866E2C">
              <w:t>L-ascorbic acid</w:t>
            </w:r>
          </w:p>
          <w:p w:rsidR="001240D3" w:rsidRPr="00866E2C" w:rsidRDefault="001240D3" w:rsidP="002D23FF">
            <w:r w:rsidRPr="00866E2C">
              <w:t>Sodium-L-ascorbate</w:t>
            </w:r>
          </w:p>
          <w:p w:rsidR="001240D3" w:rsidRPr="00866E2C" w:rsidRDefault="001240D3" w:rsidP="002D23FF">
            <w:r w:rsidRPr="00866E2C">
              <w:t>Calcium-L-ascorbate (****)</w:t>
            </w:r>
          </w:p>
          <w:p w:rsidR="001240D3" w:rsidRPr="00866E2C" w:rsidRDefault="001240D3" w:rsidP="002D23FF">
            <w:r w:rsidRPr="00866E2C">
              <w:t>Potassium-L-ascorbate</w:t>
            </w:r>
          </w:p>
          <w:p w:rsidR="001240D3" w:rsidRPr="00866E2C" w:rsidRDefault="001240D3" w:rsidP="002D23FF">
            <w:r w:rsidRPr="00866E2C">
              <w:t>L-ascorbyl 6-palmitate</w:t>
            </w:r>
          </w:p>
          <w:p w:rsidR="001240D3" w:rsidRPr="00866E2C" w:rsidRDefault="001240D3" w:rsidP="002D23FF">
            <w:r w:rsidRPr="00866E2C">
              <w:t>Magnesium L-ascorbate</w:t>
            </w:r>
          </w:p>
          <w:p w:rsidR="002D23FF" w:rsidRPr="00866E2C" w:rsidRDefault="001240D3" w:rsidP="002D23FF">
            <w:r w:rsidRPr="00866E2C">
              <w:t>Zinc L-ascorbate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K (µg)</w:t>
            </w:r>
          </w:p>
        </w:tc>
        <w:tc>
          <w:tcPr>
            <w:tcW w:w="10734" w:type="dxa"/>
            <w:tcBorders>
              <w:top w:val="outset" w:sz="6" w:space="0" w:color="auto"/>
              <w:left w:val="outset" w:sz="6" w:space="0" w:color="auto"/>
              <w:bottom w:val="outset" w:sz="6" w:space="0" w:color="auto"/>
              <w:right w:val="outset" w:sz="6" w:space="0" w:color="auto"/>
            </w:tcBorders>
            <w:vAlign w:val="center"/>
          </w:tcPr>
          <w:p w:rsidR="001240D3" w:rsidRPr="00866E2C" w:rsidRDefault="001240D3" w:rsidP="002D23FF">
            <w:r w:rsidRPr="00866E2C">
              <w:t>phylloquinone (phytomenadione)</w:t>
            </w:r>
          </w:p>
          <w:p w:rsidR="002D23FF" w:rsidRPr="00866E2C" w:rsidRDefault="002D23FF" w:rsidP="001240D3">
            <w:r w:rsidRPr="00866E2C">
              <w:t>Mena</w:t>
            </w:r>
            <w:r w:rsidR="001240D3" w:rsidRPr="00866E2C">
              <w:t xml:space="preserve">quinone </w:t>
            </w:r>
            <w:r w:rsidRPr="00866E2C">
              <w:t>(</w:t>
            </w:r>
            <w:r w:rsidRPr="00866E2C">
              <w:rPr>
                <w:rFonts w:cs="EUAlbertina"/>
                <w:color w:val="000000"/>
                <w:sz w:val="17"/>
                <w:szCs w:val="17"/>
              </w:rPr>
              <w:t>***)</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AB3327" w:rsidP="002D23FF">
            <w:r w:rsidRPr="00866E2C">
              <w:t>Vitamin</w:t>
            </w:r>
            <w:r w:rsidR="002D23FF" w:rsidRPr="00866E2C">
              <w:t xml:space="preserve"> E (mg a-TE)</w:t>
            </w:r>
          </w:p>
        </w:tc>
        <w:tc>
          <w:tcPr>
            <w:tcW w:w="10734" w:type="dxa"/>
            <w:tcBorders>
              <w:top w:val="outset" w:sz="6" w:space="0" w:color="auto"/>
              <w:left w:val="outset" w:sz="6" w:space="0" w:color="auto"/>
              <w:bottom w:val="outset" w:sz="6" w:space="0" w:color="auto"/>
              <w:right w:val="outset" w:sz="6" w:space="0" w:color="auto"/>
            </w:tcBorders>
            <w:vAlign w:val="center"/>
          </w:tcPr>
          <w:p w:rsidR="00B70B8A" w:rsidRPr="00866E2C" w:rsidRDefault="00B70B8A" w:rsidP="002D23FF">
            <w:r w:rsidRPr="00866E2C">
              <w:t>D-alpha-tocopherol</w:t>
            </w:r>
          </w:p>
          <w:p w:rsidR="00B70B8A" w:rsidRPr="00866E2C" w:rsidRDefault="00B70B8A" w:rsidP="002D23FF">
            <w:r w:rsidRPr="00866E2C">
              <w:lastRenderedPageBreak/>
              <w:t>DL-alpha-tocopherol</w:t>
            </w:r>
          </w:p>
          <w:p w:rsidR="00B70B8A" w:rsidRPr="00866E2C" w:rsidRDefault="00B70B8A" w:rsidP="002D23FF">
            <w:r w:rsidRPr="00866E2C">
              <w:t>D-alpha-tocopheryl acetate</w:t>
            </w:r>
          </w:p>
          <w:p w:rsidR="00B70B8A" w:rsidRPr="00866E2C" w:rsidRDefault="002D23FF" w:rsidP="002D23FF">
            <w:r w:rsidRPr="00866E2C">
              <w:t>DL</w:t>
            </w:r>
            <w:r w:rsidR="00B70B8A" w:rsidRPr="00866E2C">
              <w:t>-alpha-tocopheryl acetate</w:t>
            </w:r>
          </w:p>
          <w:p w:rsidR="001D3AA0" w:rsidRPr="00866E2C" w:rsidRDefault="001D3AA0" w:rsidP="002D23FF">
            <w:r w:rsidRPr="00866E2C">
              <w:t>D-alpha-tocopheryl acid succinate</w:t>
            </w:r>
          </w:p>
          <w:p w:rsidR="001D3AA0" w:rsidRPr="00866E2C" w:rsidRDefault="001D3AA0" w:rsidP="002D23FF">
            <w:r w:rsidRPr="00866E2C">
              <w:t>Mixed tocopherols (*)</w:t>
            </w:r>
          </w:p>
          <w:p w:rsidR="002D23FF" w:rsidRPr="00866E2C" w:rsidRDefault="001D3AA0" w:rsidP="002D23FF">
            <w:r w:rsidRPr="00866E2C">
              <w:t>Tocotrienol tocopherol (**)</w:t>
            </w:r>
          </w:p>
        </w:tc>
      </w:tr>
    </w:tbl>
    <w:p w:rsidR="002D23FF" w:rsidRPr="00866E2C" w:rsidRDefault="002D23FF" w:rsidP="002D23FF">
      <w:pPr>
        <w:rPr>
          <w:highlight w:val="darkGray"/>
          <w:shd w:val="clear" w:color="auto" w:fill="F5F5F5"/>
        </w:rPr>
      </w:pPr>
    </w:p>
    <w:p w:rsidR="002D23FF" w:rsidRPr="00866E2C" w:rsidRDefault="002D23FF" w:rsidP="002D23FF">
      <w:pPr>
        <w:rPr>
          <w:highlight w:val="darkGray"/>
          <w:shd w:val="clear" w:color="auto" w:fill="F5F5F5"/>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12"/>
        <w:gridCol w:w="10868"/>
      </w:tblGrid>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B14AF8" w:rsidP="002D23FF">
            <w:pPr>
              <w:rPr>
                <w:b/>
              </w:rPr>
            </w:pPr>
            <w:r w:rsidRPr="00866E2C">
              <w:rPr>
                <w:b/>
              </w:rPr>
              <w:t>Minerales</w:t>
            </w:r>
          </w:p>
        </w:tc>
        <w:tc>
          <w:tcPr>
            <w:tcW w:w="10868" w:type="dxa"/>
            <w:tcBorders>
              <w:top w:val="outset" w:sz="6" w:space="0" w:color="auto"/>
              <w:left w:val="outset" w:sz="6" w:space="0" w:color="auto"/>
              <w:bottom w:val="outset" w:sz="6" w:space="0" w:color="auto"/>
              <w:right w:val="outset" w:sz="6" w:space="0" w:color="auto"/>
            </w:tcBorders>
            <w:vAlign w:val="center"/>
          </w:tcPr>
          <w:p w:rsidR="002D23FF" w:rsidRPr="00866E2C" w:rsidRDefault="00B14AF8" w:rsidP="002D23FF">
            <w:r w:rsidRPr="00866E2C">
              <w:rPr>
                <w:b/>
              </w:rPr>
              <w:t>Chemical forms</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60347">
            <w:r w:rsidRPr="00866E2C">
              <w:t>C</w:t>
            </w:r>
            <w:r w:rsidR="002D23FF" w:rsidRPr="00866E2C">
              <w:t>alcium (Ca) (mg)</w:t>
            </w:r>
          </w:p>
        </w:tc>
        <w:tc>
          <w:tcPr>
            <w:tcW w:w="10868" w:type="dxa"/>
            <w:tcBorders>
              <w:top w:val="outset" w:sz="6" w:space="0" w:color="auto"/>
              <w:left w:val="outset" w:sz="6" w:space="0" w:color="auto"/>
              <w:bottom w:val="outset" w:sz="6" w:space="0" w:color="auto"/>
              <w:right w:val="outset" w:sz="6" w:space="0" w:color="auto"/>
            </w:tcBorders>
            <w:vAlign w:val="center"/>
          </w:tcPr>
          <w:p w:rsidR="00283A13" w:rsidRPr="00866E2C" w:rsidRDefault="008F4750" w:rsidP="00283A13">
            <w:r w:rsidRPr="00866E2C">
              <w:t>c</w:t>
            </w:r>
            <w:r w:rsidR="00283A13" w:rsidRPr="00866E2C">
              <w:t>alcium acetate</w:t>
            </w:r>
          </w:p>
          <w:p w:rsidR="00283A13" w:rsidRPr="00866E2C" w:rsidRDefault="00283A13" w:rsidP="00283A13">
            <w:r w:rsidRPr="00866E2C">
              <w:t>calcium L-ascorbate</w:t>
            </w:r>
          </w:p>
          <w:p w:rsidR="00283A13" w:rsidRPr="00866E2C" w:rsidRDefault="00283A13" w:rsidP="00283A13">
            <w:r w:rsidRPr="00866E2C">
              <w:t>calcium bisglycinate</w:t>
            </w:r>
          </w:p>
          <w:p w:rsidR="00283A13" w:rsidRPr="00866E2C" w:rsidRDefault="00283A13" w:rsidP="00283A13">
            <w:r w:rsidRPr="00866E2C">
              <w:t>calcium carbonate</w:t>
            </w:r>
          </w:p>
          <w:p w:rsidR="00283A13" w:rsidRPr="00866E2C" w:rsidRDefault="00283A13" w:rsidP="00283A13">
            <w:r w:rsidRPr="00866E2C">
              <w:t>calcium chloride</w:t>
            </w:r>
          </w:p>
          <w:p w:rsidR="00283A13" w:rsidRPr="00866E2C" w:rsidRDefault="00283A13" w:rsidP="00283A13">
            <w:r w:rsidRPr="00866E2C">
              <w:t>calcium citrate malate</w:t>
            </w:r>
          </w:p>
          <w:p w:rsidR="00283A13" w:rsidRDefault="00283A13" w:rsidP="00283A13">
            <w:r w:rsidRPr="00866E2C">
              <w:t>calcium salts of citric acid</w:t>
            </w:r>
          </w:p>
          <w:p w:rsidR="00DA32E1" w:rsidRPr="00866E2C" w:rsidRDefault="00DA32E1" w:rsidP="00283A13">
            <w:r w:rsidRPr="00866E2C">
              <w:t>calcium of ascorbic acid</w:t>
            </w:r>
          </w:p>
          <w:p w:rsidR="00283A13" w:rsidRPr="00866E2C" w:rsidRDefault="00283A13" w:rsidP="00283A13">
            <w:r w:rsidRPr="00866E2C">
              <w:t>calcium gluconate</w:t>
            </w:r>
          </w:p>
          <w:p w:rsidR="00283A13" w:rsidRPr="00866E2C" w:rsidRDefault="00283A13" w:rsidP="00283A13">
            <w:r w:rsidRPr="00866E2C">
              <w:t>calcium glycerophosphate</w:t>
            </w:r>
          </w:p>
          <w:p w:rsidR="00283A13" w:rsidRPr="00866E2C" w:rsidRDefault="00283A13" w:rsidP="00283A13">
            <w:r w:rsidRPr="00866E2C">
              <w:t>calcium lactate</w:t>
            </w:r>
          </w:p>
          <w:p w:rsidR="00283A13" w:rsidRPr="00866E2C" w:rsidRDefault="00283A13" w:rsidP="00283A13">
            <w:r w:rsidRPr="00866E2C">
              <w:t>calcium pyruvate</w:t>
            </w:r>
          </w:p>
          <w:p w:rsidR="00283A13" w:rsidRPr="00866E2C" w:rsidRDefault="00283A13" w:rsidP="00283A13">
            <w:r w:rsidRPr="00866E2C">
              <w:t>calcium salts of orthophosphoric acid</w:t>
            </w:r>
          </w:p>
          <w:p w:rsidR="00283A13" w:rsidRPr="00866E2C" w:rsidRDefault="00283A13" w:rsidP="00283A13">
            <w:r w:rsidRPr="00866E2C">
              <w:t>calcium succinate</w:t>
            </w:r>
          </w:p>
          <w:p w:rsidR="00283A13" w:rsidRPr="00866E2C" w:rsidRDefault="00283A13" w:rsidP="00283A13">
            <w:r w:rsidRPr="00866E2C">
              <w:t>calcium hydroxide</w:t>
            </w:r>
          </w:p>
          <w:p w:rsidR="00283A13" w:rsidRPr="00866E2C" w:rsidRDefault="00283A13" w:rsidP="00283A13">
            <w:r w:rsidRPr="00866E2C">
              <w:t>calcium L-lysinate</w:t>
            </w:r>
          </w:p>
          <w:p w:rsidR="00283A13" w:rsidRPr="00866E2C" w:rsidRDefault="00283A13" w:rsidP="00283A13">
            <w:r w:rsidRPr="00866E2C">
              <w:t>calcium malate</w:t>
            </w:r>
          </w:p>
          <w:p w:rsidR="00283A13" w:rsidRPr="00866E2C" w:rsidRDefault="00283A13" w:rsidP="00283A13">
            <w:r w:rsidRPr="00866E2C">
              <w:t>calcium oxide</w:t>
            </w:r>
          </w:p>
          <w:p w:rsidR="00283A13" w:rsidRPr="00866E2C" w:rsidRDefault="00283A13" w:rsidP="00283A13">
            <w:r w:rsidRPr="00866E2C">
              <w:t>calcium L-pidolate</w:t>
            </w:r>
          </w:p>
          <w:p w:rsidR="00283A13" w:rsidRPr="00866E2C" w:rsidRDefault="00283A13" w:rsidP="00283A13">
            <w:r w:rsidRPr="00866E2C">
              <w:t>calcium L-threonate</w:t>
            </w:r>
          </w:p>
          <w:p w:rsidR="00283A13" w:rsidRDefault="00283A13" w:rsidP="00283A13">
            <w:r w:rsidRPr="00866E2C">
              <w:t>calcium sulphate</w:t>
            </w:r>
          </w:p>
          <w:p w:rsidR="002D23FF" w:rsidRPr="00866E2C" w:rsidRDefault="0001645B" w:rsidP="002D23FF">
            <w:r w:rsidRPr="0001645B">
              <w:t>calcium phosphoryl oligosaccharides’.</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lastRenderedPageBreak/>
              <w:t>Magnes</w:t>
            </w:r>
            <w:r w:rsidR="002D23FF" w:rsidRPr="00866E2C">
              <w:t>i</w:t>
            </w:r>
            <w:r w:rsidRPr="00866E2C">
              <w:t>um</w:t>
            </w:r>
            <w:r w:rsidR="002D23FF" w:rsidRPr="00866E2C">
              <w:t xml:space="preserve"> (Mg) (mg)</w:t>
            </w:r>
          </w:p>
        </w:tc>
        <w:tc>
          <w:tcPr>
            <w:tcW w:w="10868" w:type="dxa"/>
            <w:tcBorders>
              <w:top w:val="outset" w:sz="6" w:space="0" w:color="auto"/>
              <w:left w:val="outset" w:sz="6" w:space="0" w:color="auto"/>
              <w:bottom w:val="outset" w:sz="6" w:space="0" w:color="auto"/>
              <w:right w:val="outset" w:sz="6" w:space="0" w:color="auto"/>
            </w:tcBorders>
            <w:vAlign w:val="center"/>
          </w:tcPr>
          <w:p w:rsidR="008F4750" w:rsidRPr="00866E2C" w:rsidRDefault="008F4750" w:rsidP="008F4750">
            <w:r w:rsidRPr="00866E2C">
              <w:t>magnesium acetate</w:t>
            </w:r>
          </w:p>
          <w:p w:rsidR="008F4750" w:rsidRPr="00866E2C" w:rsidRDefault="008F4750" w:rsidP="008F4750">
            <w:r w:rsidRPr="00866E2C">
              <w:t>magnesium L-ascorbate</w:t>
            </w:r>
          </w:p>
          <w:p w:rsidR="008F4750" w:rsidRPr="00866E2C" w:rsidRDefault="008F4750" w:rsidP="008F4750">
            <w:r w:rsidRPr="00866E2C">
              <w:t>magnesium bisglycinate</w:t>
            </w:r>
          </w:p>
          <w:p w:rsidR="008F4750" w:rsidRPr="00866E2C" w:rsidRDefault="008F4750" w:rsidP="008F4750">
            <w:r w:rsidRPr="00866E2C">
              <w:t>magnesium carbonate</w:t>
            </w:r>
          </w:p>
          <w:p w:rsidR="008F4750" w:rsidRPr="00866E2C" w:rsidRDefault="008F4750" w:rsidP="008F4750">
            <w:r w:rsidRPr="00866E2C">
              <w:t>magnesium chloride</w:t>
            </w:r>
          </w:p>
          <w:p w:rsidR="008F4750" w:rsidRPr="00866E2C" w:rsidRDefault="008F4750" w:rsidP="008F4750">
            <w:r w:rsidRPr="00866E2C">
              <w:t>magnesium salts of citric acid</w:t>
            </w:r>
          </w:p>
          <w:p w:rsidR="008F4750" w:rsidRPr="00866E2C" w:rsidRDefault="008F4750" w:rsidP="008F4750">
            <w:r w:rsidRPr="00866E2C">
              <w:t>magnesium gluconate</w:t>
            </w:r>
          </w:p>
          <w:p w:rsidR="008F4750" w:rsidRPr="00866E2C" w:rsidRDefault="008F4750" w:rsidP="008F4750">
            <w:r w:rsidRPr="00866E2C">
              <w:t>magnesium glycerophosphate</w:t>
            </w:r>
          </w:p>
          <w:p w:rsidR="008F4750" w:rsidRPr="00866E2C" w:rsidRDefault="008F4750" w:rsidP="008F4750">
            <w:r w:rsidRPr="00866E2C">
              <w:t>magnesium salts of orthophosphoric acid</w:t>
            </w:r>
          </w:p>
          <w:p w:rsidR="008F4750" w:rsidRPr="00866E2C" w:rsidRDefault="008F4750" w:rsidP="008F4750">
            <w:r w:rsidRPr="00866E2C">
              <w:t>magnesium lactate</w:t>
            </w:r>
          </w:p>
          <w:p w:rsidR="008F4750" w:rsidRPr="00866E2C" w:rsidRDefault="008F4750" w:rsidP="008F4750">
            <w:r w:rsidRPr="00866E2C">
              <w:t>magnesium L-lysinate</w:t>
            </w:r>
          </w:p>
          <w:p w:rsidR="008F4750" w:rsidRPr="00866E2C" w:rsidRDefault="008F4750" w:rsidP="008F4750">
            <w:r w:rsidRPr="00866E2C">
              <w:t>magnesium hydroxide</w:t>
            </w:r>
          </w:p>
          <w:p w:rsidR="008F4750" w:rsidRPr="00866E2C" w:rsidRDefault="008F4750" w:rsidP="008F4750">
            <w:r w:rsidRPr="00866E2C">
              <w:t>magnesium malate</w:t>
            </w:r>
          </w:p>
          <w:p w:rsidR="008F4750" w:rsidRPr="00866E2C" w:rsidRDefault="008F4750" w:rsidP="008F4750">
            <w:r w:rsidRPr="00866E2C">
              <w:t>magnesium oxide</w:t>
            </w:r>
          </w:p>
          <w:p w:rsidR="008F4750" w:rsidRPr="00866E2C" w:rsidRDefault="008F4750" w:rsidP="008F4750">
            <w:r w:rsidRPr="00866E2C">
              <w:t>magnesium L-pidolate</w:t>
            </w:r>
          </w:p>
          <w:p w:rsidR="008F4750" w:rsidRPr="00866E2C" w:rsidRDefault="008F4750" w:rsidP="008F4750">
            <w:r w:rsidRPr="00866E2C">
              <w:t>magnesium potassium citrate</w:t>
            </w:r>
          </w:p>
          <w:p w:rsidR="008F4750" w:rsidRPr="00866E2C" w:rsidRDefault="008F4750" w:rsidP="008F4750">
            <w:r w:rsidRPr="00866E2C">
              <w:t>magnesium pyruvate</w:t>
            </w:r>
          </w:p>
          <w:p w:rsidR="008F4750" w:rsidRPr="00866E2C" w:rsidRDefault="008F4750" w:rsidP="008F4750">
            <w:r w:rsidRPr="00866E2C">
              <w:t>magnesium succinate</w:t>
            </w:r>
          </w:p>
          <w:p w:rsidR="008F4750" w:rsidRPr="00866E2C" w:rsidRDefault="008F4750" w:rsidP="008F4750">
            <w:r w:rsidRPr="00866E2C">
              <w:t>magnesium sulphate</w:t>
            </w:r>
          </w:p>
          <w:p w:rsidR="008F4750" w:rsidRPr="00866E2C" w:rsidRDefault="008F4750" w:rsidP="008F4750">
            <w:r w:rsidRPr="00866E2C">
              <w:t>magnesium taurate</w:t>
            </w:r>
          </w:p>
          <w:p w:rsidR="002D23FF" w:rsidRPr="00866E2C" w:rsidRDefault="008F4750" w:rsidP="008F4750">
            <w:r w:rsidRPr="00866E2C">
              <w:t>magnesium acetyl taurate.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Potassium</w:t>
            </w:r>
            <w:r w:rsidR="002D23FF" w:rsidRPr="00866E2C">
              <w:t xml:space="preserve"> (K) (mg)</w:t>
            </w:r>
          </w:p>
        </w:tc>
        <w:tc>
          <w:tcPr>
            <w:tcW w:w="10868" w:type="dxa"/>
            <w:tcBorders>
              <w:top w:val="outset" w:sz="6" w:space="0" w:color="auto"/>
              <w:left w:val="outset" w:sz="6" w:space="0" w:color="auto"/>
              <w:bottom w:val="outset" w:sz="6" w:space="0" w:color="auto"/>
              <w:right w:val="outset" w:sz="6" w:space="0" w:color="auto"/>
            </w:tcBorders>
            <w:vAlign w:val="center"/>
          </w:tcPr>
          <w:p w:rsidR="00C55BCB" w:rsidRPr="00866E2C" w:rsidRDefault="00C55BCB" w:rsidP="00C55BCB">
            <w:r w:rsidRPr="00866E2C">
              <w:t>potassium bicarbonate</w:t>
            </w:r>
          </w:p>
          <w:p w:rsidR="00C55BCB" w:rsidRPr="00866E2C" w:rsidRDefault="00C55BCB" w:rsidP="00C55BCB">
            <w:r w:rsidRPr="00866E2C">
              <w:t>potassium carbonate</w:t>
            </w:r>
          </w:p>
          <w:p w:rsidR="00C55BCB" w:rsidRPr="00866E2C" w:rsidRDefault="00C55BCB" w:rsidP="00C55BCB">
            <w:r w:rsidRPr="00866E2C">
              <w:t>potassium chloride</w:t>
            </w:r>
          </w:p>
          <w:p w:rsidR="00C55BCB" w:rsidRPr="00866E2C" w:rsidRDefault="00C55BCB" w:rsidP="00C55BCB">
            <w:r w:rsidRPr="00866E2C">
              <w:t>potassium citrate</w:t>
            </w:r>
          </w:p>
          <w:p w:rsidR="00C55BCB" w:rsidRPr="00866E2C" w:rsidRDefault="00C55BCB" w:rsidP="00C55BCB">
            <w:r w:rsidRPr="00866E2C">
              <w:t>potassium gluconate</w:t>
            </w:r>
          </w:p>
          <w:p w:rsidR="00C55BCB" w:rsidRPr="00866E2C" w:rsidRDefault="00C55BCB" w:rsidP="00C55BCB">
            <w:r w:rsidRPr="00866E2C">
              <w:t>potassium glycerophosphate</w:t>
            </w:r>
          </w:p>
          <w:p w:rsidR="00C55BCB" w:rsidRPr="00866E2C" w:rsidRDefault="00C55BCB" w:rsidP="00C55BCB">
            <w:r w:rsidRPr="00866E2C">
              <w:t>potassium lactate</w:t>
            </w:r>
          </w:p>
          <w:p w:rsidR="00C55BCB" w:rsidRPr="00866E2C" w:rsidRDefault="00C55BCB" w:rsidP="00C55BCB">
            <w:r w:rsidRPr="00866E2C">
              <w:t>potassium hydroxide</w:t>
            </w:r>
          </w:p>
          <w:p w:rsidR="00C55BCB" w:rsidRPr="00866E2C" w:rsidRDefault="00C55BCB" w:rsidP="00C55BCB">
            <w:r w:rsidRPr="00866E2C">
              <w:t>potassium salts of orthophosphoric acid</w:t>
            </w:r>
          </w:p>
          <w:p w:rsidR="00C55BCB" w:rsidRPr="00866E2C" w:rsidRDefault="00C55BCB" w:rsidP="00C55BCB">
            <w:r w:rsidRPr="00866E2C">
              <w:t xml:space="preserve">potassium L-pidolate,  </w:t>
            </w:r>
          </w:p>
          <w:p w:rsidR="00C55BCB" w:rsidRDefault="00C55BCB" w:rsidP="00C55BCB">
            <w:r w:rsidRPr="00866E2C">
              <w:t>potassium malate</w:t>
            </w:r>
          </w:p>
          <w:p w:rsidR="00B80FE7" w:rsidRPr="00866E2C" w:rsidRDefault="00B80FE7" w:rsidP="00C55BCB">
            <w:r>
              <w:lastRenderedPageBreak/>
              <w:t>potassium sulphate.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lastRenderedPageBreak/>
              <w:t xml:space="preserve">Iron </w:t>
            </w:r>
            <w:r w:rsidR="002D23FF" w:rsidRPr="00866E2C">
              <w:t>(Fe) (mg)</w:t>
            </w:r>
          </w:p>
        </w:tc>
        <w:tc>
          <w:tcPr>
            <w:tcW w:w="10868" w:type="dxa"/>
            <w:tcBorders>
              <w:top w:val="outset" w:sz="6" w:space="0" w:color="auto"/>
              <w:left w:val="outset" w:sz="6" w:space="0" w:color="auto"/>
              <w:bottom w:val="outset" w:sz="6" w:space="0" w:color="auto"/>
              <w:right w:val="outset" w:sz="6" w:space="0" w:color="auto"/>
            </w:tcBorders>
            <w:vAlign w:val="center"/>
          </w:tcPr>
          <w:p w:rsidR="008F4750" w:rsidRPr="00866E2C" w:rsidRDefault="008F4750" w:rsidP="008F4750">
            <w:r w:rsidRPr="00866E2C">
              <w:t>ferrous citrate</w:t>
            </w:r>
          </w:p>
          <w:p w:rsidR="008F4750" w:rsidRPr="00866E2C" w:rsidRDefault="008F4750" w:rsidP="008F4750">
            <w:r w:rsidRPr="00866E2C">
              <w:t>ferric ammonium citrate</w:t>
            </w:r>
          </w:p>
          <w:p w:rsidR="008F4750" w:rsidRPr="00866E2C" w:rsidRDefault="008F4750" w:rsidP="008F4750">
            <w:r w:rsidRPr="00866E2C">
              <w:t>ferrous gluconate</w:t>
            </w:r>
          </w:p>
          <w:p w:rsidR="00E00447" w:rsidRPr="00866E2C" w:rsidRDefault="00E00447" w:rsidP="00E00447">
            <w:r w:rsidRPr="00866E2C">
              <w:t>ferrous lactate</w:t>
            </w:r>
          </w:p>
          <w:p w:rsidR="00E00447" w:rsidRPr="00866E2C" w:rsidRDefault="00E00447" w:rsidP="00E00447">
            <w:r w:rsidRPr="00866E2C">
              <w:t>ferrous sulphate</w:t>
            </w:r>
          </w:p>
          <w:p w:rsidR="008F4750" w:rsidRPr="00866E2C" w:rsidRDefault="008F4750" w:rsidP="008F4750">
            <w:r w:rsidRPr="00866E2C">
              <w:t>ferrous fumarate</w:t>
            </w:r>
          </w:p>
          <w:p w:rsidR="00E00447" w:rsidRPr="00866E2C" w:rsidRDefault="00E00447" w:rsidP="00E00447">
            <w:r w:rsidRPr="00866E2C">
              <w:t>ferric sodium diphosphate</w:t>
            </w:r>
          </w:p>
          <w:p w:rsidR="00E00447" w:rsidRPr="00866E2C" w:rsidRDefault="00E00447" w:rsidP="00E00447">
            <w:r w:rsidRPr="00866E2C">
              <w:t>ferric diphosphate (ferric pyrophosphate)</w:t>
            </w:r>
          </w:p>
          <w:p w:rsidR="00E00447" w:rsidRPr="00866E2C" w:rsidRDefault="00E00447" w:rsidP="00E00447">
            <w:r w:rsidRPr="00866E2C">
              <w:t>ferric saccharate</w:t>
            </w:r>
          </w:p>
          <w:p w:rsidR="00E00447" w:rsidRPr="00866E2C" w:rsidRDefault="00E00447" w:rsidP="00E00447">
            <w:r w:rsidRPr="00866E2C">
              <w:t>elemental iron (carbonyl + electrolytic + hydrogen</w:t>
            </w:r>
          </w:p>
          <w:p w:rsidR="00E00447" w:rsidRPr="00866E2C" w:rsidRDefault="00E00447" w:rsidP="00E00447">
            <w:r w:rsidRPr="00866E2C">
              <w:t>reduced)</w:t>
            </w:r>
          </w:p>
          <w:p w:rsidR="00E00447" w:rsidRPr="00866E2C" w:rsidRDefault="00E00447" w:rsidP="00E00447">
            <w:r w:rsidRPr="00866E2C">
              <w:t>ferrous carbonate</w:t>
            </w:r>
          </w:p>
          <w:p w:rsidR="00E00447" w:rsidRPr="00866E2C" w:rsidRDefault="00E00447" w:rsidP="00E00447">
            <w:r w:rsidRPr="00866E2C">
              <w:t>ferrous bisglycinate</w:t>
            </w:r>
          </w:p>
          <w:p w:rsidR="00E00447" w:rsidRPr="00866E2C" w:rsidRDefault="00E00447" w:rsidP="00E00447">
            <w:r w:rsidRPr="00866E2C">
              <w:t>ferrous L-pidolate</w:t>
            </w:r>
          </w:p>
          <w:p w:rsidR="00E00447" w:rsidRDefault="00B80FE7" w:rsidP="00E00447">
            <w:r>
              <w:t>ferrous</w:t>
            </w:r>
            <w:r w:rsidR="003F7604">
              <w:t xml:space="preserve"> </w:t>
            </w:r>
            <w:r w:rsidR="00E00447" w:rsidRPr="00866E2C">
              <w:t>phosphate</w:t>
            </w:r>
          </w:p>
          <w:p w:rsidR="00B80FE7" w:rsidRPr="00866E2C" w:rsidRDefault="00B80FE7" w:rsidP="00B80FE7">
            <w:r w:rsidRPr="00866E2C">
              <w:t xml:space="preserve">ferrous </w:t>
            </w:r>
            <w:r>
              <w:t xml:space="preserve">sodium </w:t>
            </w:r>
            <w:r w:rsidRPr="00866E2C">
              <w:t>phosphate</w:t>
            </w:r>
          </w:p>
          <w:p w:rsidR="00B80FE7" w:rsidRPr="00866E2C" w:rsidRDefault="00B80FE7" w:rsidP="00E00447">
            <w:r w:rsidRPr="00B80FE7">
              <w:t>ferric sodium EDTA’;</w:t>
            </w:r>
          </w:p>
          <w:p w:rsidR="002D23FF" w:rsidRPr="00866E2C" w:rsidRDefault="00E00447" w:rsidP="002D23FF">
            <w:r w:rsidRPr="00866E2C">
              <w:t>iron (II) taurate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Copper</w:t>
            </w:r>
            <w:r w:rsidR="002D23FF" w:rsidRPr="00866E2C">
              <w:t xml:space="preserve"> (Cu) (µg)</w:t>
            </w:r>
          </w:p>
        </w:tc>
        <w:tc>
          <w:tcPr>
            <w:tcW w:w="10868" w:type="dxa"/>
            <w:tcBorders>
              <w:top w:val="outset" w:sz="6" w:space="0" w:color="auto"/>
              <w:left w:val="outset" w:sz="6" w:space="0" w:color="auto"/>
              <w:bottom w:val="outset" w:sz="6" w:space="0" w:color="auto"/>
              <w:right w:val="outset" w:sz="6" w:space="0" w:color="auto"/>
            </w:tcBorders>
            <w:vAlign w:val="center"/>
          </w:tcPr>
          <w:p w:rsidR="00216FFE" w:rsidRPr="00866E2C" w:rsidRDefault="00216FFE" w:rsidP="00216FFE">
            <w:r w:rsidRPr="00866E2C">
              <w:t>copper lysine complex</w:t>
            </w:r>
          </w:p>
          <w:p w:rsidR="00216FFE" w:rsidRPr="00866E2C" w:rsidRDefault="00216FFE" w:rsidP="00216FFE">
            <w:r w:rsidRPr="00866E2C">
              <w:t>cupric carbonate complex</w:t>
            </w:r>
          </w:p>
          <w:p w:rsidR="00216FFE" w:rsidRPr="00866E2C" w:rsidRDefault="00216FFE" w:rsidP="00216FFE">
            <w:r w:rsidRPr="00866E2C">
              <w:t>cupric citrate</w:t>
            </w:r>
          </w:p>
          <w:p w:rsidR="00216FFE" w:rsidRPr="00866E2C" w:rsidRDefault="00216FFE" w:rsidP="00216FFE">
            <w:r w:rsidRPr="00866E2C">
              <w:t>cupric gluconate</w:t>
            </w:r>
          </w:p>
          <w:p w:rsidR="00216FFE" w:rsidRPr="00866E2C" w:rsidRDefault="00216FFE" w:rsidP="00216FFE">
            <w:r w:rsidRPr="00866E2C">
              <w:t>cupric sulphate</w:t>
            </w:r>
          </w:p>
          <w:p w:rsidR="00216FFE" w:rsidRPr="00866E2C" w:rsidRDefault="00216FFE" w:rsidP="00216FFE">
            <w:r w:rsidRPr="00866E2C">
              <w:t>copper L-aspartate</w:t>
            </w:r>
          </w:p>
          <w:p w:rsidR="00216FFE" w:rsidRPr="00866E2C" w:rsidRDefault="00216FFE" w:rsidP="00216FFE">
            <w:r w:rsidRPr="00866E2C">
              <w:t>copper bisglycinate</w:t>
            </w:r>
          </w:p>
          <w:p w:rsidR="002D23FF" w:rsidRPr="00866E2C" w:rsidRDefault="00216FFE" w:rsidP="002D23FF">
            <w:r w:rsidRPr="00866E2C">
              <w:t>copper (II) oxide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 xml:space="preserve">Zinc </w:t>
            </w:r>
            <w:r w:rsidR="002D23FF" w:rsidRPr="00866E2C">
              <w:t>(Zn) (mg)</w:t>
            </w:r>
          </w:p>
        </w:tc>
        <w:tc>
          <w:tcPr>
            <w:tcW w:w="10868" w:type="dxa"/>
            <w:tcBorders>
              <w:top w:val="outset" w:sz="6" w:space="0" w:color="auto"/>
              <w:left w:val="outset" w:sz="6" w:space="0" w:color="auto"/>
              <w:bottom w:val="outset" w:sz="6" w:space="0" w:color="auto"/>
              <w:right w:val="outset" w:sz="6" w:space="0" w:color="auto"/>
            </w:tcBorders>
            <w:vAlign w:val="center"/>
          </w:tcPr>
          <w:p w:rsidR="00E619B0" w:rsidRPr="00866E2C" w:rsidRDefault="00E619B0" w:rsidP="00E619B0">
            <w:r w:rsidRPr="00866E2C">
              <w:t>zinc acetate</w:t>
            </w:r>
          </w:p>
          <w:p w:rsidR="00267D31" w:rsidRPr="00866E2C" w:rsidRDefault="00267D31" w:rsidP="00267D31">
            <w:r w:rsidRPr="00866E2C">
              <w:t>zinc chloride</w:t>
            </w:r>
          </w:p>
          <w:p w:rsidR="00267D31" w:rsidRPr="00866E2C" w:rsidRDefault="00267D31" w:rsidP="00267D31">
            <w:r w:rsidRPr="00866E2C">
              <w:t>zinc citrate</w:t>
            </w:r>
          </w:p>
          <w:p w:rsidR="00267D31" w:rsidRPr="00866E2C" w:rsidRDefault="00267D31" w:rsidP="00267D31">
            <w:r w:rsidRPr="00866E2C">
              <w:t>zinc lactate</w:t>
            </w:r>
          </w:p>
          <w:p w:rsidR="00267D31" w:rsidRPr="00866E2C" w:rsidRDefault="00267D31" w:rsidP="00267D31">
            <w:r w:rsidRPr="00866E2C">
              <w:t>zinc sulphate</w:t>
            </w:r>
          </w:p>
          <w:p w:rsidR="00267D31" w:rsidRPr="00866E2C" w:rsidRDefault="00267D31" w:rsidP="00267D31">
            <w:r w:rsidRPr="00866E2C">
              <w:lastRenderedPageBreak/>
              <w:t>zinc oxide</w:t>
            </w:r>
          </w:p>
          <w:p w:rsidR="00267D31" w:rsidRPr="00866E2C" w:rsidRDefault="00267D31" w:rsidP="00267D31">
            <w:r w:rsidRPr="00866E2C">
              <w:t>zinc gluconate</w:t>
            </w:r>
          </w:p>
          <w:p w:rsidR="00267D31" w:rsidRPr="00866E2C" w:rsidRDefault="00267D31" w:rsidP="00267D31">
            <w:r w:rsidRPr="00866E2C">
              <w:t>zinc carbonate</w:t>
            </w:r>
          </w:p>
          <w:p w:rsidR="00267D31" w:rsidRPr="00866E2C" w:rsidRDefault="00267D31" w:rsidP="00267D31">
            <w:r w:rsidRPr="00866E2C">
              <w:t>zinc L-lysinate</w:t>
            </w:r>
          </w:p>
          <w:p w:rsidR="00267D31" w:rsidRPr="00866E2C" w:rsidRDefault="00267D31" w:rsidP="00267D31">
            <w:r w:rsidRPr="00866E2C">
              <w:t>zinc mono-L-methionine sulphate</w:t>
            </w:r>
          </w:p>
          <w:p w:rsidR="00267D31" w:rsidRPr="00866E2C" w:rsidRDefault="00267D31" w:rsidP="00267D31">
            <w:r w:rsidRPr="00866E2C">
              <w:t>zinc L-pidolate</w:t>
            </w:r>
          </w:p>
          <w:p w:rsidR="00267D31" w:rsidRPr="00866E2C" w:rsidRDefault="00267D31" w:rsidP="00267D31">
            <w:r w:rsidRPr="00866E2C">
              <w:t>zinc picolinate</w:t>
            </w:r>
          </w:p>
          <w:p w:rsidR="00E619B0" w:rsidRPr="00866E2C" w:rsidRDefault="00E619B0" w:rsidP="00E619B0">
            <w:r w:rsidRPr="00866E2C">
              <w:t>zinc L-ascorbate</w:t>
            </w:r>
          </w:p>
          <w:p w:rsidR="00E619B0" w:rsidRPr="00866E2C" w:rsidRDefault="00E619B0" w:rsidP="00E619B0">
            <w:r w:rsidRPr="00866E2C">
              <w:t>zinc L-aspartate</w:t>
            </w:r>
          </w:p>
          <w:p w:rsidR="00E619B0" w:rsidRPr="00866E2C" w:rsidRDefault="00E619B0" w:rsidP="00E619B0">
            <w:r w:rsidRPr="00866E2C">
              <w:t>zinc bisglycinate</w:t>
            </w:r>
          </w:p>
          <w:p w:rsidR="002D23FF" w:rsidRPr="00866E2C" w:rsidRDefault="00E619B0" w:rsidP="002D23FF">
            <w:r w:rsidRPr="00866E2C">
              <w:t>zinc malate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lastRenderedPageBreak/>
              <w:t>Manganese</w:t>
            </w:r>
            <w:r w:rsidR="002D23FF" w:rsidRPr="00866E2C">
              <w:t xml:space="preserve"> (Mn) (mg)</w:t>
            </w:r>
          </w:p>
        </w:tc>
        <w:tc>
          <w:tcPr>
            <w:tcW w:w="10868" w:type="dxa"/>
            <w:tcBorders>
              <w:top w:val="outset" w:sz="6" w:space="0" w:color="auto"/>
              <w:left w:val="outset" w:sz="6" w:space="0" w:color="auto"/>
              <w:bottom w:val="outset" w:sz="6" w:space="0" w:color="auto"/>
              <w:right w:val="outset" w:sz="6" w:space="0" w:color="auto"/>
            </w:tcBorders>
            <w:vAlign w:val="center"/>
          </w:tcPr>
          <w:p w:rsidR="00BF4767" w:rsidRPr="00866E2C" w:rsidRDefault="00BF4767" w:rsidP="00BF4767">
            <w:r w:rsidRPr="00866E2C">
              <w:t>manganese ascorbate</w:t>
            </w:r>
          </w:p>
          <w:p w:rsidR="00BF4767" w:rsidRPr="00866E2C" w:rsidRDefault="00BF4767" w:rsidP="00BF4767">
            <w:r w:rsidRPr="00866E2C">
              <w:t>manganese L-aspartate</w:t>
            </w:r>
          </w:p>
          <w:p w:rsidR="00BF4767" w:rsidRPr="00866E2C" w:rsidRDefault="00BF4767" w:rsidP="00BF4767">
            <w:r w:rsidRPr="00866E2C">
              <w:t>manganese bisglycinate</w:t>
            </w:r>
          </w:p>
          <w:p w:rsidR="00BF4767" w:rsidRPr="00866E2C" w:rsidRDefault="00BF4767" w:rsidP="00BF4767">
            <w:r w:rsidRPr="00866E2C">
              <w:t>manganese carbonate</w:t>
            </w:r>
          </w:p>
          <w:p w:rsidR="00BF4767" w:rsidRPr="00866E2C" w:rsidRDefault="00BF4767" w:rsidP="00BF4767">
            <w:r w:rsidRPr="00866E2C">
              <w:t>manganese chloride</w:t>
            </w:r>
          </w:p>
          <w:p w:rsidR="00BF4767" w:rsidRPr="00866E2C" w:rsidRDefault="00BF4767" w:rsidP="00BF4767">
            <w:r w:rsidRPr="00866E2C">
              <w:t>manganese citrate</w:t>
            </w:r>
          </w:p>
          <w:p w:rsidR="00BF4767" w:rsidRPr="00866E2C" w:rsidRDefault="00BF4767" w:rsidP="00BF4767">
            <w:r w:rsidRPr="00866E2C">
              <w:t>manganese gluconate</w:t>
            </w:r>
          </w:p>
          <w:p w:rsidR="00BF4767" w:rsidRPr="00866E2C" w:rsidRDefault="00BF4767" w:rsidP="00BF4767">
            <w:r w:rsidRPr="00866E2C">
              <w:t>manganese glycerophosphate</w:t>
            </w:r>
          </w:p>
          <w:p w:rsidR="00BF4767" w:rsidRPr="00866E2C" w:rsidRDefault="00BF4767" w:rsidP="00BF4767">
            <w:r w:rsidRPr="00866E2C">
              <w:t>manganese pidolate</w:t>
            </w:r>
          </w:p>
          <w:p w:rsidR="002D23FF" w:rsidRPr="00866E2C" w:rsidRDefault="00BF4767" w:rsidP="002D23FF">
            <w:r w:rsidRPr="00866E2C">
              <w:t>manganese sulphate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Sodium</w:t>
            </w:r>
            <w:r w:rsidR="002D23FF" w:rsidRPr="00866E2C">
              <w:t xml:space="preserve"> (Na) (mg)</w:t>
            </w:r>
          </w:p>
        </w:tc>
        <w:tc>
          <w:tcPr>
            <w:tcW w:w="10868" w:type="dxa"/>
            <w:tcBorders>
              <w:top w:val="outset" w:sz="6" w:space="0" w:color="auto"/>
              <w:left w:val="outset" w:sz="6" w:space="0" w:color="auto"/>
              <w:bottom w:val="outset" w:sz="6" w:space="0" w:color="auto"/>
              <w:right w:val="outset" w:sz="6" w:space="0" w:color="auto"/>
            </w:tcBorders>
            <w:vAlign w:val="center"/>
          </w:tcPr>
          <w:p w:rsidR="00BF4767" w:rsidRPr="00866E2C" w:rsidRDefault="00BF4767" w:rsidP="00BF4767">
            <w:r w:rsidRPr="00866E2C">
              <w:t>sodium bicarbonate</w:t>
            </w:r>
          </w:p>
          <w:p w:rsidR="00BF4767" w:rsidRPr="00866E2C" w:rsidRDefault="00BF4767" w:rsidP="00BF4767">
            <w:r w:rsidRPr="00866E2C">
              <w:t>sodium carbonate</w:t>
            </w:r>
          </w:p>
          <w:p w:rsidR="00BF4767" w:rsidRPr="00866E2C" w:rsidRDefault="00BF4767" w:rsidP="00BF4767">
            <w:r w:rsidRPr="00866E2C">
              <w:t>sodium chloride</w:t>
            </w:r>
          </w:p>
          <w:p w:rsidR="00BF4767" w:rsidRPr="00866E2C" w:rsidRDefault="00BF4767" w:rsidP="00BF4767">
            <w:r w:rsidRPr="00866E2C">
              <w:t>sodium citrate</w:t>
            </w:r>
          </w:p>
          <w:p w:rsidR="00BF4767" w:rsidRPr="00866E2C" w:rsidRDefault="00BF4767" w:rsidP="00BF4767">
            <w:r w:rsidRPr="00866E2C">
              <w:t>sodium gluconate</w:t>
            </w:r>
          </w:p>
          <w:p w:rsidR="00BF4767" w:rsidRPr="00866E2C" w:rsidRDefault="00BF4767" w:rsidP="00BF4767">
            <w:r w:rsidRPr="00866E2C">
              <w:t>sodium lactate</w:t>
            </w:r>
          </w:p>
          <w:p w:rsidR="00BF4767" w:rsidRPr="00866E2C" w:rsidRDefault="00BF4767" w:rsidP="00BF4767">
            <w:r w:rsidRPr="00866E2C">
              <w:t>sodium hydroxide</w:t>
            </w:r>
          </w:p>
          <w:p w:rsidR="002D23FF" w:rsidRDefault="00BF4767" w:rsidP="00BF4767">
            <w:r w:rsidRPr="00866E2C">
              <w:t>sodium salts of orthophosphoric acid</w:t>
            </w:r>
          </w:p>
          <w:p w:rsidR="00B80FE7" w:rsidRPr="00866E2C" w:rsidRDefault="00B80FE7" w:rsidP="00BF4767">
            <w:r w:rsidRPr="00B80FE7">
              <w:t>sodium sulphate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Seleni</w:t>
            </w:r>
            <w:r w:rsidR="00260347" w:rsidRPr="00866E2C">
              <w:t>um</w:t>
            </w:r>
            <w:r w:rsidRPr="00866E2C">
              <w:t xml:space="preserve"> (Se) (µg)</w:t>
            </w:r>
          </w:p>
        </w:tc>
        <w:tc>
          <w:tcPr>
            <w:tcW w:w="10868" w:type="dxa"/>
            <w:tcBorders>
              <w:top w:val="outset" w:sz="6" w:space="0" w:color="auto"/>
              <w:left w:val="outset" w:sz="6" w:space="0" w:color="auto"/>
              <w:bottom w:val="outset" w:sz="6" w:space="0" w:color="auto"/>
              <w:right w:val="outset" w:sz="6" w:space="0" w:color="auto"/>
            </w:tcBorders>
            <w:vAlign w:val="center"/>
          </w:tcPr>
          <w:p w:rsidR="00BF4767" w:rsidRPr="00866E2C" w:rsidRDefault="00BF4767" w:rsidP="00BF4767">
            <w:r w:rsidRPr="00866E2C">
              <w:t>sodium selenite</w:t>
            </w:r>
          </w:p>
          <w:p w:rsidR="00BF4767" w:rsidRPr="00866E2C" w:rsidRDefault="00BF4767" w:rsidP="00BF4767">
            <w:r w:rsidRPr="00866E2C">
              <w:t>sodium hydrogen selenite</w:t>
            </w:r>
          </w:p>
          <w:p w:rsidR="00BF4767" w:rsidRPr="00866E2C" w:rsidRDefault="00BF4767" w:rsidP="00BF4767">
            <w:r w:rsidRPr="00866E2C">
              <w:lastRenderedPageBreak/>
              <w:t>L-selenomethionine</w:t>
            </w:r>
          </w:p>
          <w:p w:rsidR="00BF4767" w:rsidRPr="00866E2C" w:rsidRDefault="00BF4767" w:rsidP="00BF4767">
            <w:r w:rsidRPr="00866E2C">
              <w:t>selenium enriched yeast (*****)</w:t>
            </w:r>
          </w:p>
          <w:p w:rsidR="00BF4767" w:rsidRPr="00866E2C" w:rsidRDefault="00BF4767" w:rsidP="00BF4767">
            <w:r w:rsidRPr="00866E2C">
              <w:t>selenious acid</w:t>
            </w:r>
          </w:p>
          <w:p w:rsidR="002D23FF" w:rsidRPr="00866E2C" w:rsidRDefault="00BF4767" w:rsidP="002D23FF">
            <w:r w:rsidRPr="00866E2C">
              <w:t>sodium selenate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lastRenderedPageBreak/>
              <w:t>Ch</w:t>
            </w:r>
            <w:r w:rsidR="002D23FF" w:rsidRPr="00866E2C">
              <w:t>rom</w:t>
            </w:r>
            <w:r w:rsidRPr="00866E2C">
              <w:t>ium</w:t>
            </w:r>
            <w:r w:rsidR="002D23FF" w:rsidRPr="00866E2C">
              <w:t xml:space="preserve"> (Cr) (µg)</w:t>
            </w:r>
          </w:p>
        </w:tc>
        <w:tc>
          <w:tcPr>
            <w:tcW w:w="10868" w:type="dxa"/>
            <w:tcBorders>
              <w:top w:val="outset" w:sz="6" w:space="0" w:color="auto"/>
              <w:left w:val="outset" w:sz="6" w:space="0" w:color="auto"/>
              <w:bottom w:val="outset" w:sz="6" w:space="0" w:color="auto"/>
              <w:right w:val="outset" w:sz="6" w:space="0" w:color="auto"/>
            </w:tcBorders>
            <w:vAlign w:val="center"/>
          </w:tcPr>
          <w:p w:rsidR="00FD0617" w:rsidRDefault="00FD0617" w:rsidP="00FD0617">
            <w:r w:rsidRPr="00866E2C">
              <w:t>chromium (III) chloride</w:t>
            </w:r>
          </w:p>
          <w:p w:rsidR="002B63CC" w:rsidRPr="00866E2C" w:rsidRDefault="002B63CC" w:rsidP="00FD0617">
            <w:r w:rsidRPr="002B63CC">
              <w:t>chromium enriched yeast</w:t>
            </w:r>
            <w:r>
              <w:t xml:space="preserve"> </w:t>
            </w:r>
            <w:r w:rsidRPr="00866E2C">
              <w:rPr>
                <w:shd w:val="clear" w:color="auto" w:fill="F5F5F5"/>
              </w:rPr>
              <w:t>(*******</w:t>
            </w:r>
            <w:r>
              <w:rPr>
                <w:shd w:val="clear" w:color="auto" w:fill="F5F5F5"/>
              </w:rPr>
              <w:t>)</w:t>
            </w:r>
          </w:p>
          <w:p w:rsidR="00FD0617" w:rsidRPr="00866E2C" w:rsidRDefault="00FD0617" w:rsidP="00FD0617">
            <w:r w:rsidRPr="00866E2C">
              <w:t>chromium (III) lactate trihydrate</w:t>
            </w:r>
          </w:p>
          <w:p w:rsidR="00FD0617" w:rsidRPr="00866E2C" w:rsidRDefault="00FD0617" w:rsidP="00FD0617">
            <w:r w:rsidRPr="00866E2C">
              <w:t>chromium nitrate</w:t>
            </w:r>
          </w:p>
          <w:p w:rsidR="00FD0617" w:rsidRPr="00866E2C" w:rsidRDefault="00FD0617" w:rsidP="00FD0617">
            <w:r w:rsidRPr="00866E2C">
              <w:t>chromium picolinate</w:t>
            </w:r>
          </w:p>
          <w:p w:rsidR="002D23FF" w:rsidRPr="00866E2C" w:rsidRDefault="00FD0617" w:rsidP="002D23FF">
            <w:r w:rsidRPr="00866E2C">
              <w:t>chromium (III) sulphate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Molybdenum</w:t>
            </w:r>
            <w:r w:rsidR="002D23FF" w:rsidRPr="00866E2C">
              <w:t xml:space="preserve"> (Mo) (µg)</w:t>
            </w:r>
          </w:p>
        </w:tc>
        <w:tc>
          <w:tcPr>
            <w:tcW w:w="10868" w:type="dxa"/>
            <w:tcBorders>
              <w:top w:val="outset" w:sz="6" w:space="0" w:color="auto"/>
              <w:left w:val="outset" w:sz="6" w:space="0" w:color="auto"/>
              <w:bottom w:val="outset" w:sz="6" w:space="0" w:color="auto"/>
              <w:right w:val="outset" w:sz="6" w:space="0" w:color="auto"/>
            </w:tcBorders>
            <w:vAlign w:val="center"/>
          </w:tcPr>
          <w:p w:rsidR="00241E89" w:rsidRPr="00866E2C" w:rsidRDefault="00241E89" w:rsidP="00241E89">
            <w:r w:rsidRPr="00866E2C">
              <w:t>ammonium molybdate (molybdenum (VI))</w:t>
            </w:r>
          </w:p>
          <w:p w:rsidR="00241E89" w:rsidRPr="00866E2C" w:rsidRDefault="00241E89" w:rsidP="00241E89">
            <w:r w:rsidRPr="00866E2C">
              <w:t>potassium molybdate (molybdenum (VI))</w:t>
            </w:r>
          </w:p>
          <w:p w:rsidR="002D23FF" w:rsidRPr="00866E2C" w:rsidRDefault="00241E89" w:rsidP="002D23FF">
            <w:r w:rsidRPr="00866E2C">
              <w:t>sodium molybdate (molybdenum (VI))</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Fl</w:t>
            </w:r>
            <w:r w:rsidR="00260347" w:rsidRPr="00866E2C">
              <w:t>u</w:t>
            </w:r>
            <w:r w:rsidRPr="00866E2C">
              <w:t>ori</w:t>
            </w:r>
            <w:r w:rsidR="00260347" w:rsidRPr="00866E2C">
              <w:t>de</w:t>
            </w:r>
            <w:r w:rsidRPr="00866E2C">
              <w:t xml:space="preserve"> (F) (mg)</w:t>
            </w:r>
          </w:p>
        </w:tc>
        <w:tc>
          <w:tcPr>
            <w:tcW w:w="10868" w:type="dxa"/>
            <w:tcBorders>
              <w:top w:val="outset" w:sz="6" w:space="0" w:color="auto"/>
              <w:left w:val="outset" w:sz="6" w:space="0" w:color="auto"/>
              <w:bottom w:val="outset" w:sz="6" w:space="0" w:color="auto"/>
              <w:right w:val="outset" w:sz="6" w:space="0" w:color="auto"/>
            </w:tcBorders>
            <w:vAlign w:val="center"/>
          </w:tcPr>
          <w:p w:rsidR="00241E89" w:rsidRPr="00866E2C" w:rsidRDefault="00241E89" w:rsidP="00241E89">
            <w:r w:rsidRPr="00866E2C">
              <w:t>calcium fluoride</w:t>
            </w:r>
          </w:p>
          <w:p w:rsidR="00241E89" w:rsidRPr="00866E2C" w:rsidRDefault="00241E89" w:rsidP="00241E89">
            <w:r w:rsidRPr="00866E2C">
              <w:t>potassium fluoride</w:t>
            </w:r>
          </w:p>
          <w:p w:rsidR="002D23FF" w:rsidRPr="00866E2C" w:rsidRDefault="00241E89" w:rsidP="00241E89">
            <w:r w:rsidRPr="00866E2C">
              <w:t>sodium fluoride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I</w:t>
            </w:r>
            <w:r w:rsidR="002D23FF" w:rsidRPr="00866E2C">
              <w:t>odi</w:t>
            </w:r>
            <w:r w:rsidRPr="00866E2C">
              <w:t>ne</w:t>
            </w:r>
            <w:r w:rsidR="002D23FF" w:rsidRPr="00866E2C">
              <w:t xml:space="preserve"> (J) (µg)</w:t>
            </w:r>
          </w:p>
        </w:tc>
        <w:tc>
          <w:tcPr>
            <w:tcW w:w="10868" w:type="dxa"/>
            <w:tcBorders>
              <w:top w:val="outset" w:sz="6" w:space="0" w:color="auto"/>
              <w:left w:val="outset" w:sz="6" w:space="0" w:color="auto"/>
              <w:bottom w:val="outset" w:sz="6" w:space="0" w:color="auto"/>
              <w:right w:val="outset" w:sz="6" w:space="0" w:color="auto"/>
            </w:tcBorders>
            <w:vAlign w:val="center"/>
          </w:tcPr>
          <w:p w:rsidR="00241E89" w:rsidRPr="00866E2C" w:rsidRDefault="00241E89" w:rsidP="00241E89">
            <w:r w:rsidRPr="00866E2C">
              <w:t>sodium iodide</w:t>
            </w:r>
          </w:p>
          <w:p w:rsidR="00241E89" w:rsidRPr="00866E2C" w:rsidRDefault="00241E89" w:rsidP="00241E89">
            <w:r w:rsidRPr="00866E2C">
              <w:t>sodium iodate</w:t>
            </w:r>
          </w:p>
          <w:p w:rsidR="00241E89" w:rsidRPr="00866E2C" w:rsidRDefault="00241E89" w:rsidP="00241E89">
            <w:r w:rsidRPr="00866E2C">
              <w:t>potassium iodide</w:t>
            </w:r>
          </w:p>
          <w:p w:rsidR="002D23FF" w:rsidRPr="00866E2C" w:rsidRDefault="00241E89" w:rsidP="002D23FF">
            <w:r w:rsidRPr="00866E2C">
              <w:t>potassium iodate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60347">
            <w:r w:rsidRPr="00866E2C">
              <w:t>Bor</w:t>
            </w:r>
            <w:r w:rsidR="00260347" w:rsidRPr="00866E2C">
              <w:t>on</w:t>
            </w:r>
            <w:r w:rsidRPr="00866E2C">
              <w:t xml:space="preserve"> (mg)</w:t>
            </w:r>
          </w:p>
        </w:tc>
        <w:tc>
          <w:tcPr>
            <w:tcW w:w="10868" w:type="dxa"/>
            <w:tcBorders>
              <w:top w:val="outset" w:sz="6" w:space="0" w:color="auto"/>
              <w:left w:val="outset" w:sz="6" w:space="0" w:color="auto"/>
              <w:bottom w:val="outset" w:sz="6" w:space="0" w:color="auto"/>
              <w:right w:val="outset" w:sz="6" w:space="0" w:color="auto"/>
            </w:tcBorders>
            <w:vAlign w:val="center"/>
          </w:tcPr>
          <w:p w:rsidR="00241E89" w:rsidRPr="00866E2C" w:rsidRDefault="00241E89" w:rsidP="00241E89">
            <w:r w:rsidRPr="00866E2C">
              <w:t>boric acid</w:t>
            </w:r>
          </w:p>
          <w:p w:rsidR="002D23FF" w:rsidRPr="00866E2C" w:rsidRDefault="00241E89" w:rsidP="00241E89">
            <w:r w:rsidRPr="00866E2C">
              <w:t>sodium borate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Silicon</w:t>
            </w:r>
            <w:r w:rsidR="002D23FF" w:rsidRPr="00866E2C">
              <w:t xml:space="preserve"> (mg)</w:t>
            </w:r>
          </w:p>
        </w:tc>
        <w:tc>
          <w:tcPr>
            <w:tcW w:w="10868" w:type="dxa"/>
            <w:tcBorders>
              <w:top w:val="outset" w:sz="6" w:space="0" w:color="auto"/>
              <w:left w:val="outset" w:sz="6" w:space="0" w:color="auto"/>
              <w:bottom w:val="outset" w:sz="6" w:space="0" w:color="auto"/>
              <w:right w:val="outset" w:sz="6" w:space="0" w:color="auto"/>
            </w:tcBorders>
            <w:vAlign w:val="center"/>
          </w:tcPr>
          <w:p w:rsidR="00241E89" w:rsidRPr="00866E2C" w:rsidRDefault="00241E89" w:rsidP="00241E89">
            <w:r w:rsidRPr="00866E2C">
              <w:t>silicon dioxide</w:t>
            </w:r>
          </w:p>
          <w:p w:rsidR="00241E89" w:rsidRDefault="00241E89" w:rsidP="00241E89">
            <w:r w:rsidRPr="00866E2C">
              <w:t xml:space="preserve">silicic acid (******) </w:t>
            </w:r>
          </w:p>
          <w:p w:rsidR="0001645B" w:rsidRPr="00866E2C" w:rsidRDefault="0001645B" w:rsidP="00241E89">
            <w:r w:rsidRPr="0001645B">
              <w:t>organic silicon (monomethylsilanetriol)’;</w:t>
            </w:r>
          </w:p>
          <w:p w:rsidR="002D23FF" w:rsidRPr="00866E2C" w:rsidRDefault="00241E89" w:rsidP="00241E89">
            <w:r w:rsidRPr="00866E2C">
              <w:t>choline-stabilised orthosilicic acid</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60347">
            <w:r w:rsidRPr="00866E2C">
              <w:t>Phosph</w:t>
            </w:r>
            <w:r w:rsidR="002D23FF" w:rsidRPr="00866E2C">
              <w:t>or</w:t>
            </w:r>
            <w:r w:rsidRPr="00866E2C">
              <w:t>us</w:t>
            </w:r>
            <w:r w:rsidR="002D23FF" w:rsidRPr="00866E2C">
              <w:t xml:space="preserve"> (mg)</w:t>
            </w:r>
          </w:p>
        </w:tc>
        <w:tc>
          <w:tcPr>
            <w:tcW w:w="10868" w:type="dxa"/>
            <w:tcBorders>
              <w:top w:val="outset" w:sz="6" w:space="0" w:color="auto"/>
              <w:left w:val="outset" w:sz="6" w:space="0" w:color="auto"/>
              <w:bottom w:val="outset" w:sz="6" w:space="0" w:color="auto"/>
              <w:right w:val="outset" w:sz="6" w:space="0" w:color="auto"/>
            </w:tcBorders>
            <w:vAlign w:val="center"/>
          </w:tcPr>
          <w:p w:rsidR="002D23FF" w:rsidRPr="00866E2C" w:rsidRDefault="00241E89" w:rsidP="002D23FF">
            <w:r w:rsidRPr="00866E2C">
              <w:t>sodium monofluorophosphate</w:t>
            </w:r>
          </w:p>
        </w:tc>
      </w:tr>
      <w:tr w:rsidR="002D23FF" w:rsidRPr="00866E2C" w:rsidTr="002D23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23FF" w:rsidRPr="00866E2C" w:rsidRDefault="00260347" w:rsidP="002D23FF">
            <w:r w:rsidRPr="00866E2C">
              <w:t>Ch</w:t>
            </w:r>
            <w:r w:rsidR="002D23FF" w:rsidRPr="00866E2C">
              <w:t>lori</w:t>
            </w:r>
            <w:r w:rsidRPr="00866E2C">
              <w:t>de</w:t>
            </w:r>
            <w:r w:rsidR="002D23FF" w:rsidRPr="00866E2C">
              <w:t xml:space="preserve"> (mg)</w:t>
            </w:r>
          </w:p>
        </w:tc>
        <w:tc>
          <w:tcPr>
            <w:tcW w:w="10868" w:type="dxa"/>
            <w:tcBorders>
              <w:top w:val="outset" w:sz="6" w:space="0" w:color="auto"/>
              <w:left w:val="outset" w:sz="6" w:space="0" w:color="auto"/>
              <w:bottom w:val="outset" w:sz="6" w:space="0" w:color="auto"/>
              <w:right w:val="outset" w:sz="6" w:space="0" w:color="auto"/>
            </w:tcBorders>
            <w:vAlign w:val="center"/>
          </w:tcPr>
          <w:p w:rsidR="002D23FF" w:rsidRPr="00866E2C" w:rsidRDefault="002D23FF" w:rsidP="002D23FF">
            <w:r w:rsidRPr="00866E2C">
              <w:t>* format kimike te klorureve te cilat jane te lejuara per perdorim ne suplemente dietale</w:t>
            </w:r>
          </w:p>
          <w:p w:rsidR="00754408" w:rsidRPr="00866E2C" w:rsidRDefault="00754408" w:rsidP="00754408">
            <w:r w:rsidRPr="00866E2C">
              <w:t xml:space="preserve">* chemical forms of chloride’s that are permitted for use in </w:t>
            </w:r>
            <w:r w:rsidR="009D3394">
              <w:t>Food</w:t>
            </w:r>
            <w:r w:rsidR="00284D85">
              <w:t xml:space="preserve"> supplements</w:t>
            </w:r>
          </w:p>
        </w:tc>
      </w:tr>
    </w:tbl>
    <w:tbl>
      <w:tblPr>
        <w:tblStyle w:val="TableGrid"/>
        <w:tblW w:w="0" w:type="auto"/>
        <w:tblLook w:val="04A0" w:firstRow="1" w:lastRow="0" w:firstColumn="1" w:lastColumn="0" w:noHBand="0" w:noVBand="1"/>
      </w:tblPr>
      <w:tblGrid>
        <w:gridCol w:w="13158"/>
      </w:tblGrid>
      <w:tr w:rsidR="00B14AF8" w:rsidRPr="00866E2C" w:rsidTr="00B14AF8">
        <w:tc>
          <w:tcPr>
            <w:tcW w:w="13158" w:type="dxa"/>
          </w:tcPr>
          <w:p w:rsidR="00B14AF8" w:rsidRPr="00866E2C" w:rsidRDefault="002D23FF" w:rsidP="002D23FF">
            <w:pPr>
              <w:pStyle w:val="CM4"/>
              <w:spacing w:before="60" w:after="60"/>
              <w:rPr>
                <w:rFonts w:ascii="Times New Roman" w:hAnsi="Times New Roman" w:cs="Times New Roman"/>
                <w:color w:val="000000"/>
              </w:rPr>
            </w:pPr>
            <w:r w:rsidRPr="00866E2C">
              <w:rPr>
                <w:highlight w:val="darkGray"/>
                <w:shd w:val="clear" w:color="auto" w:fill="F5F5F5"/>
              </w:rPr>
              <w:lastRenderedPageBreak/>
              <w:br/>
            </w:r>
            <w:r w:rsidR="00B14AF8" w:rsidRPr="00866E2C">
              <w:rPr>
                <w:rFonts w:ascii="Times New Roman" w:hAnsi="Times New Roman" w:cs="Times New Roman"/>
                <w:color w:val="000000"/>
              </w:rPr>
              <w:t xml:space="preserve">(*) alpha-tocopherol &lt; 20 %, beta-tocopherol &lt; 10 %, gamma-tocopherol 50-70 % and delta-tocopherol 10-30 %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Typical levels of individual tocopherols and tocotrienols: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115 mg/g alpha-tocopherol (101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5 mg/g beta-tocopherol (&lt; 1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45 mg/g gamma-tocopherol (25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12 mg/g delta-tocopherol (3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67 mg/g alpha-tocotrienol (30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&lt; 1 mg/g beta-tocotrienol (&lt; 1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82 mg/g gamma-tocotrienol (45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5 mg/g delta-tocotrienol (&lt; 1 mg/g minimum),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Menaquinone occurring principally as menaquinone-7 and, to a minor extent, menaquinone-6.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May contain up to 2 % of threonate. </w:t>
            </w:r>
          </w:p>
          <w:p w:rsidR="00B14AF8" w:rsidRPr="00866E2C" w:rsidRDefault="00B14AF8" w:rsidP="002D23FF">
            <w:pPr>
              <w:pStyle w:val="CM4"/>
              <w:spacing w:before="60" w:after="60"/>
              <w:rPr>
                <w:rFonts w:ascii="Times New Roman" w:hAnsi="Times New Roman" w:cs="Times New Roman"/>
                <w:color w:val="000000"/>
              </w:rPr>
            </w:pPr>
            <w:r w:rsidRPr="00866E2C">
              <w:rPr>
                <w:rFonts w:ascii="Times New Roman" w:hAnsi="Times New Roman" w:cs="Times New Roman"/>
                <w:color w:val="000000"/>
              </w:rPr>
              <w:t>(*****) Selenium-enriched yeasts produced by culture in the presence of sodium selenite as selenium source and containing, in the dried form as marketed, not more than 2,5 mg Se/g. The predominant organic selenium species present in the yeast is selenomethionine (bet</w:t>
            </w:r>
            <w:r w:rsidR="00A81DED" w:rsidRPr="00866E2C">
              <w:rPr>
                <w:rFonts w:ascii="Times New Roman" w:hAnsi="Times New Roman" w:cs="Times New Roman"/>
                <w:color w:val="000000"/>
              </w:rPr>
              <w:t>ë</w:t>
            </w:r>
            <w:r w:rsidRPr="00866E2C">
              <w:rPr>
                <w:rFonts w:ascii="Times New Roman" w:hAnsi="Times New Roman" w:cs="Times New Roman"/>
                <w:color w:val="000000"/>
              </w:rPr>
              <w:t xml:space="preserve">een 60 and 85 % of the total extracted selenium in the product). The content of other organic selenium compounds including selenocysteine shall not exceed 10 % of total extracted selenium. Levels of inorganic selenium normally shall not exceed 1 % of total extracted selenium. </w:t>
            </w:r>
          </w:p>
          <w:p w:rsidR="00B14AF8" w:rsidRPr="00866E2C" w:rsidRDefault="00B14AF8" w:rsidP="002D23FF">
            <w:pPr>
              <w:rPr>
                <w:highlight w:val="darkGray"/>
                <w:shd w:val="clear" w:color="auto" w:fill="F5F5F5"/>
              </w:rPr>
            </w:pPr>
            <w:r w:rsidRPr="00866E2C">
              <w:rPr>
                <w:color w:val="000000"/>
              </w:rPr>
              <w:t>(******) In the form of gel.’</w:t>
            </w:r>
          </w:p>
          <w:p w:rsidR="00B14AF8" w:rsidRPr="00866E2C" w:rsidRDefault="002B63CC" w:rsidP="002D23FF">
            <w:pPr>
              <w:rPr>
                <w:highlight w:val="darkGray"/>
                <w:shd w:val="clear" w:color="auto" w:fill="F5F5F5"/>
              </w:rPr>
            </w:pPr>
            <w:r w:rsidRPr="00866E2C">
              <w:rPr>
                <w:color w:val="000000"/>
              </w:rPr>
              <w:t xml:space="preserve">(*******) In </w:t>
            </w:r>
            <w:r w:rsidRPr="002B63CC">
              <w:rPr>
                <w:shd w:val="clear" w:color="auto" w:fill="F5F5F5"/>
              </w:rPr>
              <w:t>Chromium-enriched yeast produced by culture of Saccharomyces cerevisiae in the presence of chromium(III) chloride as a source of chromium and containing, in the dried form as marketed, 230-300 mg of chromium/kg. The content of chromium(VI) shall not exceed 0,2 % of total chromium.</w:t>
            </w:r>
          </w:p>
        </w:tc>
      </w:tr>
      <w:tr w:rsidR="00B14AF8" w:rsidRPr="00866E2C" w:rsidTr="00B14AF8">
        <w:tc>
          <w:tcPr>
            <w:tcW w:w="13158" w:type="dxa"/>
          </w:tcPr>
          <w:p w:rsidR="00B14AF8" w:rsidRPr="00866E2C" w:rsidRDefault="00B14AF8" w:rsidP="002D23FF">
            <w:pPr>
              <w:rPr>
                <w:highlight w:val="darkGray"/>
                <w:shd w:val="clear" w:color="auto" w:fill="F5F5F5"/>
              </w:rPr>
            </w:pPr>
          </w:p>
        </w:tc>
      </w:tr>
    </w:tbl>
    <w:p w:rsidR="002D23FF" w:rsidRPr="00866E2C" w:rsidRDefault="002D23FF" w:rsidP="002D23FF">
      <w:pPr>
        <w:rPr>
          <w:highlight w:val="darkGray"/>
          <w:shd w:val="clear" w:color="auto" w:fill="F5F5F5"/>
        </w:rPr>
      </w:pPr>
    </w:p>
    <w:p w:rsidR="002D23FF" w:rsidRPr="00866E2C" w:rsidRDefault="002D23FF" w:rsidP="002D23FF">
      <w:pPr>
        <w:rPr>
          <w:highlight w:val="darkGray"/>
          <w:shd w:val="clear" w:color="auto" w:fill="F5F5F5"/>
        </w:rPr>
      </w:pPr>
    </w:p>
    <w:p w:rsidR="00CF31F9" w:rsidRPr="00866E2C" w:rsidRDefault="00C23D8B" w:rsidP="00CF31F9">
      <w:pPr>
        <w:jc w:val="center"/>
        <w:rPr>
          <w:b/>
          <w:shd w:val="clear" w:color="auto" w:fill="F5F5F5"/>
        </w:rPr>
      </w:pPr>
      <w:r w:rsidRPr="00866E2C">
        <w:rPr>
          <w:b/>
          <w:shd w:val="clear" w:color="auto" w:fill="F5F5F5"/>
        </w:rPr>
        <w:t>ANEKS</w:t>
      </w:r>
      <w:r w:rsidR="00CF31F9" w:rsidRPr="00866E2C">
        <w:rPr>
          <w:b/>
          <w:shd w:val="clear" w:color="auto" w:fill="F5F5F5"/>
        </w:rPr>
        <w:t xml:space="preserve">  </w:t>
      </w:r>
      <w:r w:rsidR="00791B56" w:rsidRPr="00866E2C">
        <w:rPr>
          <w:b/>
          <w:shd w:val="clear" w:color="auto" w:fill="F5F5F5"/>
        </w:rPr>
        <w:t>1</w:t>
      </w:r>
    </w:p>
    <w:p w:rsidR="00521C1A" w:rsidRPr="00866E2C" w:rsidRDefault="00CF31F9" w:rsidP="00CF31F9">
      <w:pPr>
        <w:rPr>
          <w:b/>
          <w:sz w:val="23"/>
          <w:szCs w:val="23"/>
          <w:highlight w:val="darkGray"/>
          <w:shd w:val="clear" w:color="auto" w:fill="F5F5F5"/>
        </w:rPr>
      </w:pPr>
      <w:r w:rsidRPr="00866E2C">
        <w:rPr>
          <w:highlight w:val="darkGray"/>
          <w:shd w:val="clear" w:color="auto" w:fill="F5F5F5"/>
        </w:rPr>
        <w:br/>
      </w:r>
      <w:r w:rsidR="00521C1A" w:rsidRPr="00866E2C">
        <w:rPr>
          <w:b/>
          <w:sz w:val="23"/>
          <w:szCs w:val="23"/>
          <w:shd w:val="clear" w:color="auto" w:fill="F5F5F5"/>
        </w:rPr>
        <w:t>HEMIJSKI OBLICI VITAMINA I MINERALA ČIJA UPOTREBA JE DOPUŠTENA U PROIZVODNJI DODATAKA ISHRANI</w:t>
      </w:r>
    </w:p>
    <w:p w:rsidR="00CF31F9" w:rsidRPr="00866E2C" w:rsidRDefault="00CF31F9" w:rsidP="00CF31F9">
      <w:pPr>
        <w:rPr>
          <w:highlight w:val="darkGray"/>
          <w:shd w:val="clear" w:color="auto" w:fill="F5F5F5"/>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346"/>
        <w:gridCol w:w="10734"/>
      </w:tblGrid>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pPr>
              <w:rPr>
                <w:b/>
              </w:rPr>
            </w:pPr>
            <w:r w:rsidRPr="00866E2C">
              <w:rPr>
                <w:b/>
              </w:rPr>
              <w:t>Vitamin</w:t>
            </w:r>
            <w:r w:rsidR="00521C1A" w:rsidRPr="00866E2C">
              <w:rPr>
                <w:b/>
              </w:rPr>
              <w:t>i</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pPr>
              <w:rPr>
                <w:b/>
              </w:rPr>
            </w:pPr>
            <w:r w:rsidRPr="00866E2C">
              <w:rPr>
                <w:b/>
                <w:bCs/>
                <w:color w:val="000000"/>
              </w:rPr>
              <w:t>Hemijski oblik</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Vitamin</w:t>
            </w:r>
            <w:r w:rsidR="00CF31F9" w:rsidRPr="00866E2C">
              <w:t xml:space="preserve"> A (µg RE)</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Retinol</w:t>
            </w:r>
          </w:p>
          <w:p w:rsidR="00CF31F9" w:rsidRPr="00866E2C" w:rsidRDefault="00CF31F9" w:rsidP="00CD2773">
            <w:r w:rsidRPr="00866E2C">
              <w:t xml:space="preserve">Retinil-acetat </w:t>
            </w:r>
          </w:p>
          <w:p w:rsidR="00CF31F9" w:rsidRPr="00866E2C" w:rsidRDefault="00CF31F9" w:rsidP="00CD2773">
            <w:r w:rsidRPr="00866E2C">
              <w:lastRenderedPageBreak/>
              <w:t xml:space="preserve">Retinil-palmitat </w:t>
            </w:r>
          </w:p>
          <w:p w:rsidR="00CF31F9" w:rsidRPr="00866E2C" w:rsidRDefault="00CF31F9" w:rsidP="00CD2773">
            <w:r w:rsidRPr="00866E2C">
              <w:t>Beta-karoten</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521C1A">
            <w:r w:rsidRPr="00866E2C">
              <w:lastRenderedPageBreak/>
              <w:t>Vitamin D (µg)</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Vitamin D2 (= ergokalciferol) </w:t>
            </w:r>
          </w:p>
          <w:p w:rsidR="00CF31F9" w:rsidRPr="00866E2C" w:rsidRDefault="00CF31F9" w:rsidP="00CD2773">
            <w:r w:rsidRPr="00866E2C">
              <w:t>Vitamin D3 (= kolekalciferol)</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Vitamin</w:t>
            </w:r>
            <w:r w:rsidR="00CF31F9" w:rsidRPr="00866E2C">
              <w:t xml:space="preserve"> B1 (mg)</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Tiamin-hidroklorid </w:t>
            </w:r>
          </w:p>
          <w:p w:rsidR="00CF31F9" w:rsidRPr="00866E2C" w:rsidRDefault="00CF31F9" w:rsidP="00CD2773">
            <w:r w:rsidRPr="00866E2C">
              <w:t xml:space="preserve">Tiamin-mononitrat </w:t>
            </w:r>
          </w:p>
          <w:p w:rsidR="00CF31F9" w:rsidRPr="00866E2C" w:rsidRDefault="00CF31F9" w:rsidP="00CD2773">
            <w:r w:rsidRPr="00866E2C">
              <w:t xml:space="preserve">Tiamin monofosfat klorid </w:t>
            </w:r>
          </w:p>
          <w:p w:rsidR="00CF31F9" w:rsidRPr="00866E2C" w:rsidRDefault="00CF31F9" w:rsidP="00CD2773">
            <w:r w:rsidRPr="00866E2C">
              <w:t>Tiamin pirofosfat klorid</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521C1A">
            <w:r w:rsidRPr="00866E2C">
              <w:t>Vitamin B2 (mg)</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Riboflavin </w:t>
            </w:r>
          </w:p>
          <w:p w:rsidR="00CF31F9" w:rsidRPr="00866E2C" w:rsidRDefault="00CD2773" w:rsidP="00CD2773">
            <w:r w:rsidRPr="00866E2C">
              <w:t>Natrijev</w:t>
            </w:r>
            <w:r w:rsidR="00CF31F9" w:rsidRPr="00866E2C">
              <w:t xml:space="preserve"> riboflavin-5’-fosfat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Niacin</w:t>
            </w:r>
            <w:r w:rsidR="00CF31F9" w:rsidRPr="00866E2C">
              <w:t xml:space="preserve"> (mg NE)</w:t>
            </w:r>
          </w:p>
        </w:tc>
        <w:tc>
          <w:tcPr>
            <w:tcW w:w="10734" w:type="dxa"/>
            <w:tcBorders>
              <w:top w:val="outset" w:sz="6" w:space="0" w:color="auto"/>
              <w:left w:val="outset" w:sz="6" w:space="0" w:color="auto"/>
              <w:bottom w:val="outset" w:sz="6" w:space="0" w:color="auto"/>
              <w:right w:val="outset" w:sz="6" w:space="0" w:color="auto"/>
            </w:tcBorders>
            <w:vAlign w:val="center"/>
          </w:tcPr>
          <w:p w:rsidR="00CD2773" w:rsidRPr="00866E2C" w:rsidRDefault="00CF31F9" w:rsidP="00CD2773">
            <w:r w:rsidRPr="00866E2C">
              <w:t xml:space="preserve">Nikotinamid </w:t>
            </w:r>
          </w:p>
          <w:p w:rsidR="00CF31F9" w:rsidRPr="00866E2C" w:rsidRDefault="00CF31F9" w:rsidP="00CD2773">
            <w:r w:rsidRPr="00866E2C">
              <w:t>Nikotini</w:t>
            </w:r>
            <w:r w:rsidR="00CD2773" w:rsidRPr="00866E2C">
              <w:t>s</w:t>
            </w:r>
            <w:r w:rsidRPr="00866E2C">
              <w:t>k</w:t>
            </w:r>
            <w:r w:rsidR="00CD2773" w:rsidRPr="00866E2C">
              <w:t>a kiselina</w:t>
            </w:r>
            <w:r w:rsidRPr="00866E2C">
              <w:t xml:space="preserve"> </w:t>
            </w:r>
          </w:p>
          <w:p w:rsidR="00CF31F9" w:rsidRPr="00866E2C" w:rsidRDefault="00CF31F9" w:rsidP="00CD2773">
            <w:r w:rsidRPr="00866E2C">
              <w:t>Inositol heksanikotinat (inositol heksaniacinat)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Vitami</w:t>
            </w:r>
            <w:r w:rsidR="00CF31F9" w:rsidRPr="00866E2C">
              <w:t xml:space="preserve"> B6 (mg)</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Piridoksin-hidroklorid </w:t>
            </w:r>
          </w:p>
          <w:p w:rsidR="00CF31F9" w:rsidRPr="00866E2C" w:rsidRDefault="00CF31F9" w:rsidP="00CD2773">
            <w:r w:rsidRPr="00866E2C">
              <w:t xml:space="preserve">Piridoksin 5’-fosfat </w:t>
            </w:r>
          </w:p>
          <w:p w:rsidR="00CF31F9" w:rsidRPr="00866E2C" w:rsidRDefault="00CF31F9" w:rsidP="00CD2773">
            <w:r w:rsidRPr="00866E2C">
              <w:t>Piridoxal 5’-fosfat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 xml:space="preserve">Pantotenska kiselina </w:t>
            </w:r>
            <w:r w:rsidR="00CF31F9" w:rsidRPr="00866E2C">
              <w:t>(mg)</w:t>
            </w:r>
          </w:p>
        </w:tc>
        <w:tc>
          <w:tcPr>
            <w:tcW w:w="10734"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Kalcijev D-pantotenat</w:t>
            </w:r>
          </w:p>
          <w:p w:rsidR="00CD2773" w:rsidRPr="00866E2C" w:rsidRDefault="00CD2773" w:rsidP="00CD2773">
            <w:r w:rsidRPr="00866E2C">
              <w:t>Natrijev D-pantotenat</w:t>
            </w:r>
          </w:p>
          <w:p w:rsidR="00CD2773" w:rsidRPr="00866E2C" w:rsidRDefault="00CD2773" w:rsidP="00CD2773">
            <w:r w:rsidRPr="00866E2C">
              <w:t>Dekspantenol</w:t>
            </w:r>
          </w:p>
          <w:p w:rsidR="00CF31F9" w:rsidRPr="00866E2C" w:rsidRDefault="00CD2773" w:rsidP="00CD2773">
            <w:r w:rsidRPr="00866E2C">
              <w:t>Pantetine</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126AA1">
            <w:r w:rsidRPr="00866E2C">
              <w:t xml:space="preserve"> </w:t>
            </w:r>
            <w:r w:rsidR="00126AA1">
              <w:t xml:space="preserve">Folat </w:t>
            </w:r>
            <w:r w:rsidRPr="00866E2C">
              <w:t>(µg)</w:t>
            </w:r>
          </w:p>
        </w:tc>
        <w:tc>
          <w:tcPr>
            <w:tcW w:w="10734"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Pteroilmonoglutaminska kiselina</w:t>
            </w:r>
          </w:p>
          <w:p w:rsidR="00CF31F9" w:rsidRDefault="00CD2773" w:rsidP="00CD2773">
            <w:r w:rsidRPr="00866E2C">
              <w:t>Kalcijev-L-metilfolat</w:t>
            </w:r>
          </w:p>
          <w:p w:rsidR="007D2BB0" w:rsidRPr="00866E2C" w:rsidRDefault="007D2BB0" w:rsidP="007D2BB0">
            <w:r w:rsidRPr="007D2BB0">
              <w:t>6S)-5-</w:t>
            </w:r>
            <w:r>
              <w:t>metiltetrahidrofolska kiselina, glukozamine soli</w:t>
            </w:r>
            <w:r w:rsidRPr="007D2BB0">
              <w: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Vitamin</w:t>
            </w:r>
            <w:r w:rsidR="00CF31F9" w:rsidRPr="00866E2C">
              <w:t xml:space="preserve"> B12 (µg)</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Cijanokobalamin </w:t>
            </w:r>
          </w:p>
          <w:p w:rsidR="00CF31F9" w:rsidRPr="00866E2C" w:rsidRDefault="00CF31F9" w:rsidP="00CD2773">
            <w:r w:rsidRPr="00866E2C">
              <w:t xml:space="preserve">Hidroksikobalamin </w:t>
            </w:r>
          </w:p>
          <w:p w:rsidR="00CF31F9" w:rsidRPr="00866E2C" w:rsidRDefault="00CF31F9" w:rsidP="00CD2773">
            <w:r w:rsidRPr="00866E2C">
              <w:t xml:space="preserve">5’- deoxiadenosilkobalamin </w:t>
            </w:r>
          </w:p>
          <w:p w:rsidR="00CF31F9" w:rsidRPr="00866E2C" w:rsidRDefault="00CF31F9" w:rsidP="00CD2773">
            <w:r w:rsidRPr="00866E2C">
              <w:t>Metilkobalamin</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Biotin (µg)</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D-biotin</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Vitamin</w:t>
            </w:r>
            <w:r w:rsidR="00CF31F9" w:rsidRPr="00866E2C">
              <w:t xml:space="preserve"> C (mg)</w:t>
            </w:r>
          </w:p>
        </w:tc>
        <w:tc>
          <w:tcPr>
            <w:tcW w:w="10734" w:type="dxa"/>
            <w:tcBorders>
              <w:top w:val="outset" w:sz="6" w:space="0" w:color="auto"/>
              <w:left w:val="outset" w:sz="6" w:space="0" w:color="auto"/>
              <w:bottom w:val="outset" w:sz="6" w:space="0" w:color="auto"/>
              <w:right w:val="outset" w:sz="6" w:space="0" w:color="auto"/>
            </w:tcBorders>
            <w:vAlign w:val="center"/>
          </w:tcPr>
          <w:p w:rsidR="009C31AC" w:rsidRPr="00866E2C" w:rsidRDefault="009C31AC" w:rsidP="009C31AC">
            <w:r w:rsidRPr="00866E2C">
              <w:t>L-askorbinska kiselina</w:t>
            </w:r>
          </w:p>
          <w:p w:rsidR="009C31AC" w:rsidRPr="00866E2C" w:rsidRDefault="009C31AC" w:rsidP="009C31AC">
            <w:r w:rsidRPr="00866E2C">
              <w:lastRenderedPageBreak/>
              <w:t>Natrijev-L-askorbat</w:t>
            </w:r>
          </w:p>
          <w:p w:rsidR="009C31AC" w:rsidRPr="00866E2C" w:rsidRDefault="009C31AC" w:rsidP="009C31AC">
            <w:r w:rsidRPr="00866E2C">
              <w:t>Kalcijev-L-askorbat</w:t>
            </w:r>
          </w:p>
          <w:p w:rsidR="009C31AC" w:rsidRPr="00866E2C" w:rsidRDefault="009C31AC" w:rsidP="009C31AC">
            <w:r w:rsidRPr="00866E2C">
              <w:t xml:space="preserve">Kalijev –L-askorbat </w:t>
            </w:r>
            <w:r w:rsidRPr="00866E2C">
              <w:rPr>
                <w:rFonts w:cs="EUAlbertina"/>
                <w:color w:val="000000"/>
                <w:sz w:val="17"/>
                <w:szCs w:val="17"/>
              </w:rPr>
              <w:t>(****)</w:t>
            </w:r>
          </w:p>
          <w:p w:rsidR="009C31AC" w:rsidRPr="00866E2C" w:rsidRDefault="009C31AC" w:rsidP="009C31AC">
            <w:r w:rsidRPr="00866E2C">
              <w:t>L-askorbil 6 palmitat</w:t>
            </w:r>
          </w:p>
          <w:p w:rsidR="009C31AC" w:rsidRPr="00866E2C" w:rsidRDefault="009C31AC" w:rsidP="009C31AC">
            <w:r w:rsidRPr="00866E2C">
              <w:t>Magnezijev-L-askorbat</w:t>
            </w:r>
          </w:p>
          <w:p w:rsidR="00CF31F9" w:rsidRPr="00866E2C" w:rsidRDefault="009C31AC" w:rsidP="00CD2773">
            <w:r w:rsidRPr="00866E2C">
              <w:t>Cinkov-L-askorbat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lastRenderedPageBreak/>
              <w:t>Vitamin</w:t>
            </w:r>
            <w:r w:rsidR="00CF31F9" w:rsidRPr="00866E2C">
              <w:t xml:space="preserve"> K (µg)</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Filokinon (Fitomenadion) </w:t>
            </w:r>
          </w:p>
          <w:p w:rsidR="00CF31F9" w:rsidRPr="00866E2C" w:rsidRDefault="00CF31F9" w:rsidP="00CD2773">
            <w:r w:rsidRPr="00866E2C">
              <w:t>Menakinon (</w:t>
            </w:r>
            <w:r w:rsidRPr="00866E2C">
              <w:rPr>
                <w:rFonts w:cs="EUAlbertina"/>
                <w:color w:val="000000"/>
                <w:sz w:val="17"/>
                <w:szCs w:val="17"/>
              </w:rPr>
              <w: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521C1A" w:rsidP="00CD2773">
            <w:r w:rsidRPr="00866E2C">
              <w:t>Vitamin</w:t>
            </w:r>
            <w:r w:rsidR="00CF31F9" w:rsidRPr="00866E2C">
              <w:t xml:space="preserve"> E (mg a-TE)</w:t>
            </w:r>
          </w:p>
        </w:tc>
        <w:tc>
          <w:tcPr>
            <w:tcW w:w="10734"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D-alfa-tokoferol </w:t>
            </w:r>
          </w:p>
          <w:p w:rsidR="00CF31F9" w:rsidRPr="00866E2C" w:rsidRDefault="00CF31F9" w:rsidP="00CD2773">
            <w:r w:rsidRPr="00866E2C">
              <w:t xml:space="preserve">DL-alfa-tokoferol </w:t>
            </w:r>
          </w:p>
          <w:p w:rsidR="00CF31F9" w:rsidRPr="00866E2C" w:rsidRDefault="00CF31F9" w:rsidP="00CD2773">
            <w:r w:rsidRPr="00866E2C">
              <w:t xml:space="preserve">D-alfa-tokoferil acetat </w:t>
            </w:r>
          </w:p>
          <w:p w:rsidR="00CF31F9" w:rsidRPr="00866E2C" w:rsidRDefault="00CF31F9" w:rsidP="00CD2773">
            <w:r w:rsidRPr="00866E2C">
              <w:t>DL-alfa-tokoferil acetat</w:t>
            </w:r>
          </w:p>
          <w:p w:rsidR="00CF31F9" w:rsidRPr="00866E2C" w:rsidRDefault="00521C1A" w:rsidP="00CD2773">
            <w:r w:rsidRPr="00866E2C">
              <w:t>D-alfa-tokoferil kiseli sukcinat</w:t>
            </w:r>
          </w:p>
          <w:p w:rsidR="00CF31F9" w:rsidRPr="00866E2C" w:rsidRDefault="00521C1A" w:rsidP="00CD2773">
            <w:r w:rsidRPr="00866E2C">
              <w:t>Mešavina</w:t>
            </w:r>
            <w:r w:rsidR="00CF31F9" w:rsidRPr="00866E2C">
              <w:t xml:space="preserve"> tokoferola </w:t>
            </w:r>
            <w:r w:rsidR="00CF31F9" w:rsidRPr="00866E2C">
              <w:rPr>
                <w:rFonts w:cs="EUAlbertina"/>
                <w:color w:val="000000"/>
                <w:sz w:val="17"/>
                <w:szCs w:val="17"/>
              </w:rPr>
              <w:t>(*)</w:t>
            </w:r>
          </w:p>
          <w:p w:rsidR="00CF31F9" w:rsidRPr="00866E2C" w:rsidRDefault="00CF31F9" w:rsidP="00CD2773">
            <w:r w:rsidRPr="00866E2C">
              <w:t xml:space="preserve">Tokotrienol tokoferol </w:t>
            </w:r>
            <w:r w:rsidRPr="00866E2C">
              <w:rPr>
                <w:rFonts w:cs="EUAlbertina"/>
                <w:color w:val="000000"/>
                <w:sz w:val="17"/>
                <w:szCs w:val="17"/>
              </w:rPr>
              <w:t>(**)</w:t>
            </w:r>
          </w:p>
        </w:tc>
      </w:tr>
    </w:tbl>
    <w:p w:rsidR="00CF31F9" w:rsidRPr="00866E2C" w:rsidRDefault="00CF31F9" w:rsidP="00CF31F9">
      <w:pPr>
        <w:rPr>
          <w:highlight w:val="darkGray"/>
          <w:shd w:val="clear" w:color="auto" w:fill="F5F5F5"/>
        </w:rPr>
      </w:pPr>
    </w:p>
    <w:p w:rsidR="00CF31F9" w:rsidRPr="00866E2C" w:rsidRDefault="00CF31F9" w:rsidP="00CF31F9">
      <w:pPr>
        <w:rPr>
          <w:highlight w:val="darkGray"/>
          <w:shd w:val="clear" w:color="auto" w:fill="F5F5F5"/>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07"/>
        <w:gridCol w:w="10868"/>
      </w:tblGrid>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pPr>
              <w:rPr>
                <w:b/>
              </w:rPr>
            </w:pPr>
            <w:r w:rsidRPr="00866E2C">
              <w:rPr>
                <w:b/>
              </w:rPr>
              <w:t>Mineralet</w:t>
            </w:r>
          </w:p>
        </w:tc>
        <w:tc>
          <w:tcPr>
            <w:tcW w:w="10868"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rPr>
                <w:b/>
              </w:rPr>
              <w:t>Format kimike</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D2773" w:rsidP="00CD2773">
            <w:r w:rsidRPr="00866E2C">
              <w:t>Kalcij</w:t>
            </w:r>
            <w:r w:rsidR="00CF31F9" w:rsidRPr="00866E2C">
              <w:t xml:space="preserve"> (Ca) (mg)</w:t>
            </w:r>
          </w:p>
        </w:tc>
        <w:tc>
          <w:tcPr>
            <w:tcW w:w="10868"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Kalcijev acetat</w:t>
            </w:r>
          </w:p>
          <w:p w:rsidR="00CD2773" w:rsidRPr="00866E2C" w:rsidRDefault="00CD2773" w:rsidP="00CD2773">
            <w:r w:rsidRPr="00866E2C">
              <w:t>Kalcijev L-askorbat</w:t>
            </w:r>
          </w:p>
          <w:p w:rsidR="00CD2773" w:rsidRPr="00866E2C" w:rsidRDefault="00CD2773" w:rsidP="00CD2773">
            <w:r w:rsidRPr="00866E2C">
              <w:t>Kalcijev bisglicinat</w:t>
            </w:r>
          </w:p>
          <w:p w:rsidR="00CD2773" w:rsidRPr="00866E2C" w:rsidRDefault="00CD2773" w:rsidP="00CD2773">
            <w:r w:rsidRPr="00866E2C">
              <w:t>Kalcijev karbonat</w:t>
            </w:r>
          </w:p>
          <w:p w:rsidR="00CD2773" w:rsidRPr="00866E2C" w:rsidRDefault="00CD2773" w:rsidP="00CD2773">
            <w:r w:rsidRPr="00866E2C">
              <w:t>Kalcijev klorid</w:t>
            </w:r>
          </w:p>
          <w:p w:rsidR="00CD2773" w:rsidRPr="00866E2C" w:rsidRDefault="00CD2773" w:rsidP="00CD2773">
            <w:r w:rsidRPr="00866E2C">
              <w:t>Kalcijev citrat malat</w:t>
            </w:r>
          </w:p>
          <w:p w:rsidR="00CD2773" w:rsidRPr="00866E2C" w:rsidRDefault="00CD2773" w:rsidP="00CD2773">
            <w:r w:rsidRPr="00866E2C">
              <w:t>Kalcijeve soli limunske kiseline</w:t>
            </w:r>
          </w:p>
          <w:p w:rsidR="00CD2773" w:rsidRPr="00866E2C" w:rsidRDefault="00CD2773" w:rsidP="00CD2773">
            <w:r w:rsidRPr="00866E2C">
              <w:t>Kalcijev glukonat</w:t>
            </w:r>
          </w:p>
          <w:p w:rsidR="00CD2773" w:rsidRPr="00866E2C" w:rsidRDefault="00CD2773" w:rsidP="00CD2773">
            <w:r w:rsidRPr="00866E2C">
              <w:t>Kalcijev glicerofosfat</w:t>
            </w:r>
          </w:p>
          <w:p w:rsidR="00CD2773" w:rsidRPr="00866E2C" w:rsidRDefault="00CD2773" w:rsidP="00CD2773">
            <w:r w:rsidRPr="00866E2C">
              <w:t>Kalcijev laktat</w:t>
            </w:r>
          </w:p>
          <w:p w:rsidR="00CD2773" w:rsidRPr="00866E2C" w:rsidRDefault="00CD2773" w:rsidP="00CD2773">
            <w:r w:rsidRPr="00866E2C">
              <w:t>Kalcijev piruvat</w:t>
            </w:r>
          </w:p>
          <w:p w:rsidR="00CD2773" w:rsidRPr="00866E2C" w:rsidRDefault="00CD2773" w:rsidP="00CD2773">
            <w:r w:rsidRPr="00866E2C">
              <w:t>Kalcijeve soli ortofosforne kiseline</w:t>
            </w:r>
          </w:p>
          <w:p w:rsidR="00CD2773" w:rsidRPr="00866E2C" w:rsidRDefault="00CD2773" w:rsidP="00CD2773">
            <w:r w:rsidRPr="00866E2C">
              <w:t>Kalcijev sukcinat</w:t>
            </w:r>
          </w:p>
          <w:p w:rsidR="00CD2773" w:rsidRPr="00866E2C" w:rsidRDefault="00CD2773" w:rsidP="00CD2773">
            <w:r w:rsidRPr="00866E2C">
              <w:lastRenderedPageBreak/>
              <w:t>Kalcijev L- lisinat</w:t>
            </w:r>
          </w:p>
          <w:p w:rsidR="00CD2773" w:rsidRPr="00866E2C" w:rsidRDefault="00CD2773" w:rsidP="00CD2773">
            <w:r w:rsidRPr="00866E2C">
              <w:t>Kalcijev maltat</w:t>
            </w:r>
          </w:p>
          <w:p w:rsidR="00CD2773" w:rsidRPr="00866E2C" w:rsidRDefault="00CD2773" w:rsidP="00CD2773">
            <w:r w:rsidRPr="00866E2C">
              <w:t>Kalcijev oksid</w:t>
            </w:r>
          </w:p>
          <w:p w:rsidR="00CD2773" w:rsidRPr="00866E2C" w:rsidRDefault="00CD2773" w:rsidP="00CD2773">
            <w:r w:rsidRPr="00866E2C">
              <w:t>Kalcijev L- pidolat</w:t>
            </w:r>
          </w:p>
          <w:p w:rsidR="00CD2773" w:rsidRPr="00866E2C" w:rsidRDefault="00CD2773" w:rsidP="00CD2773">
            <w:r w:rsidRPr="00866E2C">
              <w:t>Lalcijev L-treonat</w:t>
            </w:r>
          </w:p>
          <w:p w:rsidR="00CD2773" w:rsidRPr="00866E2C" w:rsidRDefault="00CD2773" w:rsidP="00CD2773">
            <w:r w:rsidRPr="00866E2C">
              <w:t>Kalcijev hidroksid</w:t>
            </w:r>
          </w:p>
          <w:p w:rsidR="00CF31F9" w:rsidRDefault="00CD2773" w:rsidP="00CD2773">
            <w:r w:rsidRPr="00866E2C">
              <w:t>Kalcijev sulfat</w:t>
            </w:r>
          </w:p>
          <w:p w:rsidR="007118E5" w:rsidRPr="00866E2C" w:rsidRDefault="007118E5" w:rsidP="00CD2773">
            <w:r>
              <w:t>Kalciev fosforil oligosaharidi</w:t>
            </w:r>
            <w:r w:rsidRPr="0001645B">
              <w: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lastRenderedPageBreak/>
              <w:t>Magnezi</w:t>
            </w:r>
            <w:r w:rsidR="00CD2773" w:rsidRPr="00866E2C">
              <w:t>j</w:t>
            </w:r>
            <w:r w:rsidRPr="00866E2C">
              <w:t xml:space="preserve"> (Mg) (mg)</w:t>
            </w:r>
          </w:p>
        </w:tc>
        <w:tc>
          <w:tcPr>
            <w:tcW w:w="10868"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Magnezijev karbonat</w:t>
            </w:r>
          </w:p>
          <w:p w:rsidR="00CD2773" w:rsidRPr="00866E2C" w:rsidRDefault="00CD2773" w:rsidP="00CD2773">
            <w:r w:rsidRPr="00866E2C">
              <w:t>Magnezijev L- askorbat</w:t>
            </w:r>
          </w:p>
          <w:p w:rsidR="00CD2773" w:rsidRPr="00866E2C" w:rsidRDefault="00CD2773" w:rsidP="00CD2773">
            <w:r w:rsidRPr="00866E2C">
              <w:t>Magnezijev bisglicinat</w:t>
            </w:r>
          </w:p>
          <w:p w:rsidR="00CD2773" w:rsidRPr="00866E2C" w:rsidRDefault="00CD2773" w:rsidP="00CD2773">
            <w:r w:rsidRPr="00866E2C">
              <w:t>Magnezijev L- lizinat</w:t>
            </w:r>
          </w:p>
          <w:p w:rsidR="00CD2773" w:rsidRPr="00866E2C" w:rsidRDefault="00CD2773" w:rsidP="00CD2773">
            <w:r w:rsidRPr="00866E2C">
              <w:t>Magnezijav malat</w:t>
            </w:r>
          </w:p>
          <w:p w:rsidR="00CD2773" w:rsidRPr="00866E2C" w:rsidRDefault="00CD2773" w:rsidP="00CD2773">
            <w:r w:rsidRPr="00866E2C">
              <w:t>Magnezijev L-pidolat</w:t>
            </w:r>
          </w:p>
          <w:p w:rsidR="00CD2773" w:rsidRPr="00866E2C" w:rsidRDefault="00CD2773" w:rsidP="00CD2773">
            <w:r w:rsidRPr="00866E2C">
              <w:t>Mgnezijev kalij citrat</w:t>
            </w:r>
          </w:p>
          <w:p w:rsidR="00CD2773" w:rsidRPr="00866E2C" w:rsidRDefault="00CD2773" w:rsidP="00CD2773">
            <w:r w:rsidRPr="00866E2C">
              <w:t>Magnezijev piruvat</w:t>
            </w:r>
          </w:p>
          <w:p w:rsidR="00CD2773" w:rsidRPr="00866E2C" w:rsidRDefault="00CD2773" w:rsidP="00CD2773">
            <w:r w:rsidRPr="00866E2C">
              <w:t>Magnezijev sukcinat</w:t>
            </w:r>
          </w:p>
          <w:p w:rsidR="00CD2773" w:rsidRPr="00866E2C" w:rsidRDefault="00CD2773" w:rsidP="00CD2773">
            <w:r w:rsidRPr="00866E2C">
              <w:t>Magnezijev tartarat</w:t>
            </w:r>
          </w:p>
          <w:p w:rsidR="00CD2773" w:rsidRPr="00866E2C" w:rsidRDefault="00CD2773" w:rsidP="00CD2773">
            <w:r w:rsidRPr="00866E2C">
              <w:t>Magnezijev acetil tartarat</w:t>
            </w:r>
          </w:p>
          <w:p w:rsidR="00CD2773" w:rsidRPr="00866E2C" w:rsidRDefault="00CD2773" w:rsidP="00CD2773">
            <w:r w:rsidRPr="00866E2C">
              <w:t>Magnezijev klorid</w:t>
            </w:r>
          </w:p>
          <w:p w:rsidR="00CD2773" w:rsidRPr="00866E2C" w:rsidRDefault="00CD2773" w:rsidP="00CD2773">
            <w:r w:rsidRPr="00866E2C">
              <w:t>Magnezijeve soli limunske kiseline</w:t>
            </w:r>
          </w:p>
          <w:p w:rsidR="00CD2773" w:rsidRPr="00866E2C" w:rsidRDefault="00CD2773" w:rsidP="00CD2773">
            <w:r w:rsidRPr="00866E2C">
              <w:t>Magnezijev glukonat</w:t>
            </w:r>
          </w:p>
          <w:p w:rsidR="00CD2773" w:rsidRPr="00866E2C" w:rsidRDefault="00CD2773" w:rsidP="00CD2773">
            <w:r w:rsidRPr="00866E2C">
              <w:t>Magnezijev oksid</w:t>
            </w:r>
          </w:p>
          <w:p w:rsidR="00CD2773" w:rsidRPr="00866E2C" w:rsidRDefault="00CD2773" w:rsidP="00CD2773">
            <w:r w:rsidRPr="00866E2C">
              <w:t>Magnezijev hidroksid</w:t>
            </w:r>
          </w:p>
          <w:p w:rsidR="00CD2773" w:rsidRPr="00866E2C" w:rsidRDefault="00CD2773" w:rsidP="00CD2773">
            <w:r w:rsidRPr="00866E2C">
              <w:t>Magnezijeve soli ortofosforne kiseline</w:t>
            </w:r>
          </w:p>
          <w:p w:rsidR="00CD2773" w:rsidRPr="00866E2C" w:rsidRDefault="00CD2773" w:rsidP="00CD2773">
            <w:r w:rsidRPr="00866E2C">
              <w:t>Magnezijev sulfat</w:t>
            </w:r>
          </w:p>
          <w:p w:rsidR="00CD2773" w:rsidRPr="00866E2C" w:rsidRDefault="00CD2773" w:rsidP="00CD2773">
            <w:r w:rsidRPr="00866E2C">
              <w:t>Magnezijev laktat</w:t>
            </w:r>
          </w:p>
          <w:p w:rsidR="00CD2773" w:rsidRPr="00866E2C" w:rsidRDefault="00CD2773" w:rsidP="00CD2773">
            <w:r w:rsidRPr="00866E2C">
              <w:t>Magnezijev glicerofosfat</w:t>
            </w:r>
          </w:p>
          <w:p w:rsidR="00CF31F9" w:rsidRPr="00866E2C" w:rsidRDefault="00CD2773" w:rsidP="00CD2773">
            <w:r w:rsidRPr="00866E2C">
              <w:t>Magnezijev acetat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D2773" w:rsidP="00CD2773">
            <w:r w:rsidRPr="00866E2C">
              <w:t>Kalij</w:t>
            </w:r>
            <w:r w:rsidR="00CF31F9" w:rsidRPr="00866E2C">
              <w:t xml:space="preserve"> (K) (mg)</w:t>
            </w:r>
          </w:p>
        </w:tc>
        <w:tc>
          <w:tcPr>
            <w:tcW w:w="10868"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Kalijev klorid</w:t>
            </w:r>
          </w:p>
          <w:p w:rsidR="00CD2773" w:rsidRPr="00866E2C" w:rsidRDefault="00CD2773" w:rsidP="00CD2773">
            <w:r w:rsidRPr="00866E2C">
              <w:t>Kalijev citrat</w:t>
            </w:r>
          </w:p>
          <w:p w:rsidR="00CD2773" w:rsidRPr="00866E2C" w:rsidRDefault="00CD2773" w:rsidP="00CD2773">
            <w:r w:rsidRPr="00866E2C">
              <w:t>Kalijev bikarbonat</w:t>
            </w:r>
          </w:p>
          <w:p w:rsidR="00CD2773" w:rsidRPr="00866E2C" w:rsidRDefault="00CD2773" w:rsidP="00CD2773">
            <w:r w:rsidRPr="00866E2C">
              <w:lastRenderedPageBreak/>
              <w:t>Kalijev karbonat</w:t>
            </w:r>
          </w:p>
          <w:p w:rsidR="00CD2773" w:rsidRPr="00866E2C" w:rsidRDefault="00CD2773" w:rsidP="00CD2773">
            <w:r w:rsidRPr="00866E2C">
              <w:t>Kalijev glukonat</w:t>
            </w:r>
          </w:p>
          <w:p w:rsidR="00CD2773" w:rsidRPr="00866E2C" w:rsidRDefault="00CD2773" w:rsidP="00CD2773">
            <w:r w:rsidRPr="00866E2C">
              <w:t>Kalijev laktat</w:t>
            </w:r>
          </w:p>
          <w:p w:rsidR="00CD2773" w:rsidRPr="00866E2C" w:rsidRDefault="00CD2773" w:rsidP="00CD2773">
            <w:r w:rsidRPr="00866E2C">
              <w:t>Kalijev glicerofosfat</w:t>
            </w:r>
          </w:p>
          <w:p w:rsidR="00CD2773" w:rsidRPr="00866E2C" w:rsidRDefault="00CD2773" w:rsidP="00CD2773">
            <w:r w:rsidRPr="00866E2C">
              <w:t>Kalijev hidroksid</w:t>
            </w:r>
          </w:p>
          <w:p w:rsidR="00CD2773" w:rsidRPr="00866E2C" w:rsidRDefault="00CD2773" w:rsidP="00CD2773">
            <w:r w:rsidRPr="00866E2C">
              <w:t>Kalijeve soli ortofosfosgorne kiseline</w:t>
            </w:r>
          </w:p>
          <w:p w:rsidR="00CD2773" w:rsidRPr="00866E2C" w:rsidRDefault="00CD2773" w:rsidP="00CD2773">
            <w:r w:rsidRPr="00866E2C">
              <w:t>Kalijev L-pidolat</w:t>
            </w:r>
          </w:p>
          <w:p w:rsidR="00CF31F9" w:rsidRDefault="00CD2773" w:rsidP="00CD2773">
            <w:r w:rsidRPr="00866E2C">
              <w:t>Kalijev malat</w:t>
            </w:r>
          </w:p>
          <w:p w:rsidR="00B80FE7" w:rsidRPr="00866E2C" w:rsidRDefault="00B80FE7" w:rsidP="00CD2773">
            <w:r>
              <w:t>Kalijev sulfat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lastRenderedPageBreak/>
              <w:t>Željezo (Fe)</w:t>
            </w:r>
          </w:p>
          <w:p w:rsidR="00CD2773" w:rsidRPr="00866E2C" w:rsidRDefault="00CD2773" w:rsidP="00CD2773"/>
          <w:p w:rsidR="00CF31F9" w:rsidRPr="00866E2C" w:rsidRDefault="00CD2773" w:rsidP="00CD2773">
            <w:r w:rsidRPr="00866E2C">
              <w:t>(mg)</w:t>
            </w:r>
          </w:p>
        </w:tc>
        <w:tc>
          <w:tcPr>
            <w:tcW w:w="10868"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Željezov citrat</w:t>
            </w:r>
          </w:p>
          <w:p w:rsidR="00CD2773" w:rsidRPr="00866E2C" w:rsidRDefault="00CD2773" w:rsidP="00CD2773">
            <w:r w:rsidRPr="00866E2C">
              <w:t>Željezov amonijev citrat</w:t>
            </w:r>
          </w:p>
          <w:p w:rsidR="00CD2773" w:rsidRPr="00866E2C" w:rsidRDefault="00CD2773" w:rsidP="00CD2773">
            <w:r w:rsidRPr="00866E2C">
              <w:t>Željezov glukonat</w:t>
            </w:r>
          </w:p>
          <w:p w:rsidR="00CD2773" w:rsidRPr="00866E2C" w:rsidRDefault="00CD2773" w:rsidP="00CD2773">
            <w:r w:rsidRPr="00866E2C">
              <w:t>Željezov laktat</w:t>
            </w:r>
          </w:p>
          <w:p w:rsidR="00CD2773" w:rsidRPr="00866E2C" w:rsidRDefault="00CD2773" w:rsidP="00CD2773">
            <w:r w:rsidRPr="00866E2C">
              <w:t>Željezov sulfat</w:t>
            </w:r>
          </w:p>
          <w:p w:rsidR="00CD2773" w:rsidRPr="00866E2C" w:rsidRDefault="00CD2773" w:rsidP="00CD2773">
            <w:r w:rsidRPr="00866E2C">
              <w:t>Željezov fumarat</w:t>
            </w:r>
          </w:p>
          <w:p w:rsidR="00CD2773" w:rsidRPr="00866E2C" w:rsidRDefault="00CD2773" w:rsidP="00CD2773">
            <w:r w:rsidRPr="00866E2C">
              <w:t>Željezov difosfat (Željezov pirofosfat)</w:t>
            </w:r>
          </w:p>
          <w:p w:rsidR="00CD2773" w:rsidRPr="00866E2C" w:rsidRDefault="00CD2773" w:rsidP="00CD2773">
            <w:r w:rsidRPr="00866E2C">
              <w:t>Elementarno željezo (reducirano karbonilom, vodikom i elektrolitički)</w:t>
            </w:r>
          </w:p>
          <w:p w:rsidR="00CD2773" w:rsidRPr="00866E2C" w:rsidRDefault="00CD2773" w:rsidP="00CD2773">
            <w:r w:rsidRPr="00866E2C">
              <w:t>Željezov saharat</w:t>
            </w:r>
          </w:p>
          <w:p w:rsidR="00CD2773" w:rsidRPr="00866E2C" w:rsidRDefault="00CD2773" w:rsidP="00CD2773">
            <w:r w:rsidRPr="00866E2C">
              <w:t>Natrijev željezov difosfat ili željezo natrij difosfat</w:t>
            </w:r>
          </w:p>
          <w:p w:rsidR="00CD2773" w:rsidRPr="00866E2C" w:rsidRDefault="00CD2773" w:rsidP="00CD2773">
            <w:r w:rsidRPr="00866E2C">
              <w:t>Željezov karbonat</w:t>
            </w:r>
          </w:p>
          <w:p w:rsidR="00CD2773" w:rsidRPr="00866E2C" w:rsidRDefault="00CD2773" w:rsidP="00CD2773">
            <w:r w:rsidRPr="00866E2C">
              <w:t>Željezov bisglicinat</w:t>
            </w:r>
          </w:p>
          <w:p w:rsidR="00CD2773" w:rsidRPr="00866E2C" w:rsidRDefault="00CD2773" w:rsidP="00CD2773">
            <w:r w:rsidRPr="00866E2C">
              <w:t>Željezov L-pidolat</w:t>
            </w:r>
          </w:p>
          <w:p w:rsidR="00CD2773" w:rsidRDefault="00CD2773" w:rsidP="00CD2773">
            <w:r w:rsidRPr="00866E2C">
              <w:t>Željezov fosfat</w:t>
            </w:r>
          </w:p>
          <w:p w:rsidR="00B80FE7" w:rsidRDefault="00B80FE7" w:rsidP="00B80FE7">
            <w:r w:rsidRPr="00866E2C">
              <w:t>Željezov</w:t>
            </w:r>
            <w:r>
              <w:t xml:space="preserve"> amonium</w:t>
            </w:r>
            <w:r w:rsidRPr="00866E2C">
              <w:t xml:space="preserve"> fosfat</w:t>
            </w:r>
          </w:p>
          <w:p w:rsidR="00B80FE7" w:rsidRPr="00866E2C" w:rsidRDefault="00B80FE7" w:rsidP="00B80FE7">
            <w:r w:rsidRPr="00866E2C">
              <w:t>Željezov</w:t>
            </w:r>
            <w:r>
              <w:t xml:space="preserve"> natrijum EDTA’;</w:t>
            </w:r>
          </w:p>
          <w:p w:rsidR="00CF31F9" w:rsidRPr="00866E2C" w:rsidRDefault="00CD2773" w:rsidP="00CD2773">
            <w:r w:rsidRPr="00866E2C">
              <w:t>Željezo (II) tartarat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D2773" w:rsidP="00CD2773">
            <w:r w:rsidRPr="00866E2C">
              <w:t>Bakar</w:t>
            </w:r>
            <w:r w:rsidR="00CF31F9" w:rsidRPr="00866E2C">
              <w:t xml:space="preserve"> (Cu) (µg)</w:t>
            </w:r>
          </w:p>
        </w:tc>
        <w:tc>
          <w:tcPr>
            <w:tcW w:w="10868"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Bakar-lizin kompleks</w:t>
            </w:r>
          </w:p>
          <w:p w:rsidR="00CD2773" w:rsidRPr="00866E2C" w:rsidRDefault="00CD2773" w:rsidP="00CD2773">
            <w:r w:rsidRPr="00866E2C">
              <w:t>Bakrov karbonat</w:t>
            </w:r>
          </w:p>
          <w:p w:rsidR="00CD2773" w:rsidRPr="00866E2C" w:rsidRDefault="00CD2773" w:rsidP="00CD2773">
            <w:r w:rsidRPr="00866E2C">
              <w:t>Bakrov citrat</w:t>
            </w:r>
          </w:p>
          <w:p w:rsidR="00CD2773" w:rsidRPr="00866E2C" w:rsidRDefault="00CD2773" w:rsidP="00CD2773">
            <w:r w:rsidRPr="00866E2C">
              <w:t>Bakrov glukonat</w:t>
            </w:r>
          </w:p>
          <w:p w:rsidR="00CD2773" w:rsidRPr="00866E2C" w:rsidRDefault="00CD2773" w:rsidP="00CD2773">
            <w:r w:rsidRPr="00866E2C">
              <w:t>Bakrov sulfat</w:t>
            </w:r>
          </w:p>
          <w:p w:rsidR="00CD2773" w:rsidRPr="00866E2C" w:rsidRDefault="00CD2773" w:rsidP="00CD2773">
            <w:r w:rsidRPr="00866E2C">
              <w:t>Bakrov L-aspartat</w:t>
            </w:r>
          </w:p>
          <w:p w:rsidR="00CD2773" w:rsidRPr="00866E2C" w:rsidRDefault="00CD2773" w:rsidP="00CD2773">
            <w:r w:rsidRPr="00866E2C">
              <w:lastRenderedPageBreak/>
              <w:t>Bakrov bisglicinat</w:t>
            </w:r>
          </w:p>
          <w:p w:rsidR="00CF31F9" w:rsidRPr="00866E2C" w:rsidRDefault="00CD2773" w:rsidP="00CD2773">
            <w:r w:rsidRPr="00866E2C">
              <w:t>Bakar (II) oksid</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D2773" w:rsidP="00CD2773">
            <w:r w:rsidRPr="00866E2C">
              <w:lastRenderedPageBreak/>
              <w:t>Cink</w:t>
            </w:r>
            <w:r w:rsidR="00CF31F9" w:rsidRPr="00866E2C">
              <w:t xml:space="preserve"> (Zn) (mg)</w:t>
            </w:r>
          </w:p>
        </w:tc>
        <w:tc>
          <w:tcPr>
            <w:tcW w:w="10868" w:type="dxa"/>
            <w:tcBorders>
              <w:top w:val="outset" w:sz="6" w:space="0" w:color="auto"/>
              <w:left w:val="outset" w:sz="6" w:space="0" w:color="auto"/>
              <w:bottom w:val="outset" w:sz="6" w:space="0" w:color="auto"/>
              <w:right w:val="outset" w:sz="6" w:space="0" w:color="auto"/>
            </w:tcBorders>
            <w:vAlign w:val="center"/>
          </w:tcPr>
          <w:p w:rsidR="00CD2773" w:rsidRPr="00866E2C" w:rsidRDefault="00CD2773" w:rsidP="00CD2773">
            <w:r w:rsidRPr="00866E2C">
              <w:t>Cinkov acetat</w:t>
            </w:r>
          </w:p>
          <w:p w:rsidR="00CD2773" w:rsidRPr="00866E2C" w:rsidRDefault="00CD2773" w:rsidP="00CD2773">
            <w:r w:rsidRPr="00866E2C">
              <w:t>Cinkov klorid</w:t>
            </w:r>
          </w:p>
          <w:p w:rsidR="00CD2773" w:rsidRPr="00866E2C" w:rsidRDefault="00CD2773" w:rsidP="00CD2773">
            <w:r w:rsidRPr="00866E2C">
              <w:t>Cinkov citrat</w:t>
            </w:r>
          </w:p>
          <w:p w:rsidR="00CD2773" w:rsidRPr="00866E2C" w:rsidRDefault="00CD2773" w:rsidP="00CD2773">
            <w:r w:rsidRPr="00866E2C">
              <w:t>Cinkov laktat</w:t>
            </w:r>
          </w:p>
          <w:p w:rsidR="00CD2773" w:rsidRPr="00866E2C" w:rsidRDefault="00CD2773" w:rsidP="00CD2773">
            <w:r w:rsidRPr="00866E2C">
              <w:t>Cinkov sulfat</w:t>
            </w:r>
          </w:p>
          <w:p w:rsidR="00CD2773" w:rsidRPr="00866E2C" w:rsidRDefault="00CD2773" w:rsidP="00CD2773">
            <w:r w:rsidRPr="00866E2C">
              <w:t>Cinkov oksid</w:t>
            </w:r>
          </w:p>
          <w:p w:rsidR="00CD2773" w:rsidRPr="00866E2C" w:rsidRDefault="00CD2773" w:rsidP="00CD2773">
            <w:r w:rsidRPr="00866E2C">
              <w:t>Cinkov glukonat</w:t>
            </w:r>
          </w:p>
          <w:p w:rsidR="00CD2773" w:rsidRPr="00866E2C" w:rsidRDefault="00CD2773" w:rsidP="00CD2773">
            <w:r w:rsidRPr="00866E2C">
              <w:t>Cinkov karbonat</w:t>
            </w:r>
          </w:p>
          <w:p w:rsidR="00CD2773" w:rsidRPr="00866E2C" w:rsidRDefault="00CD2773" w:rsidP="00CD2773">
            <w:r w:rsidRPr="00866E2C">
              <w:t>Cinkov L-lizinat</w:t>
            </w:r>
          </w:p>
          <w:p w:rsidR="00CD2773" w:rsidRPr="00866E2C" w:rsidRDefault="00CD2773" w:rsidP="00CD2773">
            <w:r w:rsidRPr="00866E2C">
              <w:t>Cinkov malat</w:t>
            </w:r>
          </w:p>
          <w:p w:rsidR="00CD2773" w:rsidRPr="00866E2C" w:rsidRDefault="00CD2773" w:rsidP="00CD2773">
            <w:r w:rsidRPr="00866E2C">
              <w:t>Cinkov mono – L- metionon sulfat</w:t>
            </w:r>
          </w:p>
          <w:p w:rsidR="00CD2773" w:rsidRPr="00866E2C" w:rsidRDefault="00CD2773" w:rsidP="00CD2773">
            <w:r w:rsidRPr="00866E2C">
              <w:t>Cinkov L- pidolat</w:t>
            </w:r>
          </w:p>
          <w:p w:rsidR="00CD2773" w:rsidRPr="00866E2C" w:rsidRDefault="00CD2773" w:rsidP="00CD2773">
            <w:r w:rsidRPr="00866E2C">
              <w:t>Cinkov pikolinat</w:t>
            </w:r>
          </w:p>
          <w:p w:rsidR="00CD2773" w:rsidRPr="00866E2C" w:rsidRDefault="00CD2773" w:rsidP="00CD2773">
            <w:r w:rsidRPr="00866E2C">
              <w:t>Cinkov L-askorbat</w:t>
            </w:r>
          </w:p>
          <w:p w:rsidR="00CD2773" w:rsidRPr="00866E2C" w:rsidRDefault="00CD2773" w:rsidP="00CD2773">
            <w:r w:rsidRPr="00866E2C">
              <w:t>Cinkov L-aspartat</w:t>
            </w:r>
          </w:p>
          <w:p w:rsidR="00CF31F9" w:rsidRPr="00866E2C" w:rsidRDefault="00CD2773" w:rsidP="00CD2773">
            <w:r w:rsidRPr="00866E2C">
              <w:t>Cinkov bisglicinat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Mangan (Mn) (mg)</w:t>
            </w:r>
          </w:p>
        </w:tc>
        <w:tc>
          <w:tcPr>
            <w:tcW w:w="10868" w:type="dxa"/>
            <w:tcBorders>
              <w:top w:val="outset" w:sz="6" w:space="0" w:color="auto"/>
              <w:left w:val="outset" w:sz="6" w:space="0" w:color="auto"/>
              <w:bottom w:val="outset" w:sz="6" w:space="0" w:color="auto"/>
              <w:right w:val="outset" w:sz="6" w:space="0" w:color="auto"/>
            </w:tcBorders>
            <w:vAlign w:val="center"/>
          </w:tcPr>
          <w:p w:rsidR="001169C4" w:rsidRPr="00866E2C" w:rsidRDefault="001169C4" w:rsidP="001169C4">
            <w:r w:rsidRPr="00866E2C">
              <w:t>Manganov karbonat</w:t>
            </w:r>
          </w:p>
          <w:p w:rsidR="001169C4" w:rsidRPr="00866E2C" w:rsidRDefault="001169C4" w:rsidP="001169C4">
            <w:r w:rsidRPr="00866E2C">
              <w:t>Manganov askorbat</w:t>
            </w:r>
          </w:p>
          <w:p w:rsidR="001169C4" w:rsidRPr="00866E2C" w:rsidRDefault="001169C4" w:rsidP="001169C4">
            <w:r w:rsidRPr="00866E2C">
              <w:t>Manganov L-aspartat</w:t>
            </w:r>
          </w:p>
          <w:p w:rsidR="001169C4" w:rsidRPr="00866E2C" w:rsidRDefault="001169C4" w:rsidP="001169C4">
            <w:r w:rsidRPr="00866E2C">
              <w:t>Manganov bisglicinat</w:t>
            </w:r>
          </w:p>
          <w:p w:rsidR="001169C4" w:rsidRPr="00866E2C" w:rsidRDefault="001169C4" w:rsidP="001169C4">
            <w:r w:rsidRPr="00866E2C">
              <w:t>Manganov pidolat</w:t>
            </w:r>
          </w:p>
          <w:p w:rsidR="001169C4" w:rsidRPr="00866E2C" w:rsidRDefault="001169C4" w:rsidP="001169C4">
            <w:r w:rsidRPr="00866E2C">
              <w:t>Manganov klorid*</w:t>
            </w:r>
          </w:p>
          <w:p w:rsidR="001169C4" w:rsidRPr="00866E2C" w:rsidRDefault="001169C4" w:rsidP="001169C4">
            <w:r w:rsidRPr="00866E2C">
              <w:t>Manganov citrat</w:t>
            </w:r>
          </w:p>
          <w:p w:rsidR="001169C4" w:rsidRPr="00866E2C" w:rsidRDefault="001169C4" w:rsidP="001169C4">
            <w:r w:rsidRPr="00866E2C">
              <w:t>Manganov glukonat</w:t>
            </w:r>
          </w:p>
          <w:p w:rsidR="001169C4" w:rsidRPr="00866E2C" w:rsidRDefault="001169C4" w:rsidP="001169C4">
            <w:r w:rsidRPr="00866E2C">
              <w:t>Manganov sulfat</w:t>
            </w:r>
          </w:p>
          <w:p w:rsidR="00CF31F9" w:rsidRPr="00866E2C" w:rsidRDefault="001169C4" w:rsidP="001169C4">
            <w:r w:rsidRPr="00866E2C">
              <w:t>Manganov glicerofosfat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1169C4" w:rsidP="00CD2773">
            <w:r w:rsidRPr="00866E2C">
              <w:t>Natrij</w:t>
            </w:r>
            <w:r w:rsidR="00CF31F9" w:rsidRPr="00866E2C">
              <w:t xml:space="preserve"> (Na) (mg)</w:t>
            </w:r>
          </w:p>
        </w:tc>
        <w:tc>
          <w:tcPr>
            <w:tcW w:w="10868" w:type="dxa"/>
            <w:tcBorders>
              <w:top w:val="outset" w:sz="6" w:space="0" w:color="auto"/>
              <w:left w:val="outset" w:sz="6" w:space="0" w:color="auto"/>
              <w:bottom w:val="outset" w:sz="6" w:space="0" w:color="auto"/>
              <w:right w:val="outset" w:sz="6" w:space="0" w:color="auto"/>
            </w:tcBorders>
            <w:vAlign w:val="center"/>
          </w:tcPr>
          <w:p w:rsidR="001169C4" w:rsidRPr="00866E2C" w:rsidRDefault="001169C4" w:rsidP="001169C4">
            <w:r w:rsidRPr="00866E2C">
              <w:t>Natrijev bikarbonat</w:t>
            </w:r>
          </w:p>
          <w:p w:rsidR="001169C4" w:rsidRPr="00866E2C" w:rsidRDefault="001169C4" w:rsidP="001169C4">
            <w:r w:rsidRPr="00866E2C">
              <w:t>Natrijev karbonat</w:t>
            </w:r>
          </w:p>
          <w:p w:rsidR="001169C4" w:rsidRPr="00866E2C" w:rsidRDefault="001169C4" w:rsidP="001169C4">
            <w:r w:rsidRPr="00866E2C">
              <w:t>Natrijev klorid*</w:t>
            </w:r>
          </w:p>
          <w:p w:rsidR="001169C4" w:rsidRPr="00866E2C" w:rsidRDefault="001169C4" w:rsidP="001169C4">
            <w:r w:rsidRPr="00866E2C">
              <w:t>Natrijev citrat</w:t>
            </w:r>
          </w:p>
          <w:p w:rsidR="001169C4" w:rsidRPr="00866E2C" w:rsidRDefault="001169C4" w:rsidP="001169C4">
            <w:r w:rsidRPr="00866E2C">
              <w:lastRenderedPageBreak/>
              <w:t>Natrijev glukonat</w:t>
            </w:r>
          </w:p>
          <w:p w:rsidR="001169C4" w:rsidRPr="00866E2C" w:rsidRDefault="001169C4" w:rsidP="001169C4">
            <w:r w:rsidRPr="00866E2C">
              <w:t>Natrijev laktat</w:t>
            </w:r>
          </w:p>
          <w:p w:rsidR="001169C4" w:rsidRPr="00866E2C" w:rsidRDefault="001169C4" w:rsidP="001169C4">
            <w:r w:rsidRPr="00866E2C">
              <w:t>Natrijev hidroksid</w:t>
            </w:r>
          </w:p>
          <w:p w:rsidR="00CF31F9" w:rsidRDefault="001169C4" w:rsidP="001169C4">
            <w:r w:rsidRPr="00866E2C">
              <w:t>Natrijeve soli ortofosforne kiseline</w:t>
            </w:r>
          </w:p>
          <w:p w:rsidR="00B80FE7" w:rsidRPr="00866E2C" w:rsidRDefault="00B80FE7" w:rsidP="001169C4">
            <w:r>
              <w:t>Natrijev sulfat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1169C4" w:rsidP="00CD2773">
            <w:r w:rsidRPr="00866E2C">
              <w:lastRenderedPageBreak/>
              <w:t>Selen</w:t>
            </w:r>
            <w:r w:rsidR="00CF31F9" w:rsidRPr="00866E2C">
              <w:t xml:space="preserve"> (Se) (µg)</w:t>
            </w:r>
          </w:p>
        </w:tc>
        <w:tc>
          <w:tcPr>
            <w:tcW w:w="10868" w:type="dxa"/>
            <w:tcBorders>
              <w:top w:val="outset" w:sz="6" w:space="0" w:color="auto"/>
              <w:left w:val="outset" w:sz="6" w:space="0" w:color="auto"/>
              <w:bottom w:val="outset" w:sz="6" w:space="0" w:color="auto"/>
              <w:right w:val="outset" w:sz="6" w:space="0" w:color="auto"/>
            </w:tcBorders>
            <w:vAlign w:val="center"/>
          </w:tcPr>
          <w:p w:rsidR="001169C4" w:rsidRPr="00866E2C" w:rsidRDefault="001169C4" w:rsidP="001169C4">
            <w:r w:rsidRPr="00866E2C">
              <w:t>Natrijev selenat</w:t>
            </w:r>
          </w:p>
          <w:p w:rsidR="001169C4" w:rsidRPr="00866E2C" w:rsidRDefault="001169C4" w:rsidP="001169C4">
            <w:r w:rsidRPr="00866E2C">
              <w:t>Natrijev hidrogen selenit</w:t>
            </w:r>
          </w:p>
          <w:p w:rsidR="001169C4" w:rsidRPr="00866E2C" w:rsidRDefault="001169C4" w:rsidP="001169C4">
            <w:r w:rsidRPr="00866E2C">
              <w:t>Natrijev selenit</w:t>
            </w:r>
          </w:p>
          <w:p w:rsidR="001169C4" w:rsidRPr="00866E2C" w:rsidRDefault="001169C4" w:rsidP="001169C4">
            <w:r w:rsidRPr="00866E2C">
              <w:t>L-selenometionin</w:t>
            </w:r>
          </w:p>
          <w:p w:rsidR="001169C4" w:rsidRPr="00866E2C" w:rsidRDefault="001169C4" w:rsidP="001169C4">
            <w:r w:rsidRPr="00866E2C">
              <w:t xml:space="preserve">Selenom obogaćeni kvasci  </w:t>
            </w:r>
            <w:r w:rsidRPr="00866E2C">
              <w:rPr>
                <w:rFonts w:cs="EUAlbertina"/>
                <w:color w:val="000000"/>
                <w:sz w:val="17"/>
                <w:szCs w:val="17"/>
              </w:rPr>
              <w:t>(*****)</w:t>
            </w:r>
          </w:p>
          <w:p w:rsidR="00CF31F9" w:rsidRPr="00866E2C" w:rsidRDefault="001169C4" w:rsidP="00CD2773">
            <w:r w:rsidRPr="00866E2C">
              <w:t>Selenove kiseline</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Krom (Cr) (µg)</w:t>
            </w:r>
          </w:p>
        </w:tc>
        <w:tc>
          <w:tcPr>
            <w:tcW w:w="10868" w:type="dxa"/>
            <w:tcBorders>
              <w:top w:val="outset" w:sz="6" w:space="0" w:color="auto"/>
              <w:left w:val="outset" w:sz="6" w:space="0" w:color="auto"/>
              <w:bottom w:val="outset" w:sz="6" w:space="0" w:color="auto"/>
              <w:right w:val="outset" w:sz="6" w:space="0" w:color="auto"/>
            </w:tcBorders>
            <w:vAlign w:val="center"/>
          </w:tcPr>
          <w:p w:rsidR="001169C4" w:rsidRDefault="001169C4" w:rsidP="001169C4">
            <w:r w:rsidRPr="00866E2C">
              <w:t>Krom (III) klorid</w:t>
            </w:r>
          </w:p>
          <w:p w:rsidR="002B63CC" w:rsidRPr="00866E2C" w:rsidRDefault="002B63CC" w:rsidP="001169C4">
            <w:r>
              <w:rPr>
                <w:shd w:val="clear" w:color="auto" w:fill="F5F5F5"/>
              </w:rPr>
              <w:t xml:space="preserve">Hromom </w:t>
            </w:r>
            <w:r w:rsidRPr="00866E2C">
              <w:t xml:space="preserve">obogaćeni kvasci  </w:t>
            </w:r>
            <w:r w:rsidRPr="00866E2C">
              <w:rPr>
                <w:color w:val="000000"/>
              </w:rPr>
              <w:t>(*******)</w:t>
            </w:r>
          </w:p>
          <w:p w:rsidR="001169C4" w:rsidRPr="00866E2C" w:rsidRDefault="001169C4" w:rsidP="001169C4">
            <w:r w:rsidRPr="00866E2C">
              <w:t>Krom (III) sulfat</w:t>
            </w:r>
          </w:p>
          <w:p w:rsidR="001169C4" w:rsidRPr="00866E2C" w:rsidRDefault="001169C4" w:rsidP="001169C4">
            <w:r w:rsidRPr="00866E2C">
              <w:t>Krom (III) laktat trihidrat</w:t>
            </w:r>
          </w:p>
          <w:p w:rsidR="001169C4" w:rsidRPr="00866E2C" w:rsidRDefault="001169C4" w:rsidP="001169C4">
            <w:r w:rsidRPr="00866E2C">
              <w:t>Krom (III) nitrat</w:t>
            </w:r>
          </w:p>
          <w:p w:rsidR="00CF31F9" w:rsidRPr="00866E2C" w:rsidRDefault="001169C4" w:rsidP="001169C4">
            <w:r w:rsidRPr="00866E2C">
              <w:t>Krom (III) pikolinat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1169C4" w:rsidP="00CD2773">
            <w:r w:rsidRPr="00866E2C">
              <w:t>Molibden</w:t>
            </w:r>
            <w:r w:rsidR="00CF31F9" w:rsidRPr="00866E2C">
              <w:t xml:space="preserve"> (Mo) (µg)</w:t>
            </w:r>
          </w:p>
        </w:tc>
        <w:tc>
          <w:tcPr>
            <w:tcW w:w="10868" w:type="dxa"/>
            <w:tcBorders>
              <w:top w:val="outset" w:sz="6" w:space="0" w:color="auto"/>
              <w:left w:val="outset" w:sz="6" w:space="0" w:color="auto"/>
              <w:bottom w:val="outset" w:sz="6" w:space="0" w:color="auto"/>
              <w:right w:val="outset" w:sz="6" w:space="0" w:color="auto"/>
            </w:tcBorders>
            <w:vAlign w:val="center"/>
          </w:tcPr>
          <w:p w:rsidR="001169C4" w:rsidRPr="00866E2C" w:rsidRDefault="001169C4" w:rsidP="001169C4">
            <w:r w:rsidRPr="00866E2C">
              <w:t>Amonijev molibdat (molibden VI))</w:t>
            </w:r>
          </w:p>
          <w:p w:rsidR="001169C4" w:rsidRPr="00866E2C" w:rsidRDefault="001169C4" w:rsidP="001169C4">
            <w:r w:rsidRPr="00866E2C">
              <w:t>Natrijev molibdat (molibden V)I)</w:t>
            </w:r>
          </w:p>
          <w:p w:rsidR="00CF31F9" w:rsidRPr="00866E2C" w:rsidRDefault="001169C4" w:rsidP="001169C4">
            <w:r w:rsidRPr="00866E2C">
              <w:t>Kalijev molibdat (molibden IV))</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Fl</w:t>
            </w:r>
            <w:r w:rsidR="001169C4" w:rsidRPr="00866E2C">
              <w:t>uor</w:t>
            </w:r>
            <w:r w:rsidRPr="00866E2C">
              <w:t xml:space="preserve"> (F) (mg)</w:t>
            </w:r>
          </w:p>
        </w:tc>
        <w:tc>
          <w:tcPr>
            <w:tcW w:w="10868" w:type="dxa"/>
            <w:tcBorders>
              <w:top w:val="outset" w:sz="6" w:space="0" w:color="auto"/>
              <w:left w:val="outset" w:sz="6" w:space="0" w:color="auto"/>
              <w:bottom w:val="outset" w:sz="6" w:space="0" w:color="auto"/>
              <w:right w:val="outset" w:sz="6" w:space="0" w:color="auto"/>
            </w:tcBorders>
            <w:vAlign w:val="center"/>
          </w:tcPr>
          <w:p w:rsidR="001169C4" w:rsidRPr="00866E2C" w:rsidRDefault="001169C4" w:rsidP="001169C4">
            <w:r w:rsidRPr="00866E2C">
              <w:t>Kalijev fluorid</w:t>
            </w:r>
          </w:p>
          <w:p w:rsidR="001169C4" w:rsidRPr="00866E2C" w:rsidRDefault="001169C4" w:rsidP="001169C4">
            <w:r w:rsidRPr="00866E2C">
              <w:t>Natrijev fluorid</w:t>
            </w:r>
          </w:p>
          <w:p w:rsidR="00CF31F9" w:rsidRPr="00866E2C" w:rsidRDefault="001169C4" w:rsidP="001169C4">
            <w:r w:rsidRPr="00866E2C">
              <w:t>Kalcijev fluorid</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Jod (J) (µg)</w:t>
            </w:r>
          </w:p>
        </w:tc>
        <w:tc>
          <w:tcPr>
            <w:tcW w:w="10868" w:type="dxa"/>
            <w:tcBorders>
              <w:top w:val="outset" w:sz="6" w:space="0" w:color="auto"/>
              <w:left w:val="outset" w:sz="6" w:space="0" w:color="auto"/>
              <w:bottom w:val="outset" w:sz="6" w:space="0" w:color="auto"/>
              <w:right w:val="outset" w:sz="6" w:space="0" w:color="auto"/>
            </w:tcBorders>
            <w:vAlign w:val="center"/>
          </w:tcPr>
          <w:p w:rsidR="001169C4" w:rsidRPr="00866E2C" w:rsidRDefault="001169C4" w:rsidP="001169C4">
            <w:r w:rsidRPr="00866E2C">
              <w:t>Natrijev jodid</w:t>
            </w:r>
          </w:p>
          <w:p w:rsidR="001169C4" w:rsidRPr="00866E2C" w:rsidRDefault="001169C4" w:rsidP="001169C4">
            <w:r w:rsidRPr="00866E2C">
              <w:t>Kalijev jodid</w:t>
            </w:r>
          </w:p>
          <w:p w:rsidR="001169C4" w:rsidRPr="00866E2C" w:rsidRDefault="001169C4" w:rsidP="001169C4">
            <w:r w:rsidRPr="00866E2C">
              <w:t>Kalijev jodat</w:t>
            </w:r>
          </w:p>
          <w:p w:rsidR="00CF31F9" w:rsidRPr="00866E2C" w:rsidRDefault="001169C4" w:rsidP="001169C4">
            <w:r w:rsidRPr="00866E2C">
              <w:t>Natrijev jodat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Bori (mg)</w:t>
            </w:r>
          </w:p>
        </w:tc>
        <w:tc>
          <w:tcPr>
            <w:tcW w:w="10868" w:type="dxa"/>
            <w:tcBorders>
              <w:top w:val="outset" w:sz="6" w:space="0" w:color="auto"/>
              <w:left w:val="outset" w:sz="6" w:space="0" w:color="auto"/>
              <w:bottom w:val="outset" w:sz="6" w:space="0" w:color="auto"/>
              <w:right w:val="outset" w:sz="6" w:space="0" w:color="auto"/>
            </w:tcBorders>
            <w:vAlign w:val="center"/>
          </w:tcPr>
          <w:p w:rsidR="00CF31F9" w:rsidRPr="00866E2C" w:rsidRDefault="001169C4" w:rsidP="00CD2773">
            <w:r w:rsidRPr="00866E2C">
              <w:t>Borna kiselina</w:t>
            </w:r>
            <w:r w:rsidR="00CF31F9" w:rsidRPr="00866E2C">
              <w:t xml:space="preserve">, </w:t>
            </w:r>
          </w:p>
          <w:p w:rsidR="00CF31F9" w:rsidRPr="00866E2C" w:rsidRDefault="001169C4" w:rsidP="001169C4">
            <w:r w:rsidRPr="00866E2C">
              <w:t>Natrijev b</w:t>
            </w:r>
            <w:r w:rsidR="00CF31F9" w:rsidRPr="00866E2C">
              <w:t>orat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Silici</w:t>
            </w:r>
            <w:r w:rsidR="00D066FF" w:rsidRPr="00866E2C">
              <w:t>j</w:t>
            </w:r>
            <w:r w:rsidRPr="00866E2C">
              <w:t xml:space="preserve"> (mg)</w:t>
            </w:r>
          </w:p>
        </w:tc>
        <w:tc>
          <w:tcPr>
            <w:tcW w:w="10868" w:type="dxa"/>
            <w:tcBorders>
              <w:top w:val="outset" w:sz="6" w:space="0" w:color="auto"/>
              <w:left w:val="outset" w:sz="6" w:space="0" w:color="auto"/>
              <w:bottom w:val="outset" w:sz="6" w:space="0" w:color="auto"/>
              <w:right w:val="outset" w:sz="6" w:space="0" w:color="auto"/>
            </w:tcBorders>
            <w:vAlign w:val="center"/>
          </w:tcPr>
          <w:p w:rsidR="00D066FF" w:rsidRPr="00866E2C" w:rsidRDefault="00D066FF" w:rsidP="00D066FF">
            <w:r w:rsidRPr="00866E2C">
              <w:t xml:space="preserve">Silicijeva kiselina </w:t>
            </w:r>
            <w:r w:rsidRPr="00866E2C">
              <w:rPr>
                <w:rFonts w:cs="EUAlbertina"/>
                <w:color w:val="000000"/>
                <w:sz w:val="17"/>
                <w:szCs w:val="17"/>
              </w:rPr>
              <w:t>(******)</w:t>
            </w:r>
          </w:p>
          <w:p w:rsidR="00D066FF" w:rsidRDefault="00D066FF" w:rsidP="00D066FF">
            <w:r w:rsidRPr="00866E2C">
              <w:lastRenderedPageBreak/>
              <w:t>Silicijev dioksid</w:t>
            </w:r>
          </w:p>
          <w:p w:rsidR="00DA32E1" w:rsidRPr="00866E2C" w:rsidRDefault="00DA32E1" w:rsidP="00DA32E1">
            <w:r>
              <w:t>Organski Silicijev (monometilsilanetriol)’</w:t>
            </w:r>
          </w:p>
          <w:p w:rsidR="00DA32E1" w:rsidRPr="00866E2C" w:rsidRDefault="00DA32E1" w:rsidP="00D066FF"/>
          <w:p w:rsidR="00CF31F9" w:rsidRPr="00866E2C" w:rsidRDefault="00D066FF" w:rsidP="00CD2773">
            <w:r w:rsidRPr="00866E2C">
              <w:t>Kolin-stabilna otrosilicijeva kiselina</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lastRenderedPageBreak/>
              <w:t>Fosfor (mg)</w:t>
            </w:r>
          </w:p>
        </w:tc>
        <w:tc>
          <w:tcPr>
            <w:tcW w:w="10868" w:type="dxa"/>
            <w:tcBorders>
              <w:top w:val="outset" w:sz="6" w:space="0" w:color="auto"/>
              <w:left w:val="outset" w:sz="6" w:space="0" w:color="auto"/>
              <w:bottom w:val="outset" w:sz="6" w:space="0" w:color="auto"/>
              <w:right w:val="outset" w:sz="6" w:space="0" w:color="auto"/>
            </w:tcBorders>
            <w:vAlign w:val="center"/>
          </w:tcPr>
          <w:p w:rsidR="00CF31F9" w:rsidRPr="00866E2C" w:rsidRDefault="00D066FF" w:rsidP="00CD2773">
            <w:r w:rsidRPr="00866E2C">
              <w:t>Natrijev monoflorfosfat</w:t>
            </w:r>
          </w:p>
        </w:tc>
      </w:tr>
      <w:tr w:rsidR="00CF31F9" w:rsidRPr="00866E2C" w:rsidTr="00CD27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Klori (mg)</w:t>
            </w:r>
          </w:p>
        </w:tc>
        <w:tc>
          <w:tcPr>
            <w:tcW w:w="10868" w:type="dxa"/>
            <w:tcBorders>
              <w:top w:val="outset" w:sz="6" w:space="0" w:color="auto"/>
              <w:left w:val="outset" w:sz="6" w:space="0" w:color="auto"/>
              <w:bottom w:val="outset" w:sz="6" w:space="0" w:color="auto"/>
              <w:right w:val="outset" w:sz="6" w:space="0" w:color="auto"/>
            </w:tcBorders>
            <w:vAlign w:val="center"/>
          </w:tcPr>
          <w:p w:rsidR="00CF31F9" w:rsidRPr="00866E2C" w:rsidRDefault="00CF31F9" w:rsidP="00CD2773">
            <w:r w:rsidRPr="00866E2C">
              <w:t xml:space="preserve">* </w:t>
            </w:r>
            <w:r w:rsidR="00D066FF" w:rsidRPr="00866E2C">
              <w:t>kemijski oblici klorida koji su dopušteni za uporabu u dodacima prehran</w:t>
            </w:r>
          </w:p>
        </w:tc>
      </w:tr>
    </w:tbl>
    <w:p w:rsidR="00CF31F9" w:rsidRPr="00866E2C" w:rsidRDefault="00CF31F9" w:rsidP="00CF31F9">
      <w:pPr>
        <w:rPr>
          <w:highlight w:val="darkGray"/>
          <w:shd w:val="clear" w:color="auto" w:fill="F5F5F5"/>
        </w:rPr>
      </w:pPr>
      <w:r w:rsidRPr="00866E2C">
        <w:rPr>
          <w:highlight w:val="darkGray"/>
          <w:shd w:val="clear" w:color="auto" w:fill="F5F5F5"/>
        </w:rPr>
        <w:br/>
      </w:r>
    </w:p>
    <w:p w:rsidR="00CF31F9" w:rsidRPr="00866E2C" w:rsidRDefault="00CF31F9" w:rsidP="00CF31F9">
      <w:pPr>
        <w:rPr>
          <w:highlight w:val="darkGray"/>
          <w:shd w:val="clear" w:color="auto" w:fill="F5F5F5"/>
        </w:rPr>
      </w:pPr>
    </w:p>
    <w:tbl>
      <w:tblPr>
        <w:tblStyle w:val="TableGrid"/>
        <w:tblW w:w="13068" w:type="dxa"/>
        <w:tblLook w:val="04A0" w:firstRow="1" w:lastRow="0" w:firstColumn="1" w:lastColumn="0" w:noHBand="0" w:noVBand="1"/>
      </w:tblPr>
      <w:tblGrid>
        <w:gridCol w:w="13068"/>
      </w:tblGrid>
      <w:tr w:rsidR="00CF31F9" w:rsidRPr="00866E2C" w:rsidTr="00CD2773">
        <w:tc>
          <w:tcPr>
            <w:tcW w:w="13068" w:type="dxa"/>
          </w:tcPr>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alfa-tokoferol &lt; 20%, beta-tokoferol &lt; 10%, gama-tokoferol 50-70% i delta-tokoferol 10-30%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Tipični nivoi individualnih tokoferola i tokotrienola: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115mg/g alfa-tokoferol (101mg/g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5mg/g beta-tokoferol (&lt; 1mg/g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45mg/g gama-tokoferol (25mg/g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12mg/g delta-tokoferol (3mg/g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67mg/g alfa-tokotrienol (30mg/g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&lt; 1mg/g beta-tokotrienol (&lt;1mg/g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82mg/g gama-tokotrienol (45mg/g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5mg/g delta-tokotrienol (&lt;1mg/g minimum),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Menakvinon se uglavnom javlja kao menakvinon-7 i, u manjoj meri, menakvinon-6.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Može sadržati do 2% treonata. </w:t>
            </w:r>
          </w:p>
          <w:p w:rsidR="00EC7351" w:rsidRPr="00866E2C" w:rsidRDefault="00EC7351" w:rsidP="00EC7351">
            <w:pPr>
              <w:pStyle w:val="CM4"/>
              <w:spacing w:before="60" w:after="60"/>
              <w:rPr>
                <w:rFonts w:ascii="Times New Roman" w:hAnsi="Times New Roman" w:cs="Times New Roman"/>
                <w:color w:val="000000"/>
              </w:rPr>
            </w:pPr>
            <w:r w:rsidRPr="00866E2C">
              <w:rPr>
                <w:rFonts w:ascii="Times New Roman" w:hAnsi="Times New Roman" w:cs="Times New Roman"/>
                <w:color w:val="000000"/>
              </w:rPr>
              <w:t xml:space="preserve">(*****) Kvasci obogaćeni Selenom proizvedeni od strane kulture u prisustvu natrijum selenita kao izvora selena i koja sadrži, u suvom obliku kako je na tržištu, ne više od 2,5mg Se/g. Preovlađujuća organska vrsta selena prisutna u kvascu je selenometjonin (između 60 i 85% ukupnog izvađenog selena u proizvodu). Sadržaj drugih organskih jedinjenja selena, uključujući selenocistein, ne treba da pređe 10% ukupnog izvađenog selena. Nivoi neorganskog selena normalno ne trebaju da pređu 1% ukupnog izvađenog selena. </w:t>
            </w:r>
          </w:p>
          <w:p w:rsidR="00CF31F9" w:rsidRDefault="00EC7351" w:rsidP="00EC7351">
            <w:pPr>
              <w:rPr>
                <w:color w:val="000000"/>
              </w:rPr>
            </w:pPr>
            <w:r w:rsidRPr="00866E2C">
              <w:rPr>
                <w:color w:val="000000"/>
              </w:rPr>
              <w:t>(******) U obliku gela.</w:t>
            </w:r>
          </w:p>
          <w:p w:rsidR="002B63CC" w:rsidRPr="00866E2C" w:rsidRDefault="002B63CC" w:rsidP="00EC7351">
            <w:pPr>
              <w:rPr>
                <w:highlight w:val="darkGray"/>
                <w:shd w:val="clear" w:color="auto" w:fill="F5F5F5"/>
              </w:rPr>
            </w:pPr>
            <w:r w:rsidRPr="00866E2C">
              <w:rPr>
                <w:color w:val="000000"/>
              </w:rPr>
              <w:t>(*******)</w:t>
            </w:r>
            <w:r>
              <w:rPr>
                <w:color w:val="000000"/>
              </w:rPr>
              <w:t xml:space="preserve"> </w:t>
            </w:r>
            <w:r w:rsidRPr="002B63CC">
              <w:rPr>
                <w:shd w:val="clear" w:color="auto" w:fill="F5F5F5"/>
              </w:rPr>
              <w:t>Kvas obogaćen hromom proizveden kulturom Saccharomices cerevisiae u prisustvu hroma (III) hlorida kao izvora hroma i sadrži, u suvom obliku kao na tržištu, 230-300 mg hroma / kg. Sadržaj hroma (VI) ne prelazi 0,2% ukupnog hroma.</w:t>
            </w:r>
          </w:p>
        </w:tc>
      </w:tr>
    </w:tbl>
    <w:p w:rsidR="002D23FF" w:rsidRPr="00866E2C" w:rsidRDefault="002D23FF" w:rsidP="006855F1">
      <w:pPr>
        <w:rPr>
          <w:highlight w:val="darkGray"/>
          <w:shd w:val="clear" w:color="auto" w:fill="F5F5F5"/>
        </w:rPr>
      </w:pPr>
    </w:p>
    <w:p w:rsidR="0042610E" w:rsidRPr="00866E2C" w:rsidRDefault="0042610E" w:rsidP="006855F1">
      <w:pPr>
        <w:rPr>
          <w:highlight w:val="darkGray"/>
          <w:shd w:val="clear" w:color="auto" w:fill="F5F5F5"/>
        </w:rPr>
      </w:pPr>
    </w:p>
    <w:p w:rsidR="00791B56" w:rsidRPr="00866E2C" w:rsidRDefault="00791B56" w:rsidP="006855F1">
      <w:pPr>
        <w:rPr>
          <w:highlight w:val="darkGray"/>
          <w:shd w:val="clear" w:color="auto" w:fill="F5F5F5"/>
        </w:rPr>
      </w:pPr>
    </w:p>
    <w:p w:rsidR="00791B56" w:rsidRPr="00866E2C" w:rsidRDefault="00791B56" w:rsidP="006855F1">
      <w:pPr>
        <w:rPr>
          <w:highlight w:val="darkGray"/>
          <w:shd w:val="clear" w:color="auto" w:fill="F5F5F5"/>
        </w:rPr>
      </w:pPr>
    </w:p>
    <w:p w:rsidR="0042610E" w:rsidRPr="00866E2C" w:rsidRDefault="0042610E" w:rsidP="006855F1">
      <w:pPr>
        <w:rPr>
          <w:highlight w:val="darkGray"/>
          <w:shd w:val="clear" w:color="auto" w:fill="F5F5F5"/>
        </w:rPr>
      </w:pPr>
    </w:p>
    <w:p w:rsidR="006855F1" w:rsidRDefault="00CB361F" w:rsidP="006855F1">
      <w:pPr>
        <w:jc w:val="center"/>
        <w:rPr>
          <w:b/>
          <w:shd w:val="clear" w:color="auto" w:fill="F5F5F5"/>
        </w:rPr>
      </w:pPr>
      <w:r w:rsidRPr="00866E2C">
        <w:rPr>
          <w:b/>
          <w:shd w:val="clear" w:color="auto" w:fill="F5F5F5"/>
        </w:rPr>
        <w:t>Shtojca</w:t>
      </w:r>
      <w:r w:rsidR="00C90C35">
        <w:rPr>
          <w:b/>
          <w:shd w:val="clear" w:color="auto" w:fill="F5F5F5"/>
        </w:rPr>
        <w:t xml:space="preserve">  2</w:t>
      </w:r>
    </w:p>
    <w:p w:rsidR="00F939FF" w:rsidRDefault="00F939FF" w:rsidP="006855F1">
      <w:pPr>
        <w:jc w:val="center"/>
        <w:rPr>
          <w:b/>
          <w:shd w:val="clear" w:color="auto" w:fill="F5F5F5"/>
        </w:rPr>
      </w:pPr>
      <w:r>
        <w:rPr>
          <w:b/>
          <w:shd w:val="clear" w:color="auto" w:fill="F5F5F5"/>
        </w:rPr>
        <w:t xml:space="preserve">Annex </w:t>
      </w:r>
      <w:r w:rsidR="00C90C35">
        <w:rPr>
          <w:b/>
          <w:shd w:val="clear" w:color="auto" w:fill="F5F5F5"/>
        </w:rPr>
        <w:t>2</w:t>
      </w:r>
    </w:p>
    <w:p w:rsidR="00F939FF" w:rsidRPr="00866E2C" w:rsidRDefault="00F939FF" w:rsidP="006855F1">
      <w:pPr>
        <w:jc w:val="center"/>
        <w:rPr>
          <w:b/>
          <w:shd w:val="clear" w:color="auto" w:fill="F5F5F5"/>
        </w:rPr>
      </w:pPr>
      <w:r>
        <w:rPr>
          <w:b/>
          <w:shd w:val="clear" w:color="auto" w:fill="F5F5F5"/>
        </w:rPr>
        <w:t xml:space="preserve">Aneks </w:t>
      </w:r>
      <w:r w:rsidR="00C90C35">
        <w:rPr>
          <w:b/>
          <w:shd w:val="clear" w:color="auto" w:fill="F5F5F5"/>
        </w:rPr>
        <w:t>2</w:t>
      </w:r>
    </w:p>
    <w:p w:rsidR="006855F1" w:rsidRPr="00866E2C" w:rsidRDefault="006855F1" w:rsidP="006855F1">
      <w:pPr>
        <w:jc w:val="center"/>
        <w:rPr>
          <w:b/>
          <w:shd w:val="clear" w:color="auto" w:fill="F5F5F5"/>
        </w:rPr>
      </w:pPr>
    </w:p>
    <w:p w:rsidR="006855F1" w:rsidRPr="00866E2C" w:rsidRDefault="00624CB4" w:rsidP="00C90C35">
      <w:pPr>
        <w:jc w:val="center"/>
        <w:rPr>
          <w:b/>
          <w:shd w:val="clear" w:color="auto" w:fill="F5F5F5"/>
        </w:rPr>
      </w:pPr>
      <w:r w:rsidRPr="00866E2C">
        <w:rPr>
          <w:b/>
          <w:shd w:val="clear" w:color="auto" w:fill="F5F5F5"/>
        </w:rPr>
        <w:t>SUBSTANCAT TJERA TË LEJUARA PËR PERDORIM NË SHTESAT USHQIMORE</w:t>
      </w:r>
    </w:p>
    <w:p w:rsidR="00624CB4" w:rsidRPr="00866E2C" w:rsidRDefault="00624CB4" w:rsidP="00C90C35">
      <w:pPr>
        <w:jc w:val="center"/>
        <w:rPr>
          <w:b/>
          <w:shd w:val="clear" w:color="auto" w:fill="F5F5F5"/>
        </w:rPr>
      </w:pPr>
      <w:r w:rsidRPr="00866E2C">
        <w:rPr>
          <w:b/>
          <w:shd w:val="clear" w:color="auto" w:fill="F5F5F5"/>
        </w:rPr>
        <w:t xml:space="preserve">OTHER SUBSTANCES PERMITTED FOR USE IN </w:t>
      </w:r>
      <w:r w:rsidR="009D3394">
        <w:rPr>
          <w:b/>
          <w:shd w:val="clear" w:color="auto" w:fill="F5F5F5"/>
        </w:rPr>
        <w:t>FOOD</w:t>
      </w:r>
      <w:r w:rsidR="00284D85">
        <w:rPr>
          <w:b/>
          <w:shd w:val="clear" w:color="auto" w:fill="F5F5F5"/>
        </w:rPr>
        <w:t xml:space="preserve"> SUPPLEMENTS</w:t>
      </w:r>
    </w:p>
    <w:p w:rsidR="00624CB4" w:rsidRPr="00866E2C" w:rsidRDefault="00624CB4" w:rsidP="00C90C35">
      <w:pPr>
        <w:jc w:val="center"/>
        <w:rPr>
          <w:b/>
          <w:shd w:val="clear" w:color="auto" w:fill="F5F5F5"/>
        </w:rPr>
      </w:pPr>
      <w:r w:rsidRPr="00866E2C">
        <w:rPr>
          <w:b/>
          <w:shd w:val="clear" w:color="auto" w:fill="F5F5F5"/>
        </w:rPr>
        <w:t>DRUGE TVARI DOPUŠTENE ZA UPOTREBU ZA DODATKE PREHRANI</w:t>
      </w:r>
    </w:p>
    <w:p w:rsidR="00624CB4" w:rsidRPr="00866E2C" w:rsidRDefault="00624CB4" w:rsidP="006855F1">
      <w:pPr>
        <w:rPr>
          <w:highlight w:val="darkGray"/>
          <w:shd w:val="clear" w:color="auto" w:fill="F5F5F5"/>
        </w:rPr>
      </w:pP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290"/>
        <w:gridCol w:w="4320"/>
        <w:gridCol w:w="4410"/>
      </w:tblGrid>
      <w:tr w:rsidR="00624CB4" w:rsidRPr="00866E2C" w:rsidTr="00624CB4">
        <w:trPr>
          <w:tblCellSpacing w:w="0" w:type="dxa"/>
        </w:trPr>
        <w:tc>
          <w:tcPr>
            <w:tcW w:w="4290" w:type="dxa"/>
            <w:tcBorders>
              <w:top w:val="outset" w:sz="6" w:space="0" w:color="auto"/>
              <w:left w:val="outset" w:sz="6" w:space="0" w:color="auto"/>
              <w:bottom w:val="outset" w:sz="6" w:space="0" w:color="auto"/>
              <w:right w:val="outset" w:sz="6" w:space="0" w:color="auto"/>
            </w:tcBorders>
            <w:vAlign w:val="center"/>
          </w:tcPr>
          <w:p w:rsidR="00624CB4" w:rsidRPr="00866E2C" w:rsidRDefault="00624CB4" w:rsidP="00624CB4">
            <w:pPr>
              <w:rPr>
                <w:b/>
              </w:rPr>
            </w:pPr>
            <w:r w:rsidRPr="00866E2C">
              <w:rPr>
                <w:b/>
              </w:rPr>
              <w:t>Kategoria 1. Aminoacidet</w:t>
            </w:r>
          </w:p>
        </w:tc>
        <w:tc>
          <w:tcPr>
            <w:tcW w:w="4320" w:type="dxa"/>
            <w:tcBorders>
              <w:top w:val="outset" w:sz="6" w:space="0" w:color="auto"/>
              <w:left w:val="outset" w:sz="6" w:space="0" w:color="auto"/>
              <w:bottom w:val="outset" w:sz="6" w:space="0" w:color="auto"/>
              <w:right w:val="outset" w:sz="6" w:space="0" w:color="auto"/>
            </w:tcBorders>
          </w:tcPr>
          <w:p w:rsidR="00624CB4" w:rsidRPr="00866E2C" w:rsidRDefault="00487FFD" w:rsidP="00624CB4">
            <w:pPr>
              <w:rPr>
                <w:b/>
              </w:rPr>
            </w:pPr>
            <w:r w:rsidRPr="00866E2C">
              <w:rPr>
                <w:b/>
              </w:rPr>
              <w:t>Category 1. Aminoacids</w:t>
            </w:r>
          </w:p>
        </w:tc>
        <w:tc>
          <w:tcPr>
            <w:tcW w:w="4410" w:type="dxa"/>
            <w:tcBorders>
              <w:top w:val="outset" w:sz="6" w:space="0" w:color="auto"/>
              <w:left w:val="outset" w:sz="6" w:space="0" w:color="auto"/>
              <w:bottom w:val="outset" w:sz="6" w:space="0" w:color="auto"/>
              <w:right w:val="outset" w:sz="6" w:space="0" w:color="auto"/>
            </w:tcBorders>
          </w:tcPr>
          <w:p w:rsidR="00624CB4" w:rsidRPr="00866E2C" w:rsidRDefault="00624CB4" w:rsidP="00624CB4">
            <w:pPr>
              <w:rPr>
                <w:b/>
              </w:rPr>
            </w:pPr>
            <w:r w:rsidRPr="00866E2C">
              <w:rPr>
                <w:b/>
                <w:bCs/>
                <w:color w:val="000000"/>
              </w:rPr>
              <w:t>Kategorija 1. Aminokiseline</w:t>
            </w:r>
          </w:p>
        </w:tc>
      </w:tr>
      <w:tr w:rsidR="00624CB4" w:rsidRPr="00866E2C" w:rsidTr="00624CB4">
        <w:trPr>
          <w:tblCellSpacing w:w="0" w:type="dxa"/>
        </w:trPr>
        <w:tc>
          <w:tcPr>
            <w:tcW w:w="4290" w:type="dxa"/>
            <w:tcBorders>
              <w:top w:val="outset" w:sz="6" w:space="0" w:color="auto"/>
              <w:left w:val="outset" w:sz="6" w:space="0" w:color="auto"/>
              <w:bottom w:val="outset" w:sz="6" w:space="0" w:color="auto"/>
              <w:right w:val="outset" w:sz="6" w:space="0" w:color="auto"/>
            </w:tcBorders>
            <w:vAlign w:val="center"/>
          </w:tcPr>
          <w:p w:rsidR="00624CB4" w:rsidRPr="00866E2C" w:rsidRDefault="00624CB4" w:rsidP="00624CB4">
            <w:r w:rsidRPr="00866E2C">
              <w:t xml:space="preserve">L-alanina, </w:t>
            </w:r>
          </w:p>
          <w:p w:rsidR="00624CB4" w:rsidRPr="00866E2C" w:rsidRDefault="00624CB4" w:rsidP="00624CB4">
            <w:r w:rsidRPr="00866E2C">
              <w:t xml:space="preserve">L-arginina, </w:t>
            </w:r>
          </w:p>
          <w:p w:rsidR="00624CB4" w:rsidRPr="00866E2C" w:rsidRDefault="00624CB4" w:rsidP="00624CB4">
            <w:r w:rsidRPr="00866E2C">
              <w:t xml:space="preserve">acidi L-asparaginik, </w:t>
            </w:r>
          </w:p>
          <w:p w:rsidR="00624CB4" w:rsidRPr="00866E2C" w:rsidRDefault="00624CB4" w:rsidP="00624CB4">
            <w:r w:rsidRPr="00866E2C">
              <w:t xml:space="preserve">L-citrulin, </w:t>
            </w:r>
          </w:p>
          <w:p w:rsidR="00624CB4" w:rsidRPr="00866E2C" w:rsidRDefault="00624CB4" w:rsidP="00624CB4">
            <w:r w:rsidRPr="00866E2C">
              <w:t xml:space="preserve">L-cistein </w:t>
            </w:r>
          </w:p>
          <w:p w:rsidR="00624CB4" w:rsidRPr="00866E2C" w:rsidRDefault="00624CB4" w:rsidP="00624CB4">
            <w:r w:rsidRPr="00866E2C">
              <w:t xml:space="preserve">cistin, </w:t>
            </w:r>
          </w:p>
          <w:p w:rsidR="00624CB4" w:rsidRPr="00866E2C" w:rsidRDefault="00624CB4" w:rsidP="00624CB4">
            <w:r w:rsidRPr="00866E2C">
              <w:t xml:space="preserve">L-histidin, </w:t>
            </w:r>
          </w:p>
          <w:p w:rsidR="00624CB4" w:rsidRPr="00866E2C" w:rsidRDefault="00624CB4" w:rsidP="00624CB4">
            <w:r w:rsidRPr="00866E2C">
              <w:t xml:space="preserve">Acidi L-glutaminik, </w:t>
            </w:r>
          </w:p>
          <w:p w:rsidR="00624CB4" w:rsidRPr="00866E2C" w:rsidRDefault="00624CB4" w:rsidP="00624CB4">
            <w:r w:rsidRPr="00866E2C">
              <w:t>L-glutamin,</w:t>
            </w:r>
          </w:p>
          <w:p w:rsidR="00624CB4" w:rsidRPr="00866E2C" w:rsidRDefault="00624CB4" w:rsidP="00624CB4">
            <w:r w:rsidRPr="00866E2C">
              <w:t xml:space="preserve">glicina, </w:t>
            </w:r>
          </w:p>
          <w:p w:rsidR="00624CB4" w:rsidRPr="00866E2C" w:rsidRDefault="00624CB4" w:rsidP="00624CB4">
            <w:r w:rsidRPr="00866E2C">
              <w:t xml:space="preserve">L-izoleucin, </w:t>
            </w:r>
          </w:p>
          <w:p w:rsidR="00624CB4" w:rsidRPr="00866E2C" w:rsidRDefault="00624CB4" w:rsidP="00624CB4">
            <w:r w:rsidRPr="00866E2C">
              <w:t xml:space="preserve">L-leucin, </w:t>
            </w:r>
          </w:p>
          <w:p w:rsidR="00624CB4" w:rsidRPr="00866E2C" w:rsidRDefault="00624CB4" w:rsidP="00624CB4">
            <w:r w:rsidRPr="00866E2C">
              <w:t xml:space="preserve">L-lizin, </w:t>
            </w:r>
          </w:p>
          <w:p w:rsidR="00624CB4" w:rsidRPr="00866E2C" w:rsidRDefault="00624CB4" w:rsidP="00624CB4">
            <w:r w:rsidRPr="00866E2C">
              <w:t>L-lizin acetate,</w:t>
            </w:r>
          </w:p>
          <w:p w:rsidR="00624CB4" w:rsidRPr="00866E2C" w:rsidRDefault="00624CB4" w:rsidP="00624CB4">
            <w:r w:rsidRPr="00866E2C">
              <w:t xml:space="preserve">L-metionin, </w:t>
            </w:r>
          </w:p>
          <w:p w:rsidR="00624CB4" w:rsidRPr="00866E2C" w:rsidRDefault="00624CB4" w:rsidP="00624CB4">
            <w:r w:rsidRPr="00866E2C">
              <w:t xml:space="preserve">L-ornitin, </w:t>
            </w:r>
          </w:p>
          <w:p w:rsidR="00624CB4" w:rsidRPr="00866E2C" w:rsidRDefault="00624CB4" w:rsidP="00624CB4">
            <w:r w:rsidRPr="00866E2C">
              <w:t xml:space="preserve">L-fenilalanina, </w:t>
            </w:r>
          </w:p>
          <w:p w:rsidR="00624CB4" w:rsidRPr="00866E2C" w:rsidRDefault="00624CB4" w:rsidP="00624CB4">
            <w:r w:rsidRPr="00866E2C">
              <w:t xml:space="preserve">L-prolina, </w:t>
            </w:r>
          </w:p>
          <w:p w:rsidR="00624CB4" w:rsidRPr="00866E2C" w:rsidRDefault="00624CB4" w:rsidP="00624CB4">
            <w:r w:rsidRPr="00866E2C">
              <w:t xml:space="preserve">L-treonina, </w:t>
            </w:r>
          </w:p>
          <w:p w:rsidR="00624CB4" w:rsidRPr="00866E2C" w:rsidRDefault="00624CB4" w:rsidP="00624CB4">
            <w:r w:rsidRPr="00866E2C">
              <w:t xml:space="preserve">L-triptofani, </w:t>
            </w:r>
          </w:p>
          <w:p w:rsidR="00624CB4" w:rsidRPr="00866E2C" w:rsidRDefault="00624CB4" w:rsidP="00624CB4">
            <w:r w:rsidRPr="00866E2C">
              <w:lastRenderedPageBreak/>
              <w:t xml:space="preserve">L-tirozina, </w:t>
            </w:r>
          </w:p>
          <w:p w:rsidR="00624CB4" w:rsidRPr="00866E2C" w:rsidRDefault="00624CB4" w:rsidP="00624CB4">
            <w:r w:rsidRPr="00866E2C">
              <w:t xml:space="preserve">L-valina </w:t>
            </w:r>
          </w:p>
          <w:p w:rsidR="00624CB4" w:rsidRPr="00866E2C" w:rsidRDefault="00624CB4" w:rsidP="00624CB4"/>
          <w:p w:rsidR="00624CB4" w:rsidRPr="00866E2C" w:rsidRDefault="00624CB4" w:rsidP="00624CB4">
            <w:pPr>
              <w:rPr>
                <w:b/>
                <w:sz w:val="16"/>
                <w:szCs w:val="16"/>
              </w:rPr>
            </w:pPr>
            <w:r w:rsidRPr="00866E2C">
              <w:rPr>
                <w:b/>
                <w:sz w:val="16"/>
                <w:szCs w:val="16"/>
              </w:rPr>
              <w:t>P</w:t>
            </w:r>
            <w:r w:rsidRPr="00866E2C">
              <w:rPr>
                <w:b/>
                <w:sz w:val="16"/>
                <w:szCs w:val="16"/>
                <w:shd w:val="clear" w:color="auto" w:fill="F5F5F5"/>
              </w:rPr>
              <w:t>ë</w:t>
            </w:r>
            <w:r w:rsidRPr="00866E2C">
              <w:rPr>
                <w:b/>
                <w:sz w:val="16"/>
                <w:szCs w:val="16"/>
              </w:rPr>
              <w:t>r aminoacidet si t</w:t>
            </w:r>
            <w:r w:rsidRPr="00866E2C">
              <w:rPr>
                <w:b/>
                <w:sz w:val="16"/>
                <w:szCs w:val="16"/>
                <w:shd w:val="clear" w:color="auto" w:fill="F5F5F5"/>
              </w:rPr>
              <w:t>ë</w:t>
            </w:r>
            <w:r w:rsidRPr="00866E2C">
              <w:rPr>
                <w:b/>
                <w:sz w:val="16"/>
                <w:szCs w:val="16"/>
              </w:rPr>
              <w:t xml:space="preserve"> pranueshme, mund gjithashtu t</w:t>
            </w:r>
            <w:r w:rsidRPr="00866E2C">
              <w:rPr>
                <w:b/>
                <w:sz w:val="16"/>
                <w:szCs w:val="16"/>
                <w:shd w:val="clear" w:color="auto" w:fill="F5F5F5"/>
              </w:rPr>
              <w:t>ë</w:t>
            </w:r>
            <w:r w:rsidRPr="00866E2C">
              <w:rPr>
                <w:b/>
                <w:sz w:val="16"/>
                <w:szCs w:val="16"/>
              </w:rPr>
              <w:t xml:space="preserve"> p</w:t>
            </w:r>
            <w:r w:rsidRPr="00866E2C">
              <w:rPr>
                <w:b/>
                <w:sz w:val="16"/>
                <w:szCs w:val="16"/>
                <w:shd w:val="clear" w:color="auto" w:fill="F5F5F5"/>
              </w:rPr>
              <w:t>ë</w:t>
            </w:r>
            <w:r w:rsidRPr="00866E2C">
              <w:rPr>
                <w:b/>
                <w:sz w:val="16"/>
                <w:szCs w:val="16"/>
              </w:rPr>
              <w:t>rdoren kriprat e Natriumit, Kaliumit, Kalciumit, Magnezit, dhe hidrokloruret e tyre.</w:t>
            </w:r>
          </w:p>
          <w:p w:rsidR="00624CB4" w:rsidRPr="00866E2C" w:rsidRDefault="00624CB4" w:rsidP="00624CB4">
            <w:pPr>
              <w:rPr>
                <w:b/>
              </w:rPr>
            </w:pPr>
          </w:p>
        </w:tc>
        <w:tc>
          <w:tcPr>
            <w:tcW w:w="4320" w:type="dxa"/>
            <w:tcBorders>
              <w:top w:val="outset" w:sz="6" w:space="0" w:color="auto"/>
              <w:left w:val="outset" w:sz="6" w:space="0" w:color="auto"/>
              <w:bottom w:val="outset" w:sz="6" w:space="0" w:color="auto"/>
              <w:right w:val="outset" w:sz="6" w:space="0" w:color="auto"/>
            </w:tcBorders>
          </w:tcPr>
          <w:p w:rsidR="00487FFD" w:rsidRPr="00866E2C" w:rsidRDefault="00487FFD" w:rsidP="00487FFD">
            <w:r w:rsidRPr="00866E2C">
              <w:lastRenderedPageBreak/>
              <w:t>L-alanine,</w:t>
            </w:r>
          </w:p>
          <w:p w:rsidR="00487FFD" w:rsidRPr="00866E2C" w:rsidRDefault="00487FFD" w:rsidP="00487FFD">
            <w:r w:rsidRPr="00866E2C">
              <w:t>L-arginine,</w:t>
            </w:r>
          </w:p>
          <w:p w:rsidR="00487FFD" w:rsidRPr="00866E2C" w:rsidRDefault="00487FFD" w:rsidP="00487FFD">
            <w:r w:rsidRPr="00866E2C">
              <w:t>L-asparaginic acid,</w:t>
            </w:r>
          </w:p>
          <w:p w:rsidR="00487FFD" w:rsidRPr="00866E2C" w:rsidRDefault="00487FFD" w:rsidP="00487FFD">
            <w:r w:rsidRPr="00866E2C">
              <w:t>L-citrulline,</w:t>
            </w:r>
          </w:p>
          <w:p w:rsidR="00487FFD" w:rsidRPr="00866E2C" w:rsidRDefault="00487FFD" w:rsidP="00487FFD">
            <w:r w:rsidRPr="00866E2C">
              <w:t>L-cistein</w:t>
            </w:r>
          </w:p>
          <w:p w:rsidR="00487FFD" w:rsidRPr="00866E2C" w:rsidRDefault="00487FFD" w:rsidP="00487FFD">
            <w:r w:rsidRPr="00866E2C">
              <w:t>cystine,</w:t>
            </w:r>
          </w:p>
          <w:p w:rsidR="00487FFD" w:rsidRPr="00866E2C" w:rsidRDefault="00487FFD" w:rsidP="00487FFD">
            <w:r w:rsidRPr="00866E2C">
              <w:t>L-histidine,</w:t>
            </w:r>
          </w:p>
          <w:p w:rsidR="00487FFD" w:rsidRPr="00866E2C" w:rsidRDefault="00487FFD" w:rsidP="00487FFD">
            <w:r w:rsidRPr="00866E2C">
              <w:t>L-glutamic acid,</w:t>
            </w:r>
          </w:p>
          <w:p w:rsidR="00487FFD" w:rsidRPr="00866E2C" w:rsidRDefault="00487FFD" w:rsidP="00487FFD">
            <w:r w:rsidRPr="00866E2C">
              <w:t>L-glutamine,</w:t>
            </w:r>
          </w:p>
          <w:p w:rsidR="00487FFD" w:rsidRPr="00866E2C" w:rsidRDefault="00487FFD" w:rsidP="00487FFD">
            <w:r w:rsidRPr="00866E2C">
              <w:t>glycine,</w:t>
            </w:r>
          </w:p>
          <w:p w:rsidR="00487FFD" w:rsidRPr="00866E2C" w:rsidRDefault="00487FFD" w:rsidP="00487FFD">
            <w:r w:rsidRPr="00866E2C">
              <w:t>L-isoleucine,</w:t>
            </w:r>
          </w:p>
          <w:p w:rsidR="00487FFD" w:rsidRPr="00866E2C" w:rsidRDefault="00487FFD" w:rsidP="00487FFD">
            <w:r w:rsidRPr="00866E2C">
              <w:t>L-leucine,</w:t>
            </w:r>
          </w:p>
          <w:p w:rsidR="00487FFD" w:rsidRPr="00866E2C" w:rsidRDefault="00487FFD" w:rsidP="00487FFD">
            <w:r w:rsidRPr="00866E2C">
              <w:t>L-Lysine,</w:t>
            </w:r>
          </w:p>
          <w:p w:rsidR="00487FFD" w:rsidRPr="00866E2C" w:rsidRDefault="00487FFD" w:rsidP="00487FFD">
            <w:r w:rsidRPr="00866E2C">
              <w:t>L-Lysine acetate,</w:t>
            </w:r>
          </w:p>
          <w:p w:rsidR="00487FFD" w:rsidRPr="00866E2C" w:rsidRDefault="00487FFD" w:rsidP="00487FFD">
            <w:r w:rsidRPr="00866E2C">
              <w:t>L-methionine,</w:t>
            </w:r>
          </w:p>
          <w:p w:rsidR="00487FFD" w:rsidRPr="00866E2C" w:rsidRDefault="00487FFD" w:rsidP="00487FFD">
            <w:r w:rsidRPr="00866E2C">
              <w:t>L-ornitin,</w:t>
            </w:r>
          </w:p>
          <w:p w:rsidR="00487FFD" w:rsidRPr="00866E2C" w:rsidRDefault="00487FFD" w:rsidP="00487FFD">
            <w:r w:rsidRPr="00866E2C">
              <w:t>L-phenylalanine,</w:t>
            </w:r>
          </w:p>
          <w:p w:rsidR="00487FFD" w:rsidRPr="00866E2C" w:rsidRDefault="00487FFD" w:rsidP="00487FFD">
            <w:r w:rsidRPr="00866E2C">
              <w:t>L-proline,</w:t>
            </w:r>
          </w:p>
          <w:p w:rsidR="00487FFD" w:rsidRPr="00866E2C" w:rsidRDefault="00487FFD" w:rsidP="00487FFD">
            <w:r w:rsidRPr="00866E2C">
              <w:t>L-threonine,</w:t>
            </w:r>
          </w:p>
          <w:p w:rsidR="00487FFD" w:rsidRPr="00866E2C" w:rsidRDefault="00487FFD" w:rsidP="00487FFD">
            <w:r w:rsidRPr="00866E2C">
              <w:t>L-tryptophan,</w:t>
            </w:r>
          </w:p>
          <w:p w:rsidR="00487FFD" w:rsidRPr="00866E2C" w:rsidRDefault="00487FFD" w:rsidP="00487FFD">
            <w:r w:rsidRPr="00866E2C">
              <w:lastRenderedPageBreak/>
              <w:t>L-tyrosine,</w:t>
            </w:r>
          </w:p>
          <w:p w:rsidR="00487FFD" w:rsidRPr="00866E2C" w:rsidRDefault="00487FFD" w:rsidP="00487FFD">
            <w:r w:rsidRPr="00866E2C">
              <w:t>L-valine</w:t>
            </w:r>
          </w:p>
          <w:p w:rsidR="00487FFD" w:rsidRPr="00866E2C" w:rsidRDefault="00487FFD" w:rsidP="00487FFD"/>
          <w:p w:rsidR="00624CB4" w:rsidRPr="00866E2C" w:rsidRDefault="00487FFD" w:rsidP="00487FFD">
            <w:pPr>
              <w:rPr>
                <w:b/>
                <w:sz w:val="16"/>
                <w:szCs w:val="16"/>
              </w:rPr>
            </w:pPr>
            <w:r w:rsidRPr="00866E2C">
              <w:rPr>
                <w:b/>
                <w:sz w:val="16"/>
                <w:szCs w:val="16"/>
              </w:rPr>
              <w:t>For amino acids as acceptable, it can also be used salts of sodium, potassium, calcium, magnesium and their hydrochloride.</w:t>
            </w:r>
          </w:p>
        </w:tc>
        <w:tc>
          <w:tcPr>
            <w:tcW w:w="4410" w:type="dxa"/>
            <w:tcBorders>
              <w:top w:val="outset" w:sz="6" w:space="0" w:color="auto"/>
              <w:left w:val="outset" w:sz="6" w:space="0" w:color="auto"/>
              <w:bottom w:val="outset" w:sz="6" w:space="0" w:color="auto"/>
              <w:right w:val="outset" w:sz="6" w:space="0" w:color="auto"/>
            </w:tcBorders>
          </w:tcPr>
          <w:p w:rsidR="00624CB4" w:rsidRPr="00866E2C" w:rsidRDefault="00624CB4" w:rsidP="00624CB4">
            <w:r w:rsidRPr="00866E2C">
              <w:lastRenderedPageBreak/>
              <w:t>L-alanin</w:t>
            </w:r>
          </w:p>
          <w:p w:rsidR="00624CB4" w:rsidRPr="00866E2C" w:rsidRDefault="00624CB4" w:rsidP="00624CB4">
            <w:r w:rsidRPr="00866E2C">
              <w:t>L-arginin</w:t>
            </w:r>
          </w:p>
          <w:p w:rsidR="00624CB4" w:rsidRPr="00866E2C" w:rsidRDefault="00624CB4" w:rsidP="00624CB4">
            <w:r w:rsidRPr="00866E2C">
              <w:t>L-asparaginska kiselina</w:t>
            </w:r>
          </w:p>
          <w:p w:rsidR="00624CB4" w:rsidRPr="00866E2C" w:rsidRDefault="00624CB4" w:rsidP="00624CB4">
            <w:r w:rsidRPr="00866E2C">
              <w:t>L-citrulin</w:t>
            </w:r>
          </w:p>
          <w:p w:rsidR="00624CB4" w:rsidRPr="00866E2C" w:rsidRDefault="00624CB4" w:rsidP="00624CB4">
            <w:r w:rsidRPr="00866E2C">
              <w:t>L-cistein</w:t>
            </w:r>
          </w:p>
          <w:p w:rsidR="00624CB4" w:rsidRPr="00866E2C" w:rsidRDefault="00624CB4" w:rsidP="00624CB4">
            <w:r w:rsidRPr="00866E2C">
              <w:t>cistin</w:t>
            </w:r>
          </w:p>
          <w:p w:rsidR="00624CB4" w:rsidRPr="00866E2C" w:rsidRDefault="00624CB4" w:rsidP="00624CB4">
            <w:r w:rsidRPr="00866E2C">
              <w:t>L-histidin</w:t>
            </w:r>
          </w:p>
          <w:p w:rsidR="00624CB4" w:rsidRPr="00866E2C" w:rsidRDefault="00624CB4" w:rsidP="00624CB4">
            <w:r w:rsidRPr="00866E2C">
              <w:t>L-glutaminska kiselina</w:t>
            </w:r>
          </w:p>
          <w:p w:rsidR="00624CB4" w:rsidRPr="00866E2C" w:rsidRDefault="00624CB4" w:rsidP="00624CB4">
            <w:r w:rsidRPr="00866E2C">
              <w:t>L-glutamin</w:t>
            </w:r>
          </w:p>
          <w:p w:rsidR="00624CB4" w:rsidRPr="00866E2C" w:rsidRDefault="00624CB4" w:rsidP="00624CB4">
            <w:r w:rsidRPr="00866E2C">
              <w:t>glicin</w:t>
            </w:r>
          </w:p>
          <w:p w:rsidR="00624CB4" w:rsidRPr="00866E2C" w:rsidRDefault="00624CB4" w:rsidP="00624CB4">
            <w:r w:rsidRPr="00866E2C">
              <w:t>L-izoleucin</w:t>
            </w:r>
          </w:p>
          <w:p w:rsidR="00624CB4" w:rsidRPr="00866E2C" w:rsidRDefault="00624CB4" w:rsidP="00624CB4">
            <w:r w:rsidRPr="00866E2C">
              <w:t>L-leucin</w:t>
            </w:r>
          </w:p>
          <w:p w:rsidR="00624CB4" w:rsidRPr="00866E2C" w:rsidRDefault="00624CB4" w:rsidP="00624CB4">
            <w:r w:rsidRPr="00866E2C">
              <w:t>L-lizin</w:t>
            </w:r>
          </w:p>
          <w:p w:rsidR="00624CB4" w:rsidRPr="00866E2C" w:rsidRDefault="00624CB4" w:rsidP="00624CB4">
            <w:r w:rsidRPr="00866E2C">
              <w:t>L-lizin acetat</w:t>
            </w:r>
          </w:p>
          <w:p w:rsidR="00624CB4" w:rsidRPr="00866E2C" w:rsidRDefault="00624CB4" w:rsidP="00624CB4">
            <w:r w:rsidRPr="00866E2C">
              <w:t>L-metionin</w:t>
            </w:r>
          </w:p>
          <w:p w:rsidR="00624CB4" w:rsidRPr="00866E2C" w:rsidRDefault="00624CB4" w:rsidP="00624CB4">
            <w:r w:rsidRPr="00866E2C">
              <w:t>L-ornitin</w:t>
            </w:r>
          </w:p>
          <w:p w:rsidR="00624CB4" w:rsidRPr="00866E2C" w:rsidRDefault="00624CB4" w:rsidP="00624CB4">
            <w:r w:rsidRPr="00866E2C">
              <w:t>L-fenilalanin</w:t>
            </w:r>
          </w:p>
          <w:p w:rsidR="00624CB4" w:rsidRPr="00866E2C" w:rsidRDefault="00624CB4" w:rsidP="00624CB4">
            <w:r w:rsidRPr="00866E2C">
              <w:t>L-prolin</w:t>
            </w:r>
          </w:p>
          <w:p w:rsidR="00624CB4" w:rsidRPr="00866E2C" w:rsidRDefault="00624CB4" w:rsidP="00624CB4">
            <w:r w:rsidRPr="00866E2C">
              <w:t>L-treonin</w:t>
            </w:r>
          </w:p>
          <w:p w:rsidR="00624CB4" w:rsidRPr="00866E2C" w:rsidRDefault="00624CB4" w:rsidP="00624CB4">
            <w:r w:rsidRPr="00866E2C">
              <w:t>L-triptofan</w:t>
            </w:r>
          </w:p>
          <w:p w:rsidR="00624CB4" w:rsidRPr="00866E2C" w:rsidRDefault="00624CB4" w:rsidP="00624CB4">
            <w:r w:rsidRPr="00866E2C">
              <w:lastRenderedPageBreak/>
              <w:t>L-tirozin</w:t>
            </w:r>
          </w:p>
          <w:p w:rsidR="00624CB4" w:rsidRPr="00866E2C" w:rsidRDefault="00624CB4" w:rsidP="00624CB4">
            <w:r w:rsidRPr="00866E2C">
              <w:t>L-valin</w:t>
            </w:r>
          </w:p>
          <w:p w:rsidR="00624CB4" w:rsidRPr="00866E2C" w:rsidRDefault="00624CB4" w:rsidP="00624CB4"/>
          <w:p w:rsidR="00487FFD" w:rsidRPr="00866E2C" w:rsidRDefault="00624CB4" w:rsidP="00624CB4">
            <w:pPr>
              <w:rPr>
                <w:b/>
                <w:sz w:val="16"/>
                <w:szCs w:val="16"/>
              </w:rPr>
            </w:pPr>
            <w:r w:rsidRPr="00866E2C">
              <w:rPr>
                <w:b/>
                <w:sz w:val="16"/>
                <w:szCs w:val="16"/>
              </w:rPr>
              <w:t>Za aminokiseline, koliko god je primjenjivo, mogu se također koristiti natrijeve, kalijeve, kalcijeve i magnezijeve soli kao i njihovi hidrokloridi</w:t>
            </w:r>
          </w:p>
          <w:p w:rsidR="00624CB4" w:rsidRPr="00866E2C" w:rsidRDefault="00624CB4" w:rsidP="00487FFD">
            <w:pPr>
              <w:jc w:val="right"/>
              <w:rPr>
                <w:sz w:val="16"/>
                <w:szCs w:val="16"/>
              </w:rPr>
            </w:pPr>
          </w:p>
          <w:p w:rsidR="00487FFD" w:rsidRPr="00866E2C" w:rsidRDefault="00487FFD" w:rsidP="00487FFD">
            <w:pPr>
              <w:jc w:val="right"/>
              <w:rPr>
                <w:sz w:val="16"/>
                <w:szCs w:val="16"/>
              </w:rPr>
            </w:pPr>
          </w:p>
        </w:tc>
      </w:tr>
    </w:tbl>
    <w:p w:rsidR="006855F1" w:rsidRPr="00866E2C" w:rsidRDefault="00624CB4" w:rsidP="006855F1">
      <w:pPr>
        <w:rPr>
          <w:highlight w:val="darkGray"/>
          <w:shd w:val="clear" w:color="auto" w:fill="F5F5F5"/>
        </w:rPr>
      </w:pPr>
      <w:r w:rsidRPr="00866E2C">
        <w:rPr>
          <w:highlight w:val="darkGray"/>
          <w:shd w:val="clear" w:color="auto" w:fill="F5F5F5"/>
        </w:rPr>
        <w:lastRenderedPageBreak/>
        <w:br w:type="textWrapping" w:clear="all"/>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gridCol w:w="4320"/>
      </w:tblGrid>
      <w:tr w:rsidR="00487FFD" w:rsidRPr="00866E2C" w:rsidTr="00487FFD">
        <w:trPr>
          <w:trHeight w:val="99"/>
          <w:tblCellSpacing w:w="15" w:type="dxa"/>
        </w:trPr>
        <w:tc>
          <w:tcPr>
            <w:tcW w:w="4275" w:type="dxa"/>
            <w:tcMar>
              <w:top w:w="45" w:type="dxa"/>
              <w:left w:w="45" w:type="dxa"/>
              <w:bottom w:w="45" w:type="dxa"/>
              <w:right w:w="45" w:type="dxa"/>
            </w:tcMar>
            <w:vAlign w:val="center"/>
          </w:tcPr>
          <w:p w:rsidR="00487FFD" w:rsidRPr="00866E2C" w:rsidRDefault="00487FFD" w:rsidP="00487FFD">
            <w:pPr>
              <w:pStyle w:val="t-9-8-bez-uvl"/>
              <w:spacing w:before="0" w:beforeAutospacing="0" w:after="0" w:afterAutospacing="0"/>
              <w:jc w:val="both"/>
              <w:rPr>
                <w:b/>
                <w:color w:val="000000"/>
                <w:lang w:val="en-US"/>
              </w:rPr>
            </w:pPr>
            <w:r w:rsidRPr="00866E2C">
              <w:rPr>
                <w:rStyle w:val="bold1"/>
                <w:color w:val="000000"/>
                <w:lang w:val="en-US"/>
              </w:rPr>
              <w:t>Kategoria 2. Karnitina dhe Taurina</w:t>
            </w:r>
          </w:p>
          <w:p w:rsidR="00487FFD" w:rsidRPr="00866E2C" w:rsidRDefault="00487FFD" w:rsidP="00487FFD">
            <w:pPr>
              <w:rPr>
                <w:sz w:val="20"/>
                <w:szCs w:val="20"/>
              </w:rPr>
            </w:pPr>
          </w:p>
        </w:tc>
        <w:tc>
          <w:tcPr>
            <w:tcW w:w="4290" w:type="dxa"/>
          </w:tcPr>
          <w:p w:rsidR="00487FFD" w:rsidRPr="00866E2C" w:rsidRDefault="00487FFD" w:rsidP="00487FFD">
            <w:pPr>
              <w:pStyle w:val="t-9-8-bez-uvl"/>
              <w:spacing w:before="0" w:beforeAutospacing="0" w:after="0" w:afterAutospacing="0"/>
              <w:jc w:val="both"/>
              <w:rPr>
                <w:rStyle w:val="bold1"/>
                <w:color w:val="000000"/>
                <w:lang w:val="en-US"/>
              </w:rPr>
            </w:pPr>
            <w:r w:rsidRPr="00866E2C">
              <w:rPr>
                <w:b/>
                <w:lang w:val="en-US"/>
              </w:rPr>
              <w:t>Category 2. Carnitine and Taurine</w:t>
            </w:r>
          </w:p>
        </w:tc>
        <w:tc>
          <w:tcPr>
            <w:tcW w:w="4275" w:type="dxa"/>
          </w:tcPr>
          <w:p w:rsidR="00487FFD" w:rsidRPr="00866E2C" w:rsidRDefault="00487FFD" w:rsidP="00487FFD">
            <w:pPr>
              <w:pStyle w:val="t-9-8-bez-uvl"/>
              <w:spacing w:before="0" w:beforeAutospacing="0" w:after="0" w:afterAutospacing="0"/>
              <w:jc w:val="both"/>
              <w:rPr>
                <w:rStyle w:val="bold1"/>
                <w:color w:val="000000"/>
                <w:lang w:val="en-US"/>
              </w:rPr>
            </w:pPr>
            <w:r w:rsidRPr="00866E2C">
              <w:rPr>
                <w:b/>
                <w:bCs/>
                <w:color w:val="000000"/>
                <w:lang w:val="en-US"/>
              </w:rPr>
              <w:t>Kategorija 2. Karnitin i taurin</w:t>
            </w:r>
          </w:p>
        </w:tc>
      </w:tr>
      <w:tr w:rsidR="00487FFD" w:rsidRPr="00866E2C" w:rsidTr="00487FFD">
        <w:trPr>
          <w:tblCellSpacing w:w="15" w:type="dxa"/>
        </w:trPr>
        <w:tc>
          <w:tcPr>
            <w:tcW w:w="4275" w:type="dxa"/>
            <w:tcMar>
              <w:top w:w="45" w:type="dxa"/>
              <w:left w:w="45" w:type="dxa"/>
              <w:bottom w:w="45" w:type="dxa"/>
              <w:right w:w="45" w:type="dxa"/>
            </w:tcMar>
            <w:vAlign w:val="center"/>
            <w:hideMark/>
          </w:tcPr>
          <w:p w:rsidR="00487FFD" w:rsidRPr="00866E2C" w:rsidRDefault="00487FFD" w:rsidP="00487FFD">
            <w:pPr>
              <w:pStyle w:val="t-9-8-bez-uvl"/>
              <w:spacing w:before="0" w:beforeAutospacing="0" w:after="0" w:afterAutospacing="0"/>
              <w:jc w:val="both"/>
              <w:rPr>
                <w:color w:val="000000"/>
                <w:lang w:val="en-US"/>
              </w:rPr>
            </w:pPr>
            <w:r w:rsidRPr="00866E2C">
              <w:rPr>
                <w:color w:val="000000"/>
                <w:lang w:val="en-US"/>
              </w:rPr>
              <w:t>L-karnitin</w:t>
            </w:r>
            <w:r w:rsidR="008A298D" w:rsidRPr="00866E2C">
              <w:rPr>
                <w:color w:val="000000"/>
                <w:lang w:val="en-US"/>
              </w:rPr>
              <w:t>a</w:t>
            </w:r>
            <w:r w:rsidRPr="00866E2C">
              <w:rPr>
                <w:color w:val="000000"/>
                <w:lang w:val="en-US"/>
              </w:rPr>
              <w:t xml:space="preserve"> </w:t>
            </w:r>
          </w:p>
          <w:p w:rsidR="00487FFD" w:rsidRPr="00866E2C" w:rsidRDefault="00487FFD" w:rsidP="00487FFD">
            <w:pPr>
              <w:pStyle w:val="t-9-8-bez-uvl"/>
              <w:spacing w:before="0" w:beforeAutospacing="0" w:after="0" w:afterAutospacing="0"/>
              <w:jc w:val="both"/>
              <w:rPr>
                <w:color w:val="000000"/>
                <w:lang w:val="en-US"/>
              </w:rPr>
            </w:pPr>
            <w:r w:rsidRPr="00866E2C">
              <w:rPr>
                <w:color w:val="000000"/>
                <w:lang w:val="en-US"/>
              </w:rPr>
              <w:t>L-karnitin</w:t>
            </w:r>
            <w:r w:rsidR="008A298D" w:rsidRPr="00866E2C">
              <w:rPr>
                <w:color w:val="000000"/>
                <w:lang w:val="en-US"/>
              </w:rPr>
              <w:t>a</w:t>
            </w:r>
            <w:r w:rsidRPr="00866E2C">
              <w:rPr>
                <w:color w:val="000000"/>
                <w:lang w:val="en-US"/>
              </w:rPr>
              <w:t xml:space="preserve">  hidroklorid</w:t>
            </w:r>
          </w:p>
          <w:p w:rsidR="00487FFD" w:rsidRPr="00866E2C" w:rsidRDefault="00487FFD" w:rsidP="00487FFD">
            <w:pPr>
              <w:pStyle w:val="t-9-8-bez-uvl"/>
              <w:spacing w:before="0" w:beforeAutospacing="0" w:after="0" w:afterAutospacing="0"/>
              <w:jc w:val="both"/>
              <w:rPr>
                <w:color w:val="000000"/>
                <w:lang w:val="en-US"/>
              </w:rPr>
            </w:pPr>
            <w:r w:rsidRPr="00866E2C">
              <w:rPr>
                <w:color w:val="000000"/>
                <w:lang w:val="en-US"/>
              </w:rPr>
              <w:t>Taurin</w:t>
            </w:r>
            <w:r w:rsidR="008A298D" w:rsidRPr="00866E2C">
              <w:rPr>
                <w:color w:val="000000"/>
                <w:lang w:val="en-US"/>
              </w:rPr>
              <w:t>a</w:t>
            </w:r>
          </w:p>
          <w:p w:rsidR="00487FFD" w:rsidRPr="00866E2C" w:rsidRDefault="00487FFD" w:rsidP="00487FFD">
            <w:pPr>
              <w:pStyle w:val="t-9-8-bez-uvl"/>
              <w:spacing w:before="0" w:beforeAutospacing="0" w:after="0" w:afterAutospacing="0"/>
              <w:jc w:val="both"/>
              <w:rPr>
                <w:b/>
                <w:color w:val="000000"/>
                <w:lang w:val="en-US"/>
              </w:rPr>
            </w:pPr>
            <w:r w:rsidRPr="00866E2C">
              <w:rPr>
                <w:color w:val="000000"/>
                <w:lang w:val="en-US"/>
              </w:rPr>
              <w:t>L-karnitin-L-tartrat</w:t>
            </w:r>
          </w:p>
        </w:tc>
        <w:tc>
          <w:tcPr>
            <w:tcW w:w="4290" w:type="dxa"/>
          </w:tcPr>
          <w:p w:rsidR="008A298D" w:rsidRPr="00866E2C" w:rsidRDefault="008A298D" w:rsidP="008A298D">
            <w:pPr>
              <w:pStyle w:val="t-9-8-bez-uvl"/>
              <w:spacing w:before="0" w:beforeAutospacing="0" w:after="0" w:afterAutospacing="0"/>
              <w:jc w:val="both"/>
              <w:rPr>
                <w:color w:val="000000"/>
                <w:lang w:val="en-US"/>
              </w:rPr>
            </w:pPr>
            <w:r w:rsidRPr="00866E2C">
              <w:rPr>
                <w:color w:val="000000"/>
                <w:lang w:val="en-US"/>
              </w:rPr>
              <w:t>L-carnitine</w:t>
            </w:r>
          </w:p>
          <w:p w:rsidR="008A298D" w:rsidRPr="00866E2C" w:rsidRDefault="008A298D" w:rsidP="008A298D">
            <w:pPr>
              <w:pStyle w:val="t-9-8-bez-uvl"/>
              <w:spacing w:before="0" w:beforeAutospacing="0" w:after="0" w:afterAutospacing="0"/>
              <w:jc w:val="both"/>
              <w:rPr>
                <w:color w:val="000000"/>
                <w:lang w:val="en-US"/>
              </w:rPr>
            </w:pPr>
            <w:r w:rsidRPr="00866E2C">
              <w:rPr>
                <w:color w:val="000000"/>
                <w:lang w:val="en-US"/>
              </w:rPr>
              <w:t>L-carnitine hydrochloride</w:t>
            </w:r>
          </w:p>
          <w:p w:rsidR="008A298D" w:rsidRPr="00866E2C" w:rsidRDefault="008A298D" w:rsidP="008A298D">
            <w:pPr>
              <w:pStyle w:val="t-9-8-bez-uvl"/>
              <w:spacing w:before="0" w:beforeAutospacing="0" w:after="0" w:afterAutospacing="0"/>
              <w:jc w:val="both"/>
              <w:rPr>
                <w:color w:val="000000"/>
                <w:lang w:val="en-US"/>
              </w:rPr>
            </w:pPr>
            <w:r w:rsidRPr="00866E2C">
              <w:rPr>
                <w:color w:val="000000"/>
                <w:lang w:val="en-US"/>
              </w:rPr>
              <w:t>Taurine</w:t>
            </w:r>
          </w:p>
          <w:p w:rsidR="00487FFD" w:rsidRPr="00866E2C" w:rsidRDefault="008A298D" w:rsidP="008A298D">
            <w:pPr>
              <w:pStyle w:val="t-9-8-bez-uvl"/>
              <w:spacing w:before="0" w:beforeAutospacing="0" w:after="0" w:afterAutospacing="0"/>
              <w:jc w:val="both"/>
              <w:rPr>
                <w:b/>
                <w:color w:val="000000"/>
                <w:lang w:val="en-US"/>
              </w:rPr>
            </w:pPr>
            <w:r w:rsidRPr="00866E2C">
              <w:rPr>
                <w:color w:val="000000"/>
                <w:lang w:val="en-US"/>
              </w:rPr>
              <w:t>L-carnitine-L-tartrate</w:t>
            </w:r>
          </w:p>
        </w:tc>
        <w:tc>
          <w:tcPr>
            <w:tcW w:w="4275" w:type="dxa"/>
          </w:tcPr>
          <w:p w:rsidR="00487FFD" w:rsidRPr="00866E2C" w:rsidRDefault="00487FFD" w:rsidP="00487FFD">
            <w:pPr>
              <w:pStyle w:val="t-9-8-bez-uvl"/>
              <w:spacing w:before="0" w:beforeAutospacing="0" w:after="0" w:afterAutospacing="0"/>
              <w:jc w:val="both"/>
              <w:rPr>
                <w:color w:val="000000"/>
                <w:lang w:val="en-US"/>
              </w:rPr>
            </w:pPr>
            <w:r w:rsidRPr="00866E2C">
              <w:rPr>
                <w:color w:val="000000"/>
                <w:lang w:val="en-US"/>
              </w:rPr>
              <w:t>L-karnitin</w:t>
            </w:r>
          </w:p>
          <w:p w:rsidR="00487FFD" w:rsidRPr="00866E2C" w:rsidRDefault="00487FFD" w:rsidP="00487FFD">
            <w:pPr>
              <w:pStyle w:val="t-9-8-bez-uvl"/>
              <w:spacing w:before="0" w:beforeAutospacing="0" w:after="0" w:afterAutospacing="0"/>
              <w:jc w:val="both"/>
              <w:rPr>
                <w:color w:val="000000"/>
                <w:lang w:val="en-US"/>
              </w:rPr>
            </w:pPr>
            <w:r w:rsidRPr="00866E2C">
              <w:rPr>
                <w:color w:val="000000"/>
                <w:lang w:val="en-US"/>
              </w:rPr>
              <w:t>L-karnitin hidroklorid</w:t>
            </w:r>
          </w:p>
          <w:p w:rsidR="00487FFD" w:rsidRPr="00866E2C" w:rsidRDefault="00487FFD" w:rsidP="00487FFD">
            <w:pPr>
              <w:pStyle w:val="t-9-8-bez-uvl"/>
              <w:spacing w:before="0" w:beforeAutospacing="0" w:after="0" w:afterAutospacing="0"/>
              <w:jc w:val="both"/>
              <w:rPr>
                <w:color w:val="000000"/>
                <w:lang w:val="en-US"/>
              </w:rPr>
            </w:pPr>
            <w:r w:rsidRPr="00866E2C">
              <w:rPr>
                <w:color w:val="000000"/>
                <w:lang w:val="en-US"/>
              </w:rPr>
              <w:t>taurin</w:t>
            </w:r>
          </w:p>
          <w:p w:rsidR="00487FFD" w:rsidRPr="00866E2C" w:rsidRDefault="00487FFD" w:rsidP="00487FFD">
            <w:pPr>
              <w:pStyle w:val="t-9-8-bez-uvl"/>
              <w:spacing w:before="0" w:beforeAutospacing="0" w:after="0" w:afterAutospacing="0"/>
              <w:jc w:val="both"/>
              <w:rPr>
                <w:b/>
                <w:color w:val="000000"/>
                <w:lang w:val="en-US"/>
              </w:rPr>
            </w:pPr>
            <w:r w:rsidRPr="00866E2C">
              <w:rPr>
                <w:color w:val="000000"/>
                <w:lang w:val="en-US"/>
              </w:rPr>
              <w:t>L-karnitin-L-tartrat</w:t>
            </w:r>
          </w:p>
        </w:tc>
      </w:tr>
    </w:tbl>
    <w:p w:rsidR="006855F1" w:rsidRPr="00866E2C" w:rsidRDefault="006855F1" w:rsidP="006855F1">
      <w:pPr>
        <w:rPr>
          <w:highlight w:val="darkGray"/>
          <w:shd w:val="clear" w:color="auto" w:fill="F5F5F5"/>
        </w:rPr>
      </w:pPr>
    </w:p>
    <w:p w:rsidR="006855F1" w:rsidRPr="00866E2C" w:rsidRDefault="006855F1" w:rsidP="006855F1">
      <w:pPr>
        <w:rPr>
          <w:highlight w:val="darkGray"/>
          <w:shd w:val="clear" w:color="auto" w:fill="F5F5F5"/>
        </w:rPr>
      </w:pPr>
    </w:p>
    <w:p w:rsidR="006855F1" w:rsidRPr="00866E2C" w:rsidRDefault="006855F1"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908D6" w:rsidRPr="00866E2C" w:rsidRDefault="009908D6" w:rsidP="006855F1">
      <w:pPr>
        <w:rPr>
          <w:highlight w:val="darkGray"/>
          <w:shd w:val="clear" w:color="auto" w:fill="F5F5F5"/>
        </w:rPr>
      </w:pPr>
    </w:p>
    <w:p w:rsidR="009908D6" w:rsidRPr="00866E2C" w:rsidRDefault="009908D6" w:rsidP="006855F1">
      <w:pPr>
        <w:rPr>
          <w:highlight w:val="darkGray"/>
          <w:shd w:val="clear" w:color="auto" w:fill="F5F5F5"/>
        </w:rPr>
      </w:pPr>
    </w:p>
    <w:p w:rsidR="009908D6" w:rsidRPr="00866E2C" w:rsidRDefault="009908D6" w:rsidP="006855F1">
      <w:pPr>
        <w:rPr>
          <w:highlight w:val="darkGray"/>
          <w:shd w:val="clear" w:color="auto" w:fill="F5F5F5"/>
        </w:rPr>
      </w:pPr>
    </w:p>
    <w:p w:rsidR="009908D6" w:rsidRPr="00866E2C" w:rsidRDefault="009908D6" w:rsidP="006855F1">
      <w:pPr>
        <w:rPr>
          <w:highlight w:val="darkGray"/>
          <w:shd w:val="clear" w:color="auto" w:fill="F5F5F5"/>
        </w:rPr>
      </w:pPr>
    </w:p>
    <w:p w:rsidR="009908D6" w:rsidRDefault="009908D6" w:rsidP="006855F1">
      <w:pPr>
        <w:rPr>
          <w:highlight w:val="darkGray"/>
          <w:shd w:val="clear" w:color="auto" w:fill="F5F5F5"/>
        </w:rPr>
      </w:pPr>
    </w:p>
    <w:p w:rsidR="0059675C" w:rsidRDefault="0059675C" w:rsidP="006855F1">
      <w:pPr>
        <w:rPr>
          <w:highlight w:val="darkGray"/>
          <w:shd w:val="clear" w:color="auto" w:fill="F5F5F5"/>
        </w:rPr>
      </w:pPr>
    </w:p>
    <w:p w:rsidR="0059675C" w:rsidRDefault="0059675C" w:rsidP="006855F1">
      <w:pPr>
        <w:rPr>
          <w:highlight w:val="darkGray"/>
          <w:shd w:val="clear" w:color="auto" w:fill="F5F5F5"/>
        </w:rPr>
      </w:pPr>
    </w:p>
    <w:p w:rsidR="0059675C" w:rsidRDefault="0059675C" w:rsidP="006855F1">
      <w:pPr>
        <w:rPr>
          <w:highlight w:val="darkGray"/>
          <w:shd w:val="clear" w:color="auto" w:fill="F5F5F5"/>
        </w:rPr>
      </w:pPr>
    </w:p>
    <w:p w:rsidR="0059675C" w:rsidRDefault="0059675C" w:rsidP="006855F1">
      <w:pPr>
        <w:rPr>
          <w:highlight w:val="darkGray"/>
          <w:shd w:val="clear" w:color="auto" w:fill="F5F5F5"/>
        </w:rPr>
      </w:pPr>
    </w:p>
    <w:p w:rsidR="0059675C" w:rsidRDefault="0059675C" w:rsidP="006855F1">
      <w:pPr>
        <w:rPr>
          <w:highlight w:val="darkGray"/>
          <w:shd w:val="clear" w:color="auto" w:fill="F5F5F5"/>
        </w:rPr>
      </w:pPr>
    </w:p>
    <w:p w:rsidR="0059675C" w:rsidRPr="00866E2C" w:rsidRDefault="0059675C"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C1CE4" w:rsidRPr="00866E2C" w:rsidRDefault="009C1CE4" w:rsidP="006855F1">
      <w:pPr>
        <w:rPr>
          <w:highlight w:val="darkGray"/>
          <w:shd w:val="clear" w:color="auto" w:fill="F5F5F5"/>
        </w:rPr>
      </w:pPr>
    </w:p>
    <w:p w:rsidR="009908D6" w:rsidRPr="00866E2C" w:rsidRDefault="009908D6" w:rsidP="006855F1">
      <w:pPr>
        <w:rPr>
          <w:highlight w:val="darkGray"/>
          <w:shd w:val="clear" w:color="auto" w:fill="F5F5F5"/>
        </w:rPr>
      </w:pPr>
    </w:p>
    <w:p w:rsidR="003801F6" w:rsidRPr="00866E2C" w:rsidRDefault="003801F6" w:rsidP="003801F6">
      <w:pPr>
        <w:jc w:val="center"/>
        <w:rPr>
          <w:b/>
          <w:shd w:val="clear" w:color="auto" w:fill="F5F5F5"/>
        </w:rPr>
      </w:pPr>
      <w:r w:rsidRPr="00866E2C">
        <w:rPr>
          <w:color w:val="000000"/>
          <w:sz w:val="28"/>
          <w:szCs w:val="28"/>
        </w:rPr>
        <w:tab/>
      </w:r>
      <w:r w:rsidR="00CB361F" w:rsidRPr="00866E2C">
        <w:rPr>
          <w:b/>
          <w:shd w:val="clear" w:color="auto" w:fill="F5F5F5"/>
        </w:rPr>
        <w:t>Shtojca</w:t>
      </w:r>
      <w:r w:rsidRPr="00866E2C">
        <w:rPr>
          <w:b/>
          <w:shd w:val="clear" w:color="auto" w:fill="F5F5F5"/>
        </w:rPr>
        <w:t xml:space="preserve">  </w:t>
      </w:r>
      <w:r w:rsidR="00791B56" w:rsidRPr="00866E2C">
        <w:rPr>
          <w:b/>
          <w:shd w:val="clear" w:color="auto" w:fill="F5F5F5"/>
        </w:rPr>
        <w:t>3</w:t>
      </w:r>
      <w:r w:rsidRPr="00866E2C">
        <w:rPr>
          <w:b/>
          <w:shd w:val="clear" w:color="auto" w:fill="F5F5F5"/>
        </w:rPr>
        <w:t>.</w:t>
      </w:r>
    </w:p>
    <w:p w:rsidR="00791B56" w:rsidRPr="00866E2C" w:rsidRDefault="00791B56" w:rsidP="00791B56">
      <w:pPr>
        <w:ind w:firstLine="720"/>
        <w:jc w:val="center"/>
        <w:rPr>
          <w:b/>
          <w:shd w:val="clear" w:color="auto" w:fill="F5F5F5"/>
        </w:rPr>
      </w:pPr>
      <w:r w:rsidRPr="00866E2C">
        <w:rPr>
          <w:b/>
          <w:shd w:val="clear" w:color="auto" w:fill="F5F5F5"/>
        </w:rPr>
        <w:t>Annex 3</w:t>
      </w:r>
    </w:p>
    <w:p w:rsidR="00791B56" w:rsidRPr="00866E2C" w:rsidRDefault="00791B56" w:rsidP="00791B56">
      <w:pPr>
        <w:ind w:firstLine="720"/>
        <w:jc w:val="center"/>
        <w:rPr>
          <w:b/>
          <w:shd w:val="clear" w:color="auto" w:fill="F5F5F5"/>
        </w:rPr>
      </w:pPr>
      <w:r w:rsidRPr="00866E2C">
        <w:rPr>
          <w:b/>
          <w:shd w:val="clear" w:color="auto" w:fill="F5F5F5"/>
        </w:rPr>
        <w:t>Aneks 3</w:t>
      </w:r>
    </w:p>
    <w:p w:rsidR="00791B56" w:rsidRPr="00866E2C" w:rsidRDefault="00791B56" w:rsidP="003801F6">
      <w:pPr>
        <w:jc w:val="center"/>
        <w:rPr>
          <w:b/>
          <w:shd w:val="clear" w:color="auto" w:fill="F5F5F5"/>
        </w:rPr>
      </w:pPr>
    </w:p>
    <w:p w:rsidR="009908D6" w:rsidRPr="00866E2C" w:rsidRDefault="003801F6" w:rsidP="00C90C35">
      <w:pPr>
        <w:tabs>
          <w:tab w:val="left" w:pos="2974"/>
          <w:tab w:val="center" w:pos="6480"/>
        </w:tabs>
        <w:jc w:val="center"/>
        <w:rPr>
          <w:b/>
          <w:shd w:val="clear" w:color="auto" w:fill="F5F5F5"/>
        </w:rPr>
      </w:pPr>
      <w:r w:rsidRPr="00866E2C">
        <w:rPr>
          <w:shd w:val="clear" w:color="auto" w:fill="F5F5F5"/>
        </w:rPr>
        <w:br/>
      </w:r>
      <w:r w:rsidRPr="00866E2C">
        <w:rPr>
          <w:b/>
          <w:shd w:val="clear" w:color="auto" w:fill="F5F5F5"/>
        </w:rPr>
        <w:t>LISTA E LLOJEVE TË BIMËVE TE LEJUARA  NË SHTESA USHQIMORE ME EMRIN LATIN</w:t>
      </w:r>
    </w:p>
    <w:p w:rsidR="009908D6" w:rsidRPr="00866E2C" w:rsidRDefault="009908D6" w:rsidP="00C90C35">
      <w:pPr>
        <w:tabs>
          <w:tab w:val="left" w:pos="2974"/>
          <w:tab w:val="center" w:pos="6480"/>
        </w:tabs>
        <w:jc w:val="center"/>
        <w:rPr>
          <w:b/>
          <w:color w:val="000000"/>
        </w:rPr>
      </w:pPr>
      <w:r w:rsidRPr="00866E2C">
        <w:rPr>
          <w:b/>
          <w:color w:val="000000"/>
        </w:rPr>
        <w:t>LIST OF PLANT SPECIES ALLO</w:t>
      </w:r>
      <w:r w:rsidR="00A81DED" w:rsidRPr="00866E2C">
        <w:rPr>
          <w:b/>
          <w:color w:val="000000"/>
        </w:rPr>
        <w:t>Ë</w:t>
      </w:r>
      <w:r w:rsidRPr="00866E2C">
        <w:rPr>
          <w:b/>
          <w:color w:val="000000"/>
        </w:rPr>
        <w:t xml:space="preserve">ED IN </w:t>
      </w:r>
      <w:r w:rsidR="009D3394">
        <w:rPr>
          <w:b/>
          <w:color w:val="000000"/>
        </w:rPr>
        <w:t>FOOD</w:t>
      </w:r>
      <w:r w:rsidR="00284D85">
        <w:rPr>
          <w:b/>
          <w:color w:val="000000"/>
        </w:rPr>
        <w:t xml:space="preserve"> SUPPLEMENTS</w:t>
      </w:r>
      <w:r w:rsidRPr="00866E2C">
        <w:rPr>
          <w:b/>
          <w:color w:val="000000"/>
        </w:rPr>
        <w:t xml:space="preserve"> </w:t>
      </w:r>
      <w:r w:rsidR="00A81DED" w:rsidRPr="00866E2C">
        <w:rPr>
          <w:b/>
          <w:color w:val="000000"/>
        </w:rPr>
        <w:t>Ë</w:t>
      </w:r>
      <w:r w:rsidRPr="00866E2C">
        <w:rPr>
          <w:b/>
          <w:color w:val="000000"/>
        </w:rPr>
        <w:t>ITH LATIN NAME</w:t>
      </w:r>
    </w:p>
    <w:p w:rsidR="003801F6" w:rsidRPr="00866E2C" w:rsidRDefault="009908D6" w:rsidP="00C90C35">
      <w:pPr>
        <w:tabs>
          <w:tab w:val="left" w:pos="2974"/>
          <w:tab w:val="center" w:pos="6480"/>
        </w:tabs>
        <w:jc w:val="center"/>
        <w:rPr>
          <w:color w:val="000000"/>
          <w:sz w:val="28"/>
          <w:szCs w:val="28"/>
        </w:rPr>
      </w:pPr>
      <w:r w:rsidRPr="00866E2C">
        <w:rPr>
          <w:b/>
          <w:color w:val="000000"/>
        </w:rPr>
        <w:t>LISTA DOZVOLJENIH BILJNIH VRSTA U DODATAKA PREHRANA SA LATINSKO IME</w:t>
      </w:r>
    </w:p>
    <w:p w:rsidR="009908D6" w:rsidRPr="00866E2C" w:rsidRDefault="009908D6" w:rsidP="009908D6">
      <w:pPr>
        <w:tabs>
          <w:tab w:val="left" w:pos="2974"/>
          <w:tab w:val="center" w:pos="6480"/>
        </w:tabs>
        <w:rPr>
          <w:color w:val="00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70"/>
      </w:tblGrid>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9C1CE4" w:rsidP="003801F6">
            <w:pPr>
              <w:spacing w:before="100" w:beforeAutospacing="1" w:after="100" w:afterAutospacing="1"/>
              <w:jc w:val="both"/>
              <w:rPr>
                <w:color w:val="000000"/>
              </w:rPr>
            </w:pPr>
            <w:r w:rsidRPr="00866E2C">
              <w:rPr>
                <w:b/>
                <w:bCs/>
                <w:color w:val="000000"/>
              </w:rPr>
              <w:t>Emri latin</w:t>
            </w:r>
            <w:r w:rsidR="003801F6" w:rsidRPr="00866E2C">
              <w:rPr>
                <w:b/>
                <w:bCs/>
                <w:color w:val="000000"/>
              </w:rPr>
              <w:t xml:space="preserve"> </w:t>
            </w:r>
            <w:r w:rsidR="009908D6" w:rsidRPr="00866E2C">
              <w:rPr>
                <w:b/>
                <w:bCs/>
                <w:color w:val="000000"/>
              </w:rPr>
              <w:t>/ Latin name / Latinsko ime</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Abies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Acacia senegal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Acacia spp.</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Acantophanax spinosum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Achillea millefolium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Achyranthes aspera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Achyrantes bidentata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Acorus calamus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Aesculus hippocastanum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Agrimonia eupatoria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Agrimonia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Agropyron repens (Elymus repens)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Akik pishti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Alchemilla vulgaris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Allium cepa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Allium sativum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Allium ursinum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Alnus glutinosa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Aloe barbadensis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Aloe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Alpinia officinarum (Alpinia galanga)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Althaea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Althaea spp.</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Amomum cardamomum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Ananas comosus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Andrographis paniculata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Andropogon nardus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Anethum graveolens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Angelica archangelica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Angelica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Antennaria dioica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Anthemis nobilis (Chamaemelum nobile)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Anthriscus cerefolium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Anthyllis vulneraria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Apium graveolens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Arallia spp.</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Arctium lappa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Arctium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Arctostaphylos uva-ursi *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Armoracia rusticana (Cochlearia armoracia)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Arnica montana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Aronia melanocarpa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Artemisia absinthium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Artemisia dracunculus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Aspalanthus linearis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Asparagus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Asparagus racemosus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Asperula odorata (Galium odoratum)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Asteracantha longifolia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Astragalus glycyphyllos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Astragalus membranaceus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Astragalus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Avena sativa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Azadirachta indica (Melia azadirachta)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B</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Balsamodendron mukul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Barosma betulina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Bellis perenis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Berberis vulgaris**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Betonica officinalis (Stachys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Betula alba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Betula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Blefaris edulis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Borago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Bos</w:t>
            </w:r>
            <w:r w:rsidR="00A81DED" w:rsidRPr="00866E2C">
              <w:rPr>
                <w:color w:val="000000"/>
              </w:rPr>
              <w:t>ë</w:t>
            </w:r>
            <w:r w:rsidRPr="00866E2C">
              <w:rPr>
                <w:color w:val="000000"/>
              </w:rPr>
              <w:t xml:space="preserve">ellia serrata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Brassica napus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Brassica nigra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Brassica oleracea var. cymosa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Brassica rapa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lastRenderedPageBreak/>
              <w:t>C</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Caesalpinia bonducella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Calendula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Calluna vulgaris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Camellia sinensis * (Thea sinensis)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Campanulla grandiflora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Capsella bursa pastoris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Capsicum annuum var.minimum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(Capsicum frutescens)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Carduus marianum (Silybum marianum)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Carica papaya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Carlina acaulis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Carthamus tinctorius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Carum carvi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Cassia acutifolia** (Cassia senna)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Cassia angustifolia**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Cassia nomame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Castanea sativa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Centaurea cyanus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Centaurium erythraea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Centaurium littorale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Centaurium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Centella asiatica (Hydrocotyle asiatica)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Ceratonia siliqua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Cetraria islandica (Lichen islandicus)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Chamaemelum nobile (Anthemis nobilis)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Chamomilla recutita (Matricaria recutita)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Chenopodium album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Chimaphila umbellata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Chlorella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Chondrus crispus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Chrisantemum parthenium (Tanacetum parthenium)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Cichorium intybus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Cimicifuga racemosa**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Cinnamomum aromaticum (Cinnamomum cassia)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Cinnamomum zeylanicum</w:t>
            </w:r>
          </w:p>
          <w:p w:rsidR="003801F6" w:rsidRPr="00866E2C" w:rsidRDefault="003801F6" w:rsidP="003801F6">
            <w:pPr>
              <w:spacing w:before="100" w:beforeAutospacing="1" w:after="100" w:afterAutospacing="1"/>
              <w:jc w:val="both"/>
              <w:rPr>
                <w:color w:val="000000"/>
              </w:rPr>
            </w:pPr>
            <w:r w:rsidRPr="00866E2C">
              <w:rPr>
                <w:color w:val="000000"/>
              </w:rPr>
              <w:t xml:space="preserve">(Cinnamomum verum)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Cirsium arvense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Cirsium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Citrus aurant.subsp.amara**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Citrus aurant. subsp. dulcis*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Citrus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Cnicus benedictus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Cochlearia armoracia (Armoracia rusticana)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Coffea arabica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Coffea canephora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Coix lacryma-jobi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Cola acuminata, C. nitida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Commiphora molmol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Commiphora mukul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Commiphora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Cordiceps sinensis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Coriandrum sativum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Cornus mas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Corylus avellana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Crataegus monogyna*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Crataegus oxyacanthoides ** (Crataegus laevigata)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Crocus sativus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Cucurbita maxima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Cucurbita pepo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Cuminum cyminum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Curcuma longa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 domestica)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Curcuma xanthorrhiza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Curcuma zedoaria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Cyamopsis tetragonolobus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Cydonia oblonga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Cymbopogon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Cynara scolymus (Cynara cardunculus)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Cyperus scariosus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D</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Daucus carota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Dioscorea bulbifera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Dioscorea spp.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Diospyros kaki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Dipsacus japonicus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Dolichos biflorus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Drosera rotundifolia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Didymocarpus pedicellata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E</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Echinacea pallida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Echinacea purpurea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Echinacea angustifolia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Elettaria cardamomum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Eleutherococcus senticosus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Elymus repens (Agropyron repens)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Emblica officinalis (Phyllanthus emblica, P. amarus)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Epilobium angustifolium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Epilobium parviflorum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Epimedium sagittatum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Equisetum arvense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Equisetum hyemale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Erica carnea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Erica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Eriodictyon californicum</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 glutinosum)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Eschscholzia californica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Eucalyptus globulus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Eucalyptus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 Eugenia caryophyllata * (Syzygium aromaticum)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Eupatorium perfoliatum**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Euphrasia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Euphrasia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Euterpe oleracea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F</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Fagopyrum esculentum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Fagus sylvatica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Ficus carica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Filipendula ulmaria (Spiraea ulmaria)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Foeniculum vulgare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Forsythia suspensa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Fragaria vesca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Frangula alnus** (Rhamnus frangula)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Fraxinus excelsior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Fraxinus ornus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Fucus vesiculosus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Fucus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G</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Galeopsis segetum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Galeopsis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Galium aparine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Galium odoratum (Asperula odorata)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Galium verum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Ganoderma lucidum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Garcinia cambogia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Garcinia mangosteva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Gentiana lutea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Gentiana purpurea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Gentiana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Geranium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Geum urbanum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Ginkgo biloba**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Glechoma hederaceum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Glycine max (G. hispida)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Glycyrrhiza glabra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Glyzyrrhiza spp.</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Grifolia frondosa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Grindelia robusta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Guaiacum officinale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 sanctum)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Gymnema sylvestre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H</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Hamamelis virginiana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Harpagophytum procumbens**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Haronga madagascariensis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Hedera helix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Helianthus annuus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Helianthus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Helichrysum arenarium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Helichrysum italicum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Herniaria glabra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Herniaria hirsuta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Hibiscus spp.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Hippophea rhamnoides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Hordeum vulgare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Humulus lupulus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Hydrastis </w:t>
            </w:r>
            <w:r w:rsidR="00A91BF7" w:rsidRPr="00866E2C">
              <w:rPr>
                <w:color w:val="000000"/>
              </w:rPr>
              <w:t>Canadensis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Hydrocotyle asiatica (Centella asiatica)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Hyssopus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I</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Ilex paraguariensis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Illicium verum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Inula helenium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Ipomea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Iris pallida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Iris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Isatis tinctoria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J</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Jasminum grandifolium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Juglans regia**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Juniperus communis**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K</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Knautia arvensis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Krameria triandra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L</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Laminaria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Lamium album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Larix decidua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Laurus nobilis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Lavandula angustifolia (Lavandula officinalis)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Lavandula latifolia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Lentinula edodes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Lepidium meyenii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Lepidium peruvianum</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Lepidium sativum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Lespedeza capitata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Leuzea carthamoides (Rhaponticum carthamoides)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Levisticum officinale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Lichen islandicus (Cetraria islandica)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Lilium tigrinum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Linaria vulgaris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Linum usitatissimum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Lippia citriodora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Liriosma ovata (Ptychopetalum olacoides)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Lithospermum officinale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Lycium spp.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Lythrum salicaria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M</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Magnifera indica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Magnolia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Majorana hortensis (Origanum vulgare)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Malphigia glabra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Malpigia punicifolia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Malus domestica*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Malva sylvestris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Marsdenia condurango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Marrubium vulgare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Marrubium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Matricaria recutita* (Chamomilla recutita)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Medicago sativa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Melia azadirachta** (Azadirachta indica)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Melaleuca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Melilotus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Melissa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Mentha arvensis** (Mentha canadensis)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Mentha x piperita*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Mentha spicata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Mentha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Menyanthes trifoliata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Mesua ferrea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Momordica charantia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Monarda didyma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Morinda citrifolia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Morus alba, M. nigra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Mucuna pruriensis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Myristica fragrans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Myrtus communis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N</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Nasturtium officinale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Nepeta cataria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Nigella sativa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lastRenderedPageBreak/>
              <w:t>O</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Ocimum basilicum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Ocimum sanctum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Oenothera biennis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Oenothera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Olea europaea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Ononis spinosa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Onosma bracteatum</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Ophelia chirata (S</w:t>
            </w:r>
            <w:r w:rsidR="00A81DED" w:rsidRPr="00866E2C">
              <w:rPr>
                <w:color w:val="000000"/>
              </w:rPr>
              <w:t>ë</w:t>
            </w:r>
            <w:r w:rsidRPr="00866E2C">
              <w:rPr>
                <w:color w:val="000000"/>
              </w:rPr>
              <w:t xml:space="preserve">ertia chirata)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Opuntia ficus indica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Orchis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Origanum majorana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Origanum vulgare (Majorana hortensis)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Origanum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Orthosiphon stamineus (O. aristatus,</w:t>
            </w:r>
          </w:p>
          <w:p w:rsidR="003801F6" w:rsidRPr="00866E2C" w:rsidRDefault="003801F6" w:rsidP="003801F6">
            <w:pPr>
              <w:spacing w:before="100" w:beforeAutospacing="1" w:after="100" w:afterAutospacing="1"/>
              <w:jc w:val="both"/>
              <w:rPr>
                <w:color w:val="000000"/>
              </w:rPr>
            </w:pPr>
            <w:r w:rsidRPr="00866E2C">
              <w:rPr>
                <w:color w:val="000000"/>
              </w:rPr>
              <w:t xml:space="preserve">O. spicatus)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Oryza sativa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Oxalis acetosella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P</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Paeonia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Panax ginseng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Panax quinquefolius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Papaver rhoeas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Parietaria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Parthenium argentatum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Passiflora incarnata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Paulinia cupana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Pelargonium sidoides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Pelargonium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Persea americana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 gratissima)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Petroselinum crispum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Phaseolus vulgaris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Phyllanthus amarus Phyllantus emblica</w:t>
            </w:r>
          </w:p>
          <w:p w:rsidR="003801F6" w:rsidRPr="00866E2C" w:rsidRDefault="003801F6" w:rsidP="003801F6">
            <w:pPr>
              <w:spacing w:before="100" w:beforeAutospacing="1" w:after="100" w:afterAutospacing="1"/>
              <w:jc w:val="both"/>
              <w:rPr>
                <w:color w:val="000000"/>
              </w:rPr>
            </w:pPr>
            <w:r w:rsidRPr="00866E2C">
              <w:rPr>
                <w:color w:val="000000"/>
              </w:rPr>
              <w:t xml:space="preserve">(Emblica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Phoenix dactylifera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Picea abies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Pimenta dioica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Pimpinella anisum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Pimpinella saxifraga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Pimpinella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Pinus mugo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Pinus nigra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Pinus sylvestris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Piper nigrum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Pistacia lentiscus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Plantago lanceolata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Plantago major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Plantago psyllium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Plantago ovata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Polygala amara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Polygala senega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Polygala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Polygonum aviculare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Polygonum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Populus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Potentilla anserina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Potentilla erecta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 tormentilla)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Primula veris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Primula elatior.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Prunus africana (Pygeum africanum)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Prunus amygdalus var.dulcis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Prunus armeniaca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Prunus avium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Prunus domestica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Prunus spinosa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Prunus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Psidium guajana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Psoralea corylifolia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Pterocarpus santalinus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Ptychopetalum olacoides (Liriosma ovata)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Punica granatum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Pulmonaria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Pygeum africanum (Prunus africana)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Pyrus communis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Q</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Quasia amara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Quercus robur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Quercus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R</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Rhamnus frangula (Frangula alnus)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Raphanus sativus var. niger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Rhaponticum carthamoides (Leuzea carthamoides)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Rheum officinale**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Rheum rhaponticum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Rhodiola rosea**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Ribes grossularia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Ribes nigrum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Rosa canina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Rosa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Rosmarinus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Rubia cordifolia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Rubus fruticosus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Rubus idaeus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Rumex acetosa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Rumex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Ruscus aculeatus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Ruta graveolens**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S</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Sabal serrulata (Serenoa repens)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Salix alba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Salvia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Salvia triloba (Salvia fructicosa)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Sambucus nigra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Sanguisorba minor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Santalum album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Saponaria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Sarsaparilla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Satureja hortensis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Satureja montana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Saxifraga granulata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Saxifraga ligulata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Schisandra chinensis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Scutellaria lateriflora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Scutellaria baicalensis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Serenoa repens (Sabal serrulata)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Sesamum indicum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Sideritis montana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Sideritis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Silybum marianum (Carduus marianum)</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Sinapis alba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Smilax aspera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Smilax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Solanum licopersicum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Solidago virgaurea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Solidago canadensis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Solidago spp-</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Sophora japonica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Sorbus aucuparia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Spiraea ulmaria (Filipendula ulmaria)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Spirulina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Stachys officinalis (Betonica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Stellaria media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Stevia rebaudiana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S</w:t>
            </w:r>
            <w:r w:rsidR="00A81DED" w:rsidRPr="00866E2C">
              <w:rPr>
                <w:color w:val="000000"/>
              </w:rPr>
              <w:t>ë</w:t>
            </w:r>
            <w:r w:rsidRPr="00866E2C">
              <w:rPr>
                <w:color w:val="000000"/>
              </w:rPr>
              <w:t xml:space="preserve">ertia chirata (Ophelia chirata)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Syzygium aromaticum</w:t>
            </w:r>
          </w:p>
          <w:p w:rsidR="003801F6" w:rsidRPr="00866E2C" w:rsidRDefault="003801F6" w:rsidP="003801F6">
            <w:pPr>
              <w:spacing w:before="100" w:beforeAutospacing="1" w:after="100" w:afterAutospacing="1"/>
              <w:jc w:val="both"/>
              <w:rPr>
                <w:color w:val="000000"/>
              </w:rPr>
            </w:pPr>
            <w:r w:rsidRPr="00866E2C">
              <w:rPr>
                <w:color w:val="000000"/>
              </w:rPr>
              <w:t xml:space="preserve">(Eugenia caryophyllus)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Syzygium jambolana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T</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Tabebuia avellanedae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Tamarindus indica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Tanacetum parthenium (Chrisantemum parthenium)</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Taraxacum officinale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Terminalia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Teucrium chamaedrys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Teucrium montanum**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Thea sinensis (Camellia sinensis)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Theobroma cacao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Thymus serpyllum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Thymus vulgaris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Thymus zygis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Tilia cordata *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Tilia platyphyllos*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Tinospora cordifolia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Tribulus terrestris**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Trifolium pratense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Trigonella foenum graecum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Triticum aestivum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Turnera diffusa ** (Turnera afrodisiaca)</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Tussilago farfara**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U</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Ulmus rubra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Ulva latissima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Ulmus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Uncaria tomentosa**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Urtica dioica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lastRenderedPageBreak/>
              <w:t xml:space="preserve">Urtica urens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Usnea barbata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V</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Vaccinium macrocarpon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Vaccinium myrtillus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Vaccinium vitis idaea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Valeriana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Vanilla planifolia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Verbascum densiflorum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Verbascum phlomoides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Verbascum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Verbena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Veronia cinerea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Veronica officinalis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Veronica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Viburnum lanata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Viola tricolor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Viscum album**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Vitex agnus-castus**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Vitis vinifera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C90C35" w:rsidP="003801F6">
            <w:pPr>
              <w:spacing w:before="100" w:beforeAutospacing="1" w:after="100" w:afterAutospacing="1"/>
              <w:jc w:val="both"/>
              <w:rPr>
                <w:color w:val="000000"/>
              </w:rPr>
            </w:pPr>
            <w:r>
              <w:rPr>
                <w:b/>
                <w:bCs/>
                <w:color w:val="000000"/>
              </w:rPr>
              <w:t>W</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C90C35" w:rsidP="003801F6">
            <w:pPr>
              <w:spacing w:before="100" w:beforeAutospacing="1" w:after="100" w:afterAutospacing="1"/>
              <w:jc w:val="both"/>
              <w:rPr>
                <w:color w:val="000000"/>
              </w:rPr>
            </w:pPr>
            <w:r>
              <w:rPr>
                <w:color w:val="000000"/>
              </w:rPr>
              <w:lastRenderedPageBreak/>
              <w:t>W</w:t>
            </w:r>
            <w:r w:rsidR="003801F6" w:rsidRPr="00866E2C">
              <w:rPr>
                <w:color w:val="000000"/>
              </w:rPr>
              <w:t xml:space="preserve">ithania somnifera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Y</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Yucca brevifolia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Yucca spp.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b/>
                <w:bCs/>
                <w:color w:val="000000"/>
              </w:rPr>
              <w:t>Z</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Zea mays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Zingiber officinale </w:t>
            </w:r>
          </w:p>
        </w:tc>
      </w:tr>
      <w:tr w:rsidR="003801F6" w:rsidRPr="00866E2C" w:rsidTr="003801F6">
        <w:trPr>
          <w:tblCellSpacing w:w="15" w:type="dxa"/>
        </w:trPr>
        <w:tc>
          <w:tcPr>
            <w:tcW w:w="1281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801F6" w:rsidRPr="00866E2C" w:rsidRDefault="003801F6" w:rsidP="003801F6">
            <w:pPr>
              <w:spacing w:before="100" w:beforeAutospacing="1" w:after="100" w:afterAutospacing="1"/>
              <w:jc w:val="both"/>
              <w:rPr>
                <w:color w:val="000000"/>
              </w:rPr>
            </w:pPr>
            <w:r w:rsidRPr="00866E2C">
              <w:rPr>
                <w:color w:val="000000"/>
              </w:rPr>
              <w:t xml:space="preserve">Ziziphus jujuba </w:t>
            </w:r>
          </w:p>
        </w:tc>
      </w:tr>
    </w:tbl>
    <w:p w:rsidR="003801F6" w:rsidRPr="00866E2C" w:rsidRDefault="003801F6" w:rsidP="006855F1">
      <w:pPr>
        <w:rPr>
          <w:highlight w:val="darkGray"/>
          <w:shd w:val="clear" w:color="auto" w:fill="F5F5F5"/>
        </w:rPr>
      </w:pPr>
    </w:p>
    <w:p w:rsidR="006855F1" w:rsidRPr="00866E2C" w:rsidRDefault="006855F1" w:rsidP="006855F1">
      <w:pPr>
        <w:rPr>
          <w:sz w:val="16"/>
          <w:szCs w:val="16"/>
        </w:rPr>
      </w:pPr>
      <w:r w:rsidRPr="00866E2C">
        <w:rPr>
          <w:rStyle w:val="hps"/>
          <w:sz w:val="16"/>
          <w:szCs w:val="16"/>
          <w:shd w:val="clear" w:color="auto" w:fill="F5F5F5"/>
        </w:rPr>
        <w:t>*</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Speciet apo llojet e bimëve</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që</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nuk</w:t>
      </w:r>
      <w:r w:rsidRPr="00866E2C">
        <w:rPr>
          <w:rStyle w:val="apple-converted-space"/>
          <w:rFonts w:eastAsia="Arial Unicode MS"/>
          <w:sz w:val="16"/>
          <w:szCs w:val="16"/>
          <w:shd w:val="clear" w:color="auto" w:fill="F5F5F5"/>
        </w:rPr>
        <w:t> kan nevoj</w:t>
      </w:r>
      <w:r w:rsidRPr="00866E2C">
        <w:rPr>
          <w:rStyle w:val="hps"/>
          <w:sz w:val="16"/>
          <w:szCs w:val="16"/>
          <w:shd w:val="clear" w:color="auto" w:fill="F5F5F5"/>
        </w:rPr>
        <w:t>ë të marrin</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 xml:space="preserve">numrin </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 xml:space="preserve">regjistrimit </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nëse nuk kan një</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qëllim të spikatur.</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Ky grup përfshin</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lloje të ndryshme të</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frutave</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 xml:space="preserve">të thata (Çaj nga </w:t>
      </w:r>
      <w:r w:rsidRPr="00866E2C">
        <w:rPr>
          <w:rStyle w:val="apple-converted-space"/>
          <w:rFonts w:eastAsia="Arial Unicode MS"/>
          <w:sz w:val="16"/>
          <w:szCs w:val="16"/>
          <w:shd w:val="clear" w:color="auto" w:fill="F5F5F5"/>
        </w:rPr>
        <w:t> </w:t>
      </w:r>
      <w:r w:rsidRPr="00866E2C">
        <w:rPr>
          <w:rStyle w:val="hps"/>
          <w:sz w:val="16"/>
          <w:szCs w:val="16"/>
          <w:shd w:val="clear" w:color="auto" w:fill="F5F5F5"/>
        </w:rPr>
        <w:t>frutat</w:t>
      </w:r>
      <w:r w:rsidRPr="00866E2C">
        <w:rPr>
          <w:sz w:val="16"/>
          <w:szCs w:val="16"/>
          <w:shd w:val="clear" w:color="auto" w:fill="F5F5F5"/>
        </w:rPr>
        <w:t>).</w:t>
      </w:r>
    </w:p>
    <w:p w:rsidR="006855F1" w:rsidRPr="00866E2C" w:rsidRDefault="006855F1" w:rsidP="006855F1">
      <w:pPr>
        <w:rPr>
          <w:rStyle w:val="apple-converted-space"/>
          <w:rFonts w:eastAsia="Arial Unicode MS"/>
          <w:sz w:val="16"/>
          <w:szCs w:val="16"/>
          <w:shd w:val="clear" w:color="auto" w:fill="F5F5F5"/>
        </w:rPr>
      </w:pPr>
      <w:r w:rsidRPr="00866E2C">
        <w:rPr>
          <w:rStyle w:val="apple-converted-space"/>
          <w:rFonts w:eastAsia="Arial Unicode MS"/>
          <w:sz w:val="16"/>
          <w:szCs w:val="16"/>
          <w:shd w:val="clear" w:color="auto" w:fill="F5F5F5"/>
        </w:rPr>
        <w:t> </w:t>
      </w:r>
      <w:r w:rsidR="00BD24F4" w:rsidRPr="00866E2C">
        <w:rPr>
          <w:rStyle w:val="apple-converted-space"/>
          <w:rFonts w:eastAsia="Arial Unicode MS"/>
          <w:sz w:val="16"/>
          <w:szCs w:val="16"/>
          <w:shd w:val="clear" w:color="auto" w:fill="F5F5F5"/>
        </w:rPr>
        <w:t>** Speciet bimore me kufizime të veçanta.</w:t>
      </w:r>
    </w:p>
    <w:p w:rsidR="00F0701E" w:rsidRPr="00866E2C" w:rsidRDefault="00F0701E" w:rsidP="006855F1">
      <w:pPr>
        <w:rPr>
          <w:rStyle w:val="apple-converted-space"/>
          <w:rFonts w:eastAsia="Arial Unicode MS"/>
          <w:sz w:val="16"/>
          <w:szCs w:val="16"/>
          <w:shd w:val="clear" w:color="auto" w:fill="F5F5F5"/>
        </w:rPr>
      </w:pPr>
    </w:p>
    <w:p w:rsidR="00F0701E" w:rsidRPr="00866E2C" w:rsidRDefault="00F0701E" w:rsidP="006855F1">
      <w:pPr>
        <w:rPr>
          <w:rStyle w:val="apple-converted-space"/>
          <w:rFonts w:eastAsia="Arial Unicode MS"/>
          <w:sz w:val="16"/>
          <w:szCs w:val="16"/>
          <w:shd w:val="clear" w:color="auto" w:fill="F5F5F5"/>
        </w:rPr>
      </w:pPr>
    </w:p>
    <w:p w:rsidR="00F75FEC" w:rsidRPr="00866E2C" w:rsidRDefault="00F75FEC" w:rsidP="00F75FEC">
      <w:pPr>
        <w:rPr>
          <w:rStyle w:val="apple-converted-space"/>
          <w:rFonts w:eastAsia="Arial Unicode MS"/>
          <w:sz w:val="16"/>
          <w:szCs w:val="16"/>
          <w:shd w:val="clear" w:color="auto" w:fill="F5F5F5"/>
        </w:rPr>
      </w:pPr>
      <w:r w:rsidRPr="00866E2C">
        <w:rPr>
          <w:rStyle w:val="apple-converted-space"/>
          <w:rFonts w:eastAsia="Arial Unicode MS"/>
          <w:sz w:val="16"/>
          <w:szCs w:val="16"/>
          <w:shd w:val="clear" w:color="auto" w:fill="F5F5F5"/>
        </w:rPr>
        <w:t>* Plant species not requiring the registration number if their intended purpose. This group includes a variety of dried fruits (fruit teas).</w:t>
      </w:r>
    </w:p>
    <w:p w:rsidR="00F0701E" w:rsidRPr="00866E2C" w:rsidRDefault="00F75FEC" w:rsidP="00F75FEC">
      <w:pPr>
        <w:rPr>
          <w:rStyle w:val="apple-converted-space"/>
          <w:rFonts w:eastAsia="Arial Unicode MS"/>
          <w:sz w:val="16"/>
          <w:szCs w:val="16"/>
          <w:shd w:val="clear" w:color="auto" w:fill="F5F5F5"/>
        </w:rPr>
      </w:pPr>
      <w:r w:rsidRPr="00866E2C">
        <w:rPr>
          <w:rStyle w:val="apple-converted-space"/>
          <w:rFonts w:eastAsia="Arial Unicode MS"/>
          <w:sz w:val="16"/>
          <w:szCs w:val="16"/>
          <w:shd w:val="clear" w:color="auto" w:fill="F5F5F5"/>
        </w:rPr>
        <w:t xml:space="preserve">** Plant species </w:t>
      </w:r>
      <w:r w:rsidR="00A81DED" w:rsidRPr="00866E2C">
        <w:rPr>
          <w:rStyle w:val="apple-converted-space"/>
          <w:rFonts w:eastAsia="Arial Unicode MS"/>
          <w:sz w:val="16"/>
          <w:szCs w:val="16"/>
          <w:shd w:val="clear" w:color="auto" w:fill="F5F5F5"/>
        </w:rPr>
        <w:t>ë</w:t>
      </w:r>
      <w:r w:rsidRPr="00866E2C">
        <w:rPr>
          <w:rStyle w:val="apple-converted-space"/>
          <w:rFonts w:eastAsia="Arial Unicode MS"/>
          <w:sz w:val="16"/>
          <w:szCs w:val="16"/>
          <w:shd w:val="clear" w:color="auto" w:fill="F5F5F5"/>
        </w:rPr>
        <w:t>ith special restrictions.</w:t>
      </w:r>
    </w:p>
    <w:p w:rsidR="00F0701E" w:rsidRPr="00866E2C" w:rsidRDefault="00F0701E" w:rsidP="006855F1">
      <w:pPr>
        <w:rPr>
          <w:rStyle w:val="apple-converted-space"/>
          <w:rFonts w:eastAsia="Arial Unicode MS"/>
          <w:sz w:val="16"/>
          <w:szCs w:val="16"/>
          <w:shd w:val="clear" w:color="auto" w:fill="F5F5F5"/>
        </w:rPr>
      </w:pPr>
    </w:p>
    <w:p w:rsidR="009908D6" w:rsidRPr="00866E2C" w:rsidRDefault="009908D6" w:rsidP="009908D6">
      <w:pPr>
        <w:rPr>
          <w:rStyle w:val="apple-converted-space"/>
          <w:rFonts w:eastAsia="Arial Unicode MS"/>
          <w:sz w:val="16"/>
          <w:szCs w:val="16"/>
          <w:shd w:val="clear" w:color="auto" w:fill="F5F5F5"/>
        </w:rPr>
      </w:pPr>
      <w:r w:rsidRPr="00866E2C">
        <w:rPr>
          <w:rStyle w:val="apple-converted-space"/>
          <w:rFonts w:eastAsia="Arial Unicode MS"/>
          <w:sz w:val="16"/>
          <w:szCs w:val="16"/>
          <w:shd w:val="clear" w:color="auto" w:fill="F5F5F5"/>
        </w:rPr>
        <w:t>*Biljne vrste za koje se ne mora ishoditi  broj</w:t>
      </w:r>
      <w:r w:rsidR="00F75FEC" w:rsidRPr="00866E2C">
        <w:rPr>
          <w:rStyle w:val="apple-converted-space"/>
          <w:rFonts w:eastAsia="Arial Unicode MS"/>
          <w:sz w:val="16"/>
          <w:szCs w:val="16"/>
          <w:shd w:val="clear" w:color="auto" w:fill="F5F5F5"/>
        </w:rPr>
        <w:t xml:space="preserve"> registracije</w:t>
      </w:r>
      <w:r w:rsidRPr="00866E2C">
        <w:rPr>
          <w:rStyle w:val="apple-converted-space"/>
          <w:rFonts w:eastAsia="Arial Unicode MS"/>
          <w:sz w:val="16"/>
          <w:szCs w:val="16"/>
          <w:shd w:val="clear" w:color="auto" w:fill="F5F5F5"/>
        </w:rPr>
        <w:t xml:space="preserve"> ako nemaju istaknutu namjenu. U ovu skupinu spadaju i različite vrste osušenog voća (voćni čajevi).</w:t>
      </w:r>
    </w:p>
    <w:p w:rsidR="00F0701E" w:rsidRPr="00866E2C" w:rsidRDefault="009908D6" w:rsidP="009908D6">
      <w:pPr>
        <w:rPr>
          <w:rStyle w:val="apple-converted-space"/>
          <w:rFonts w:eastAsia="Arial Unicode MS"/>
          <w:sz w:val="16"/>
          <w:szCs w:val="16"/>
          <w:shd w:val="clear" w:color="auto" w:fill="F5F5F5"/>
        </w:rPr>
      </w:pPr>
      <w:r w:rsidRPr="00866E2C">
        <w:rPr>
          <w:rStyle w:val="apple-converted-space"/>
          <w:rFonts w:eastAsia="Arial Unicode MS"/>
          <w:sz w:val="16"/>
          <w:szCs w:val="16"/>
          <w:shd w:val="clear" w:color="auto" w:fill="F5F5F5"/>
        </w:rPr>
        <w:t>**Biljne vrste s posebnim ograničenjima.</w:t>
      </w: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75FEC" w:rsidRPr="00866E2C" w:rsidRDefault="00F75FEC" w:rsidP="006855F1">
      <w:pPr>
        <w:rPr>
          <w:rStyle w:val="apple-converted-space"/>
          <w:rFonts w:eastAsia="Arial Unicode MS"/>
          <w:sz w:val="27"/>
          <w:szCs w:val="27"/>
          <w:shd w:val="clear" w:color="auto" w:fill="F5F5F5"/>
        </w:rPr>
      </w:pPr>
    </w:p>
    <w:p w:rsidR="00F75FEC" w:rsidRPr="00866E2C" w:rsidRDefault="00F75FEC" w:rsidP="006855F1">
      <w:pPr>
        <w:rPr>
          <w:rStyle w:val="apple-converted-space"/>
          <w:rFonts w:eastAsia="Arial Unicode MS"/>
          <w:sz w:val="27"/>
          <w:szCs w:val="27"/>
          <w:shd w:val="clear" w:color="auto" w:fill="F5F5F5"/>
        </w:rPr>
      </w:pPr>
    </w:p>
    <w:p w:rsidR="00F75FEC" w:rsidRPr="00866E2C" w:rsidRDefault="00F75FEC"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F0701E" w:rsidRPr="00866E2C" w:rsidRDefault="00F0701E" w:rsidP="006855F1">
      <w:pPr>
        <w:rPr>
          <w:rStyle w:val="apple-converted-space"/>
          <w:rFonts w:eastAsia="Arial Unicode MS"/>
          <w:sz w:val="27"/>
          <w:szCs w:val="27"/>
          <w:shd w:val="clear" w:color="auto" w:fill="F5F5F5"/>
        </w:rPr>
      </w:pPr>
    </w:p>
    <w:p w:rsidR="006855F1" w:rsidRPr="00866E2C" w:rsidRDefault="00CB361F" w:rsidP="006855F1">
      <w:pPr>
        <w:jc w:val="center"/>
        <w:rPr>
          <w:b/>
          <w:shd w:val="clear" w:color="auto" w:fill="F5F5F5"/>
        </w:rPr>
      </w:pPr>
      <w:r w:rsidRPr="00866E2C">
        <w:rPr>
          <w:rStyle w:val="hps"/>
          <w:b/>
          <w:shd w:val="clear" w:color="auto" w:fill="F5F5F5"/>
        </w:rPr>
        <w:t>Shtojca</w:t>
      </w:r>
      <w:r w:rsidR="006855F1" w:rsidRPr="00866E2C">
        <w:rPr>
          <w:rStyle w:val="hps"/>
          <w:b/>
          <w:shd w:val="clear" w:color="auto" w:fill="F5F5F5"/>
        </w:rPr>
        <w:t xml:space="preserve"> </w:t>
      </w:r>
      <w:r w:rsidR="006855F1" w:rsidRPr="00866E2C">
        <w:rPr>
          <w:rStyle w:val="apple-converted-space"/>
          <w:rFonts w:eastAsia="Arial Unicode MS"/>
          <w:b/>
          <w:shd w:val="clear" w:color="auto" w:fill="F5F5F5"/>
        </w:rPr>
        <w:t> </w:t>
      </w:r>
      <w:r w:rsidR="00791B56" w:rsidRPr="00866E2C">
        <w:rPr>
          <w:rStyle w:val="hps"/>
          <w:b/>
          <w:shd w:val="clear" w:color="auto" w:fill="F5F5F5"/>
        </w:rPr>
        <w:t>4</w:t>
      </w:r>
    </w:p>
    <w:p w:rsidR="00791B56" w:rsidRPr="00866E2C" w:rsidRDefault="00791B56" w:rsidP="00791B56">
      <w:pPr>
        <w:jc w:val="center"/>
        <w:rPr>
          <w:b/>
          <w:shd w:val="clear" w:color="auto" w:fill="F5F5F5"/>
        </w:rPr>
      </w:pPr>
      <w:r w:rsidRPr="00866E2C">
        <w:rPr>
          <w:b/>
          <w:shd w:val="clear" w:color="auto" w:fill="F5F5F5"/>
        </w:rPr>
        <w:t>Annex 4</w:t>
      </w:r>
    </w:p>
    <w:p w:rsidR="00791B56" w:rsidRPr="00866E2C" w:rsidRDefault="00791B56" w:rsidP="00791B56">
      <w:pPr>
        <w:jc w:val="center"/>
        <w:rPr>
          <w:b/>
          <w:shd w:val="clear" w:color="auto" w:fill="F5F5F5"/>
        </w:rPr>
      </w:pPr>
      <w:r w:rsidRPr="00866E2C">
        <w:rPr>
          <w:b/>
          <w:shd w:val="clear" w:color="auto" w:fill="F5F5F5"/>
        </w:rPr>
        <w:t>Aneks 4</w:t>
      </w:r>
    </w:p>
    <w:p w:rsidR="006855F1" w:rsidRPr="00866E2C" w:rsidRDefault="006855F1" w:rsidP="00C90C35">
      <w:pPr>
        <w:jc w:val="center"/>
        <w:rPr>
          <w:rStyle w:val="apple-converted-space"/>
          <w:rFonts w:eastAsia="Arial Unicode MS"/>
          <w:b/>
          <w:shd w:val="clear" w:color="auto" w:fill="F5F5F5"/>
        </w:rPr>
      </w:pPr>
      <w:r w:rsidRPr="00866E2C">
        <w:rPr>
          <w:b/>
          <w:sz w:val="27"/>
          <w:szCs w:val="27"/>
        </w:rPr>
        <w:br/>
      </w:r>
      <w:r w:rsidRPr="00866E2C">
        <w:rPr>
          <w:rStyle w:val="apple-converted-space"/>
          <w:rFonts w:eastAsia="Arial Unicode MS"/>
          <w:b/>
          <w:shd w:val="clear" w:color="auto" w:fill="F5F5F5"/>
        </w:rPr>
        <w:t>KONSUMI DITOR I LEJUAR</w:t>
      </w:r>
      <w:r w:rsidR="00F75FEC" w:rsidRPr="00866E2C">
        <w:rPr>
          <w:rStyle w:val="apple-converted-space"/>
          <w:rFonts w:eastAsia="Arial Unicode MS"/>
          <w:b/>
          <w:shd w:val="clear" w:color="auto" w:fill="F5F5F5"/>
        </w:rPr>
        <w:t xml:space="preserve"> PË</w:t>
      </w:r>
      <w:r w:rsidRPr="00866E2C">
        <w:rPr>
          <w:rStyle w:val="apple-converted-space"/>
          <w:rFonts w:eastAsia="Arial Unicode MS"/>
          <w:b/>
          <w:shd w:val="clear" w:color="auto" w:fill="F5F5F5"/>
        </w:rPr>
        <w:t>R VITAMINA DHE MINERALE TEK NJERZIT E RRITUR DHE T</w:t>
      </w:r>
      <w:r w:rsidR="00F75FEC" w:rsidRPr="00866E2C">
        <w:rPr>
          <w:rStyle w:val="apple-converted-space"/>
          <w:rFonts w:eastAsia="Arial Unicode MS"/>
          <w:b/>
          <w:shd w:val="clear" w:color="auto" w:fill="F5F5F5"/>
        </w:rPr>
        <w:t>Ë</w:t>
      </w:r>
      <w:r w:rsidRPr="00866E2C">
        <w:rPr>
          <w:rStyle w:val="apple-converted-space"/>
          <w:rFonts w:eastAsia="Arial Unicode MS"/>
          <w:b/>
          <w:shd w:val="clear" w:color="auto" w:fill="F5F5F5"/>
        </w:rPr>
        <w:t xml:space="preserve"> SH</w:t>
      </w:r>
      <w:r w:rsidR="00F75FEC" w:rsidRPr="00866E2C">
        <w:rPr>
          <w:rStyle w:val="apple-converted-space"/>
          <w:rFonts w:eastAsia="Arial Unicode MS"/>
          <w:b/>
          <w:shd w:val="clear" w:color="auto" w:fill="F5F5F5"/>
        </w:rPr>
        <w:t>Ë</w:t>
      </w:r>
      <w:r w:rsidRPr="00866E2C">
        <w:rPr>
          <w:rStyle w:val="apple-converted-space"/>
          <w:rFonts w:eastAsia="Arial Unicode MS"/>
          <w:b/>
          <w:shd w:val="clear" w:color="auto" w:fill="F5F5F5"/>
        </w:rPr>
        <w:t>NDETSH</w:t>
      </w:r>
      <w:r w:rsidR="00F75FEC" w:rsidRPr="00866E2C">
        <w:rPr>
          <w:rStyle w:val="apple-converted-space"/>
          <w:rFonts w:eastAsia="Arial Unicode MS"/>
          <w:b/>
          <w:shd w:val="clear" w:color="auto" w:fill="F5F5F5"/>
        </w:rPr>
        <w:t>Ë</w:t>
      </w:r>
      <w:r w:rsidRPr="00866E2C">
        <w:rPr>
          <w:rStyle w:val="apple-converted-space"/>
          <w:rFonts w:eastAsia="Arial Unicode MS"/>
          <w:b/>
          <w:shd w:val="clear" w:color="auto" w:fill="F5F5F5"/>
        </w:rPr>
        <w:t>M</w:t>
      </w:r>
    </w:p>
    <w:p w:rsidR="00F75FEC" w:rsidRPr="00866E2C" w:rsidRDefault="00F75FEC" w:rsidP="00C90C35">
      <w:pPr>
        <w:jc w:val="center"/>
        <w:rPr>
          <w:b/>
          <w:bCs/>
          <w:color w:val="000000"/>
        </w:rPr>
      </w:pPr>
      <w:r w:rsidRPr="00866E2C">
        <w:rPr>
          <w:b/>
          <w:bCs/>
          <w:color w:val="000000"/>
        </w:rPr>
        <w:t>DAILY INTAKE OF VITAMINS AND MINERALS DESIGNED HEALTHY ADULTS</w:t>
      </w:r>
    </w:p>
    <w:p w:rsidR="00F75FEC" w:rsidRPr="00866E2C" w:rsidRDefault="00F75FEC" w:rsidP="00C90C35">
      <w:pPr>
        <w:jc w:val="center"/>
        <w:rPr>
          <w:highlight w:val="darkGray"/>
          <w:shd w:val="clear" w:color="auto" w:fill="F5F5F5"/>
        </w:rPr>
      </w:pPr>
      <w:r w:rsidRPr="00866E2C">
        <w:rPr>
          <w:b/>
          <w:bCs/>
          <w:color w:val="000000"/>
        </w:rPr>
        <w:t>DNEVNI UNOS VITAMINA I MINERALA NAMJENJEN ZDRAVIM ODRASLIM OSOBAMA</w:t>
      </w:r>
    </w:p>
    <w:p w:rsidR="006855F1" w:rsidRPr="00866E2C" w:rsidRDefault="006855F1" w:rsidP="006855F1">
      <w:pPr>
        <w:rPr>
          <w:highlight w:val="darkGray"/>
          <w:shd w:val="clear" w:color="auto" w:fill="F5F5F5"/>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875"/>
        <w:gridCol w:w="1980"/>
        <w:gridCol w:w="1895"/>
      </w:tblGrid>
      <w:tr w:rsidR="006855F1" w:rsidRPr="00866E2C" w:rsidTr="00791D67">
        <w:trPr>
          <w:tblCellSpacing w:w="0" w:type="dxa"/>
        </w:trPr>
        <w:tc>
          <w:tcPr>
            <w:tcW w:w="8875" w:type="dxa"/>
            <w:vAlign w:val="center"/>
          </w:tcPr>
          <w:p w:rsidR="006855F1" w:rsidRPr="00866E2C" w:rsidRDefault="006855F1" w:rsidP="006855F1"/>
        </w:tc>
        <w:tc>
          <w:tcPr>
            <w:tcW w:w="1980" w:type="dxa"/>
            <w:vAlign w:val="center"/>
          </w:tcPr>
          <w:p w:rsidR="006855F1" w:rsidRPr="006848A0" w:rsidRDefault="006855F1" w:rsidP="006855F1">
            <w:pPr>
              <w:rPr>
                <w:sz w:val="20"/>
                <w:szCs w:val="20"/>
              </w:rPr>
            </w:pPr>
            <w:r w:rsidRPr="006848A0">
              <w:rPr>
                <w:sz w:val="20"/>
                <w:szCs w:val="20"/>
              </w:rPr>
              <w:t>Sasia ditore maksimale e lejuar</w:t>
            </w:r>
          </w:p>
          <w:p w:rsidR="00F75FEC" w:rsidRPr="006848A0" w:rsidRDefault="00F75FEC" w:rsidP="006855F1">
            <w:pPr>
              <w:rPr>
                <w:sz w:val="20"/>
                <w:szCs w:val="20"/>
              </w:rPr>
            </w:pPr>
            <w:r w:rsidRPr="006848A0">
              <w:rPr>
                <w:sz w:val="20"/>
                <w:szCs w:val="20"/>
              </w:rPr>
              <w:t>The maximum daily intake</w:t>
            </w:r>
          </w:p>
          <w:p w:rsidR="00F75FEC" w:rsidRPr="00866E2C" w:rsidRDefault="00F75FEC" w:rsidP="006855F1">
            <w:pPr>
              <w:rPr>
                <w:sz w:val="20"/>
                <w:szCs w:val="20"/>
              </w:rPr>
            </w:pPr>
            <w:r w:rsidRPr="006848A0">
              <w:rPr>
                <w:color w:val="000000"/>
                <w:sz w:val="20"/>
                <w:szCs w:val="20"/>
              </w:rPr>
              <w:t>Najveći dopušteni dnevni unos</w:t>
            </w:r>
          </w:p>
        </w:tc>
        <w:tc>
          <w:tcPr>
            <w:tcW w:w="1895" w:type="dxa"/>
            <w:vAlign w:val="center"/>
          </w:tcPr>
          <w:p w:rsidR="006855F1" w:rsidRPr="006848A0" w:rsidRDefault="006855F1" w:rsidP="006855F1">
            <w:pPr>
              <w:rPr>
                <w:sz w:val="20"/>
                <w:szCs w:val="20"/>
              </w:rPr>
            </w:pPr>
            <w:r w:rsidRPr="006848A0">
              <w:rPr>
                <w:sz w:val="20"/>
                <w:szCs w:val="20"/>
              </w:rPr>
              <w:t>Sasia ditore e rekomanduar</w:t>
            </w:r>
          </w:p>
          <w:p w:rsidR="00F75FEC" w:rsidRPr="006848A0" w:rsidRDefault="00F75FEC" w:rsidP="006855F1">
            <w:pPr>
              <w:rPr>
                <w:sz w:val="20"/>
                <w:szCs w:val="20"/>
              </w:rPr>
            </w:pPr>
            <w:r w:rsidRPr="006848A0">
              <w:rPr>
                <w:sz w:val="20"/>
                <w:szCs w:val="20"/>
              </w:rPr>
              <w:t>The recommended daily intake</w:t>
            </w:r>
          </w:p>
          <w:p w:rsidR="00F75FEC" w:rsidRPr="00866E2C" w:rsidRDefault="00F75FEC" w:rsidP="006855F1">
            <w:pPr>
              <w:rPr>
                <w:sz w:val="20"/>
                <w:szCs w:val="20"/>
              </w:rPr>
            </w:pPr>
            <w:r w:rsidRPr="006848A0">
              <w:rPr>
                <w:color w:val="000000"/>
                <w:sz w:val="20"/>
                <w:szCs w:val="20"/>
              </w:rPr>
              <w:t>Preporučeni dnevni unos</w:t>
            </w:r>
          </w:p>
        </w:tc>
      </w:tr>
      <w:tr w:rsidR="006855F1" w:rsidRPr="00866E2C" w:rsidTr="00791D67">
        <w:trPr>
          <w:tblCellSpacing w:w="0" w:type="dxa"/>
        </w:trPr>
        <w:tc>
          <w:tcPr>
            <w:tcW w:w="8875" w:type="dxa"/>
            <w:vAlign w:val="center"/>
          </w:tcPr>
          <w:p w:rsidR="006855F1" w:rsidRPr="00791D67" w:rsidRDefault="006855F1" w:rsidP="006855F1">
            <w:pPr>
              <w:rPr>
                <w:b/>
                <w:sz w:val="20"/>
                <w:szCs w:val="20"/>
              </w:rPr>
            </w:pPr>
            <w:r w:rsidRPr="00791D67">
              <w:rPr>
                <w:b/>
                <w:sz w:val="20"/>
                <w:szCs w:val="20"/>
              </w:rPr>
              <w:t>VITAMINAT</w:t>
            </w:r>
            <w:r w:rsidR="00F75FEC" w:rsidRPr="00791D67">
              <w:rPr>
                <w:b/>
                <w:sz w:val="20"/>
                <w:szCs w:val="20"/>
              </w:rPr>
              <w:t>/ VITAMINS/ VITAMINI</w:t>
            </w:r>
          </w:p>
        </w:tc>
        <w:tc>
          <w:tcPr>
            <w:tcW w:w="1980" w:type="dxa"/>
            <w:vAlign w:val="center"/>
          </w:tcPr>
          <w:p w:rsidR="006855F1" w:rsidRPr="00866E2C" w:rsidRDefault="006855F1" w:rsidP="006855F1">
            <w:pPr>
              <w:rPr>
                <w:sz w:val="20"/>
                <w:szCs w:val="20"/>
              </w:rPr>
            </w:pPr>
          </w:p>
        </w:tc>
        <w:tc>
          <w:tcPr>
            <w:tcW w:w="1895" w:type="dxa"/>
            <w:vAlign w:val="center"/>
          </w:tcPr>
          <w:p w:rsidR="006855F1" w:rsidRPr="00866E2C" w:rsidRDefault="006855F1" w:rsidP="006855F1">
            <w:pPr>
              <w:rPr>
                <w:sz w:val="20"/>
                <w:szCs w:val="20"/>
              </w:rPr>
            </w:pPr>
          </w:p>
        </w:tc>
      </w:tr>
      <w:tr w:rsidR="006855F1" w:rsidRPr="00866E2C" w:rsidTr="00791D67">
        <w:trPr>
          <w:tblCellSpacing w:w="0" w:type="dxa"/>
        </w:trPr>
        <w:tc>
          <w:tcPr>
            <w:tcW w:w="8875" w:type="dxa"/>
            <w:vAlign w:val="center"/>
          </w:tcPr>
          <w:p w:rsidR="006855F1" w:rsidRPr="00791D67" w:rsidRDefault="0077077B" w:rsidP="00D92975">
            <w:pPr>
              <w:rPr>
                <w:sz w:val="20"/>
                <w:szCs w:val="20"/>
              </w:rPr>
            </w:pPr>
            <w:r w:rsidRPr="00791D67">
              <w:rPr>
                <w:sz w:val="20"/>
                <w:szCs w:val="20"/>
              </w:rPr>
              <w:t>Vitamin</w:t>
            </w:r>
            <w:r w:rsidR="00E46CDB" w:rsidRPr="00791D67">
              <w:rPr>
                <w:sz w:val="20"/>
                <w:szCs w:val="20"/>
              </w:rPr>
              <w:t xml:space="preserve">a </w:t>
            </w:r>
            <w:r w:rsidR="006855F1" w:rsidRPr="00791D67">
              <w:rPr>
                <w:sz w:val="20"/>
                <w:szCs w:val="20"/>
              </w:rPr>
              <w:t xml:space="preserve"> A (retinol) µg</w:t>
            </w:r>
            <w:r w:rsidR="00791D67">
              <w:rPr>
                <w:sz w:val="20"/>
                <w:szCs w:val="20"/>
              </w:rPr>
              <w:t xml:space="preserve">            </w:t>
            </w:r>
            <w:r w:rsidR="00E46CDB" w:rsidRPr="00791D67">
              <w:rPr>
                <w:sz w:val="20"/>
                <w:szCs w:val="20"/>
              </w:rPr>
              <w:t>Vitamin A (retinol) µg</w:t>
            </w:r>
            <w:r w:rsidR="00D92975">
              <w:rPr>
                <w:sz w:val="20"/>
                <w:szCs w:val="20"/>
              </w:rPr>
              <w:t xml:space="preserve">                    </w:t>
            </w:r>
            <w:r w:rsidR="00D92975" w:rsidRPr="00791D67">
              <w:rPr>
                <w:sz w:val="20"/>
                <w:szCs w:val="20"/>
              </w:rPr>
              <w:t>Vitamin A (retinol) µg</w:t>
            </w:r>
          </w:p>
        </w:tc>
        <w:tc>
          <w:tcPr>
            <w:tcW w:w="1980" w:type="dxa"/>
            <w:vAlign w:val="center"/>
          </w:tcPr>
          <w:p w:rsidR="006855F1" w:rsidRPr="00866E2C" w:rsidRDefault="006855F1" w:rsidP="006855F1">
            <w:r w:rsidRPr="00866E2C">
              <w:t>1500</w:t>
            </w:r>
          </w:p>
        </w:tc>
        <w:tc>
          <w:tcPr>
            <w:tcW w:w="1895" w:type="dxa"/>
            <w:vAlign w:val="center"/>
          </w:tcPr>
          <w:p w:rsidR="006855F1" w:rsidRPr="00866E2C" w:rsidRDefault="006855F1" w:rsidP="006855F1">
            <w:r w:rsidRPr="00866E2C">
              <w:t>800</w:t>
            </w:r>
          </w:p>
        </w:tc>
      </w:tr>
      <w:tr w:rsidR="006855F1" w:rsidRPr="00866E2C" w:rsidTr="00791D67">
        <w:trPr>
          <w:tblCellSpacing w:w="0" w:type="dxa"/>
        </w:trPr>
        <w:tc>
          <w:tcPr>
            <w:tcW w:w="8875" w:type="dxa"/>
            <w:vAlign w:val="center"/>
          </w:tcPr>
          <w:p w:rsidR="006855F1" w:rsidRPr="00791D67" w:rsidRDefault="0077077B" w:rsidP="006855F1">
            <w:pPr>
              <w:rPr>
                <w:sz w:val="20"/>
                <w:szCs w:val="20"/>
              </w:rPr>
            </w:pPr>
            <w:r w:rsidRPr="00791D67">
              <w:rPr>
                <w:sz w:val="20"/>
                <w:szCs w:val="20"/>
              </w:rPr>
              <w:t>Vitamin</w:t>
            </w:r>
            <w:r w:rsidR="006855F1" w:rsidRPr="00791D67">
              <w:rPr>
                <w:sz w:val="20"/>
                <w:szCs w:val="20"/>
              </w:rPr>
              <w:t xml:space="preserve"> D (kolekalciferol) µg</w:t>
            </w:r>
            <w:r w:rsidR="00791D67">
              <w:rPr>
                <w:sz w:val="20"/>
                <w:szCs w:val="20"/>
              </w:rPr>
              <w:t xml:space="preserve"> - </w:t>
            </w:r>
            <w:r w:rsidR="00E46CDB" w:rsidRPr="00791D67">
              <w:rPr>
                <w:sz w:val="20"/>
                <w:szCs w:val="20"/>
              </w:rPr>
              <w:t>Vitamin D (cholecalciferol) µg</w:t>
            </w:r>
            <w:r w:rsidR="00D92975">
              <w:rPr>
                <w:sz w:val="20"/>
                <w:szCs w:val="20"/>
              </w:rPr>
              <w:t xml:space="preserve">      </w:t>
            </w:r>
            <w:r w:rsidR="00D92975" w:rsidRPr="00791D67">
              <w:rPr>
                <w:sz w:val="20"/>
                <w:szCs w:val="20"/>
              </w:rPr>
              <w:t>Vitamin D (</w:t>
            </w:r>
            <w:r w:rsidR="00D92975" w:rsidRPr="00D92975">
              <w:rPr>
                <w:sz w:val="20"/>
                <w:szCs w:val="20"/>
              </w:rPr>
              <w:t>kolekalciferol)</w:t>
            </w:r>
            <w:r w:rsidR="00D92975" w:rsidRPr="00791D67">
              <w:rPr>
                <w:sz w:val="20"/>
                <w:szCs w:val="20"/>
              </w:rPr>
              <w:t>µg</w:t>
            </w:r>
          </w:p>
        </w:tc>
        <w:tc>
          <w:tcPr>
            <w:tcW w:w="1980" w:type="dxa"/>
            <w:vAlign w:val="center"/>
          </w:tcPr>
          <w:p w:rsidR="006855F1" w:rsidRPr="00866E2C" w:rsidRDefault="006855F1" w:rsidP="006855F1">
            <w:r w:rsidRPr="00866E2C">
              <w:t>10</w:t>
            </w:r>
          </w:p>
        </w:tc>
        <w:tc>
          <w:tcPr>
            <w:tcW w:w="1895" w:type="dxa"/>
            <w:vAlign w:val="center"/>
          </w:tcPr>
          <w:p w:rsidR="006855F1" w:rsidRPr="00866E2C" w:rsidRDefault="006855F1" w:rsidP="006855F1">
            <w:r w:rsidRPr="00866E2C">
              <w:t>5</w:t>
            </w:r>
          </w:p>
        </w:tc>
      </w:tr>
      <w:tr w:rsidR="006855F1" w:rsidRPr="00866E2C" w:rsidTr="00791D67">
        <w:trPr>
          <w:tblCellSpacing w:w="0" w:type="dxa"/>
        </w:trPr>
        <w:tc>
          <w:tcPr>
            <w:tcW w:w="8875" w:type="dxa"/>
            <w:vAlign w:val="center"/>
          </w:tcPr>
          <w:p w:rsidR="006855F1" w:rsidRPr="00791D67" w:rsidRDefault="0077077B" w:rsidP="006855F1">
            <w:pPr>
              <w:rPr>
                <w:sz w:val="20"/>
                <w:szCs w:val="20"/>
              </w:rPr>
            </w:pPr>
            <w:r w:rsidRPr="00791D67">
              <w:rPr>
                <w:sz w:val="20"/>
                <w:szCs w:val="20"/>
              </w:rPr>
              <w:t>Vitamin</w:t>
            </w:r>
            <w:r w:rsidR="006855F1" w:rsidRPr="00791D67">
              <w:rPr>
                <w:sz w:val="20"/>
                <w:szCs w:val="20"/>
              </w:rPr>
              <w:t xml:space="preserve"> E (tokoferoli) mg</w:t>
            </w:r>
            <w:r w:rsidR="00791D67">
              <w:rPr>
                <w:sz w:val="20"/>
                <w:szCs w:val="20"/>
              </w:rPr>
              <w:t xml:space="preserve">         </w:t>
            </w:r>
            <w:r w:rsidR="00E46CDB" w:rsidRPr="00791D67">
              <w:rPr>
                <w:sz w:val="20"/>
                <w:szCs w:val="20"/>
              </w:rPr>
              <w:t xml:space="preserve"> Vitamin E (tocopherol) mg</w:t>
            </w:r>
            <w:r w:rsidR="00E46CDB" w:rsidRPr="00791D67">
              <w:rPr>
                <w:sz w:val="20"/>
                <w:szCs w:val="20"/>
              </w:rPr>
              <w:tab/>
            </w:r>
            <w:r w:rsidR="00D92975">
              <w:rPr>
                <w:sz w:val="20"/>
                <w:szCs w:val="20"/>
              </w:rPr>
              <w:t xml:space="preserve">        Vitamin E (tokof</w:t>
            </w:r>
            <w:r w:rsidR="00D92975" w:rsidRPr="00791D67">
              <w:rPr>
                <w:sz w:val="20"/>
                <w:szCs w:val="20"/>
              </w:rPr>
              <w:t>erol) mg</w:t>
            </w:r>
            <w:r w:rsidR="00D92975" w:rsidRPr="00791D67">
              <w:rPr>
                <w:sz w:val="20"/>
                <w:szCs w:val="20"/>
              </w:rPr>
              <w:tab/>
            </w:r>
          </w:p>
        </w:tc>
        <w:tc>
          <w:tcPr>
            <w:tcW w:w="1980" w:type="dxa"/>
            <w:vAlign w:val="center"/>
          </w:tcPr>
          <w:p w:rsidR="006855F1" w:rsidRPr="00866E2C" w:rsidRDefault="006855F1" w:rsidP="006855F1">
            <w:r w:rsidRPr="00866E2C">
              <w:t>100</w:t>
            </w:r>
          </w:p>
        </w:tc>
        <w:tc>
          <w:tcPr>
            <w:tcW w:w="1895" w:type="dxa"/>
            <w:vAlign w:val="center"/>
          </w:tcPr>
          <w:p w:rsidR="006855F1" w:rsidRPr="00866E2C" w:rsidRDefault="006855F1" w:rsidP="006855F1">
            <w:r w:rsidRPr="00866E2C">
              <w:t>12</w:t>
            </w:r>
          </w:p>
        </w:tc>
      </w:tr>
      <w:tr w:rsidR="006855F1" w:rsidRPr="00866E2C" w:rsidTr="00791D67">
        <w:trPr>
          <w:tblCellSpacing w:w="0" w:type="dxa"/>
        </w:trPr>
        <w:tc>
          <w:tcPr>
            <w:tcW w:w="8875" w:type="dxa"/>
            <w:vAlign w:val="center"/>
          </w:tcPr>
          <w:p w:rsidR="006855F1" w:rsidRPr="00791D67" w:rsidRDefault="006855F1" w:rsidP="006855F1">
            <w:pPr>
              <w:rPr>
                <w:sz w:val="20"/>
                <w:szCs w:val="20"/>
              </w:rPr>
            </w:pPr>
            <w:r w:rsidRPr="00791D67">
              <w:rPr>
                <w:sz w:val="20"/>
                <w:szCs w:val="20"/>
              </w:rPr>
              <w:t>Vitamina C (acidi askorbik) mg</w:t>
            </w:r>
            <w:r w:rsidR="00791D67" w:rsidRPr="00791D67">
              <w:rPr>
                <w:sz w:val="20"/>
                <w:szCs w:val="20"/>
              </w:rPr>
              <w:t xml:space="preserve">  Vitamin C (ascorbic acid) mg  </w:t>
            </w:r>
            <w:r w:rsidR="00D92975">
              <w:rPr>
                <w:sz w:val="20"/>
                <w:szCs w:val="20"/>
              </w:rPr>
              <w:t xml:space="preserve">      </w:t>
            </w:r>
            <w:r w:rsidR="00D92975" w:rsidRPr="00791D67">
              <w:rPr>
                <w:sz w:val="20"/>
                <w:szCs w:val="20"/>
              </w:rPr>
              <w:t>Vitamin C (</w:t>
            </w:r>
            <w:r w:rsidR="00D92975" w:rsidRPr="00D92975">
              <w:rPr>
                <w:sz w:val="20"/>
                <w:szCs w:val="20"/>
              </w:rPr>
              <w:t>askorbinska kiselina</w:t>
            </w:r>
            <w:r w:rsidR="00D92975" w:rsidRPr="00791D67">
              <w:rPr>
                <w:sz w:val="20"/>
                <w:szCs w:val="20"/>
              </w:rPr>
              <w:t xml:space="preserve">) mg  </w:t>
            </w:r>
          </w:p>
        </w:tc>
        <w:tc>
          <w:tcPr>
            <w:tcW w:w="1980" w:type="dxa"/>
            <w:vAlign w:val="center"/>
          </w:tcPr>
          <w:p w:rsidR="006855F1" w:rsidRPr="00866E2C" w:rsidRDefault="006855F1" w:rsidP="006855F1">
            <w:r w:rsidRPr="00866E2C">
              <w:t>500</w:t>
            </w:r>
          </w:p>
        </w:tc>
        <w:tc>
          <w:tcPr>
            <w:tcW w:w="1895" w:type="dxa"/>
            <w:vAlign w:val="center"/>
          </w:tcPr>
          <w:p w:rsidR="006855F1" w:rsidRPr="00866E2C" w:rsidRDefault="006855F1" w:rsidP="006855F1">
            <w:r w:rsidRPr="00866E2C">
              <w:t>80</w:t>
            </w:r>
          </w:p>
        </w:tc>
      </w:tr>
      <w:tr w:rsidR="006855F1" w:rsidRPr="00866E2C" w:rsidTr="00791D67">
        <w:trPr>
          <w:tblCellSpacing w:w="0" w:type="dxa"/>
        </w:trPr>
        <w:tc>
          <w:tcPr>
            <w:tcW w:w="8875" w:type="dxa"/>
            <w:vAlign w:val="center"/>
          </w:tcPr>
          <w:p w:rsidR="006855F1" w:rsidRPr="00791D67" w:rsidRDefault="0077077B" w:rsidP="00D92975">
            <w:pPr>
              <w:rPr>
                <w:sz w:val="20"/>
                <w:szCs w:val="20"/>
              </w:rPr>
            </w:pPr>
            <w:r w:rsidRPr="00791D67">
              <w:rPr>
                <w:sz w:val="20"/>
                <w:szCs w:val="20"/>
              </w:rPr>
              <w:t>Vitamin</w:t>
            </w:r>
            <w:r w:rsidR="00791D67" w:rsidRPr="00791D67">
              <w:rPr>
                <w:sz w:val="20"/>
                <w:szCs w:val="20"/>
              </w:rPr>
              <w:t>a</w:t>
            </w:r>
            <w:r w:rsidR="006855F1" w:rsidRPr="00791D67">
              <w:rPr>
                <w:sz w:val="20"/>
                <w:szCs w:val="20"/>
              </w:rPr>
              <w:t xml:space="preserve"> K (filokinoni) µg</w:t>
            </w:r>
            <w:r w:rsidR="00791D67" w:rsidRPr="00791D67">
              <w:rPr>
                <w:sz w:val="20"/>
                <w:szCs w:val="20"/>
              </w:rPr>
              <w:t xml:space="preserve"> </w:t>
            </w:r>
            <w:r w:rsidR="00791D67">
              <w:rPr>
                <w:sz w:val="20"/>
                <w:szCs w:val="20"/>
              </w:rPr>
              <w:t xml:space="preserve">        </w:t>
            </w:r>
            <w:r w:rsidR="00791D67" w:rsidRPr="00791D67">
              <w:rPr>
                <w:sz w:val="20"/>
                <w:szCs w:val="20"/>
              </w:rPr>
              <w:t xml:space="preserve"> Vitamin K (phylloquinon) µg</w:t>
            </w:r>
            <w:r w:rsidR="00D92975">
              <w:rPr>
                <w:sz w:val="20"/>
                <w:szCs w:val="20"/>
              </w:rPr>
              <w:t xml:space="preserve">        </w:t>
            </w:r>
            <w:r w:rsidR="00D92975" w:rsidRPr="00791D67">
              <w:rPr>
                <w:sz w:val="20"/>
                <w:szCs w:val="20"/>
              </w:rPr>
              <w:t>Vitamin K (</w:t>
            </w:r>
            <w:r w:rsidR="00D92975">
              <w:rPr>
                <w:sz w:val="20"/>
                <w:szCs w:val="20"/>
              </w:rPr>
              <w:t>f</w:t>
            </w:r>
            <w:r w:rsidR="00D92975" w:rsidRPr="00D92975">
              <w:rPr>
                <w:sz w:val="20"/>
                <w:szCs w:val="20"/>
              </w:rPr>
              <w:t>ilokinon</w:t>
            </w:r>
            <w:r w:rsidR="00D92975" w:rsidRPr="00791D67">
              <w:rPr>
                <w:sz w:val="20"/>
                <w:szCs w:val="20"/>
              </w:rPr>
              <w:t>) µg</w:t>
            </w:r>
          </w:p>
        </w:tc>
        <w:tc>
          <w:tcPr>
            <w:tcW w:w="1980" w:type="dxa"/>
            <w:vAlign w:val="center"/>
          </w:tcPr>
          <w:p w:rsidR="006855F1" w:rsidRPr="00866E2C" w:rsidRDefault="006855F1" w:rsidP="006855F1">
            <w:r w:rsidRPr="00866E2C">
              <w:t>100</w:t>
            </w:r>
          </w:p>
        </w:tc>
        <w:tc>
          <w:tcPr>
            <w:tcW w:w="1895" w:type="dxa"/>
            <w:vAlign w:val="center"/>
          </w:tcPr>
          <w:p w:rsidR="006855F1" w:rsidRPr="00866E2C" w:rsidRDefault="006855F1" w:rsidP="006855F1">
            <w:r w:rsidRPr="00866E2C">
              <w:t>75</w:t>
            </w:r>
          </w:p>
        </w:tc>
      </w:tr>
      <w:tr w:rsidR="006855F1" w:rsidRPr="00866E2C" w:rsidTr="00791D67">
        <w:trPr>
          <w:tblCellSpacing w:w="0" w:type="dxa"/>
        </w:trPr>
        <w:tc>
          <w:tcPr>
            <w:tcW w:w="8875" w:type="dxa"/>
            <w:vAlign w:val="center"/>
          </w:tcPr>
          <w:p w:rsidR="006855F1" w:rsidRPr="00791D67" w:rsidRDefault="0077077B" w:rsidP="006855F1">
            <w:pPr>
              <w:rPr>
                <w:sz w:val="20"/>
                <w:szCs w:val="20"/>
              </w:rPr>
            </w:pPr>
            <w:r w:rsidRPr="00791D67">
              <w:rPr>
                <w:sz w:val="20"/>
                <w:szCs w:val="20"/>
              </w:rPr>
              <w:lastRenderedPageBreak/>
              <w:t>Vitamin</w:t>
            </w:r>
            <w:r w:rsidR="00791D67" w:rsidRPr="00791D67">
              <w:rPr>
                <w:sz w:val="20"/>
                <w:szCs w:val="20"/>
              </w:rPr>
              <w:t>a</w:t>
            </w:r>
            <w:r w:rsidR="006855F1" w:rsidRPr="00791D67">
              <w:rPr>
                <w:sz w:val="20"/>
                <w:szCs w:val="20"/>
              </w:rPr>
              <w:t xml:space="preserve"> B1 (tiamina) mg</w:t>
            </w:r>
            <w:r w:rsidR="00791D67" w:rsidRPr="00791D67">
              <w:rPr>
                <w:sz w:val="20"/>
                <w:szCs w:val="20"/>
              </w:rPr>
              <w:t xml:space="preserve"> </w:t>
            </w:r>
            <w:r w:rsidR="00791D67">
              <w:rPr>
                <w:sz w:val="20"/>
                <w:szCs w:val="20"/>
              </w:rPr>
              <w:t xml:space="preserve">          </w:t>
            </w:r>
            <w:r w:rsidR="00791D67" w:rsidRPr="00791D67">
              <w:rPr>
                <w:sz w:val="20"/>
                <w:szCs w:val="20"/>
              </w:rPr>
              <w:t>Vitamin B1 (thiamine) mg</w:t>
            </w:r>
            <w:r w:rsidR="00D92975">
              <w:rPr>
                <w:sz w:val="20"/>
                <w:szCs w:val="20"/>
              </w:rPr>
              <w:t xml:space="preserve">              Vitamin B1 (tiamin</w:t>
            </w:r>
            <w:r w:rsidR="00D92975" w:rsidRPr="00791D67">
              <w:rPr>
                <w:sz w:val="20"/>
                <w:szCs w:val="20"/>
              </w:rPr>
              <w:t>) mg</w:t>
            </w:r>
          </w:p>
        </w:tc>
        <w:tc>
          <w:tcPr>
            <w:tcW w:w="1980" w:type="dxa"/>
            <w:vAlign w:val="center"/>
          </w:tcPr>
          <w:p w:rsidR="006855F1" w:rsidRPr="00866E2C" w:rsidRDefault="006855F1" w:rsidP="006855F1">
            <w:r w:rsidRPr="00866E2C">
              <w:t>4,0</w:t>
            </w:r>
          </w:p>
        </w:tc>
        <w:tc>
          <w:tcPr>
            <w:tcW w:w="1895" w:type="dxa"/>
            <w:vAlign w:val="center"/>
          </w:tcPr>
          <w:p w:rsidR="006855F1" w:rsidRPr="00866E2C" w:rsidRDefault="006855F1" w:rsidP="006855F1">
            <w:r w:rsidRPr="00866E2C">
              <w:t>1,1</w:t>
            </w:r>
          </w:p>
        </w:tc>
      </w:tr>
      <w:tr w:rsidR="006855F1" w:rsidRPr="00866E2C" w:rsidTr="00791D67">
        <w:trPr>
          <w:tblCellSpacing w:w="0" w:type="dxa"/>
        </w:trPr>
        <w:tc>
          <w:tcPr>
            <w:tcW w:w="8875" w:type="dxa"/>
            <w:vAlign w:val="center"/>
          </w:tcPr>
          <w:p w:rsidR="006855F1" w:rsidRPr="00791D67" w:rsidRDefault="0077077B" w:rsidP="006855F1">
            <w:pPr>
              <w:rPr>
                <w:sz w:val="20"/>
                <w:szCs w:val="20"/>
              </w:rPr>
            </w:pPr>
            <w:r w:rsidRPr="00791D67">
              <w:rPr>
                <w:sz w:val="20"/>
                <w:szCs w:val="20"/>
              </w:rPr>
              <w:t>Vitamin</w:t>
            </w:r>
            <w:r w:rsidR="00791D67" w:rsidRPr="00791D67">
              <w:rPr>
                <w:sz w:val="20"/>
                <w:szCs w:val="20"/>
              </w:rPr>
              <w:t>a</w:t>
            </w:r>
            <w:r w:rsidR="006855F1" w:rsidRPr="00791D67">
              <w:rPr>
                <w:sz w:val="20"/>
                <w:szCs w:val="20"/>
              </w:rPr>
              <w:t xml:space="preserve"> B2 (riboflavina) mg</w:t>
            </w:r>
            <w:r w:rsidR="00791D67" w:rsidRPr="00791D67">
              <w:rPr>
                <w:sz w:val="20"/>
                <w:szCs w:val="20"/>
              </w:rPr>
              <w:t xml:space="preserve"> </w:t>
            </w:r>
            <w:r w:rsidR="00791D67">
              <w:rPr>
                <w:sz w:val="20"/>
                <w:szCs w:val="20"/>
              </w:rPr>
              <w:t xml:space="preserve">   </w:t>
            </w:r>
            <w:r w:rsidR="00791D67" w:rsidRPr="00791D67">
              <w:rPr>
                <w:sz w:val="20"/>
                <w:szCs w:val="20"/>
              </w:rPr>
              <w:t xml:space="preserve"> Vitamin B2 (riboflavin) mg</w:t>
            </w:r>
            <w:r w:rsidR="00D92975">
              <w:rPr>
                <w:sz w:val="20"/>
                <w:szCs w:val="20"/>
              </w:rPr>
              <w:t xml:space="preserve">             </w:t>
            </w:r>
            <w:r w:rsidR="00D92975" w:rsidRPr="00791D67">
              <w:rPr>
                <w:sz w:val="20"/>
                <w:szCs w:val="20"/>
              </w:rPr>
              <w:t>Vitamin B2 (riboflavin) mg</w:t>
            </w:r>
          </w:p>
        </w:tc>
        <w:tc>
          <w:tcPr>
            <w:tcW w:w="1980" w:type="dxa"/>
            <w:vAlign w:val="center"/>
          </w:tcPr>
          <w:p w:rsidR="006855F1" w:rsidRPr="00866E2C" w:rsidRDefault="006855F1" w:rsidP="006855F1">
            <w:r w:rsidRPr="00866E2C">
              <w:t>4,0</w:t>
            </w:r>
          </w:p>
        </w:tc>
        <w:tc>
          <w:tcPr>
            <w:tcW w:w="1895" w:type="dxa"/>
            <w:vAlign w:val="center"/>
          </w:tcPr>
          <w:p w:rsidR="006855F1" w:rsidRPr="00866E2C" w:rsidRDefault="006855F1" w:rsidP="006855F1">
            <w:r w:rsidRPr="00866E2C">
              <w:t>1,4</w:t>
            </w:r>
          </w:p>
        </w:tc>
      </w:tr>
      <w:tr w:rsidR="006855F1" w:rsidRPr="00866E2C" w:rsidTr="00791D67">
        <w:trPr>
          <w:tblCellSpacing w:w="0" w:type="dxa"/>
        </w:trPr>
        <w:tc>
          <w:tcPr>
            <w:tcW w:w="8875" w:type="dxa"/>
            <w:vAlign w:val="center"/>
          </w:tcPr>
          <w:p w:rsidR="006855F1" w:rsidRPr="00791D67" w:rsidRDefault="0077077B" w:rsidP="006855F1">
            <w:pPr>
              <w:rPr>
                <w:sz w:val="20"/>
                <w:szCs w:val="20"/>
              </w:rPr>
            </w:pPr>
            <w:r w:rsidRPr="00791D67">
              <w:rPr>
                <w:sz w:val="20"/>
                <w:szCs w:val="20"/>
              </w:rPr>
              <w:t>Vitamin</w:t>
            </w:r>
            <w:r w:rsidR="00791D67" w:rsidRPr="00791D67">
              <w:rPr>
                <w:sz w:val="20"/>
                <w:szCs w:val="20"/>
              </w:rPr>
              <w:t>a</w:t>
            </w:r>
            <w:r w:rsidR="006855F1" w:rsidRPr="00791D67">
              <w:rPr>
                <w:sz w:val="20"/>
                <w:szCs w:val="20"/>
              </w:rPr>
              <w:t xml:space="preserve"> B3 (niacina) mg</w:t>
            </w:r>
            <w:r w:rsidR="00791D67" w:rsidRPr="00791D67">
              <w:rPr>
                <w:sz w:val="20"/>
                <w:szCs w:val="20"/>
              </w:rPr>
              <w:t xml:space="preserve"> </w:t>
            </w:r>
            <w:r w:rsidR="00791D67">
              <w:rPr>
                <w:sz w:val="20"/>
                <w:szCs w:val="20"/>
              </w:rPr>
              <w:t xml:space="preserve">           </w:t>
            </w:r>
            <w:r w:rsidR="00791D67" w:rsidRPr="00791D67">
              <w:rPr>
                <w:sz w:val="20"/>
                <w:szCs w:val="20"/>
              </w:rPr>
              <w:t>Vitamin B3 (niacin) mg</w:t>
            </w:r>
            <w:r w:rsidR="00D92975">
              <w:rPr>
                <w:sz w:val="20"/>
                <w:szCs w:val="20"/>
              </w:rPr>
              <w:t xml:space="preserve">                   </w:t>
            </w:r>
            <w:r w:rsidR="00D92975" w:rsidRPr="00791D67">
              <w:rPr>
                <w:sz w:val="20"/>
                <w:szCs w:val="20"/>
              </w:rPr>
              <w:t>Vitamin B3 (niacin) mg</w:t>
            </w:r>
          </w:p>
        </w:tc>
        <w:tc>
          <w:tcPr>
            <w:tcW w:w="1980" w:type="dxa"/>
            <w:vAlign w:val="center"/>
          </w:tcPr>
          <w:p w:rsidR="006855F1" w:rsidRPr="00866E2C" w:rsidRDefault="006855F1" w:rsidP="006855F1">
            <w:r w:rsidRPr="00866E2C">
              <w:t>35</w:t>
            </w:r>
          </w:p>
        </w:tc>
        <w:tc>
          <w:tcPr>
            <w:tcW w:w="1895" w:type="dxa"/>
            <w:vAlign w:val="center"/>
          </w:tcPr>
          <w:p w:rsidR="006855F1" w:rsidRPr="00866E2C" w:rsidRDefault="006855F1" w:rsidP="006855F1">
            <w:r w:rsidRPr="00866E2C">
              <w:t>16</w:t>
            </w:r>
          </w:p>
        </w:tc>
      </w:tr>
      <w:tr w:rsidR="006855F1" w:rsidRPr="00866E2C" w:rsidTr="00791D67">
        <w:trPr>
          <w:tblCellSpacing w:w="0" w:type="dxa"/>
        </w:trPr>
        <w:tc>
          <w:tcPr>
            <w:tcW w:w="8875" w:type="dxa"/>
            <w:vAlign w:val="center"/>
          </w:tcPr>
          <w:p w:rsidR="006855F1" w:rsidRPr="00791D67" w:rsidRDefault="0077077B" w:rsidP="006855F1">
            <w:pPr>
              <w:rPr>
                <w:sz w:val="20"/>
                <w:szCs w:val="20"/>
              </w:rPr>
            </w:pPr>
            <w:r w:rsidRPr="00791D67">
              <w:rPr>
                <w:sz w:val="20"/>
                <w:szCs w:val="20"/>
              </w:rPr>
              <w:t>Vitamin</w:t>
            </w:r>
            <w:r w:rsidR="006855F1" w:rsidRPr="00791D67">
              <w:rPr>
                <w:sz w:val="20"/>
                <w:szCs w:val="20"/>
              </w:rPr>
              <w:t xml:space="preserve"> B6 (piridoksina) mg</w:t>
            </w:r>
            <w:r w:rsidR="00791D67" w:rsidRPr="00791D67">
              <w:rPr>
                <w:sz w:val="20"/>
                <w:szCs w:val="20"/>
              </w:rPr>
              <w:t xml:space="preserve"> </w:t>
            </w:r>
            <w:r w:rsidR="00791D67">
              <w:rPr>
                <w:sz w:val="20"/>
                <w:szCs w:val="20"/>
              </w:rPr>
              <w:t xml:space="preserve">    </w:t>
            </w:r>
            <w:r w:rsidR="00791D67" w:rsidRPr="00791D67">
              <w:rPr>
                <w:sz w:val="20"/>
                <w:szCs w:val="20"/>
              </w:rPr>
              <w:t xml:space="preserve">Vitamin B6 (pyridoxine) mg  </w:t>
            </w:r>
            <w:r w:rsidR="00D92975">
              <w:rPr>
                <w:sz w:val="20"/>
                <w:szCs w:val="20"/>
              </w:rPr>
              <w:t xml:space="preserve">            Vitamin B6 (piridoksin</w:t>
            </w:r>
            <w:r w:rsidR="00D92975" w:rsidRPr="00791D67">
              <w:rPr>
                <w:sz w:val="20"/>
                <w:szCs w:val="20"/>
              </w:rPr>
              <w:t xml:space="preserve">) mg  </w:t>
            </w:r>
          </w:p>
        </w:tc>
        <w:tc>
          <w:tcPr>
            <w:tcW w:w="1980" w:type="dxa"/>
            <w:vAlign w:val="center"/>
          </w:tcPr>
          <w:p w:rsidR="006855F1" w:rsidRPr="00866E2C" w:rsidRDefault="006855F1" w:rsidP="006855F1">
            <w:r w:rsidRPr="00866E2C">
              <w:t>6</w:t>
            </w:r>
          </w:p>
        </w:tc>
        <w:tc>
          <w:tcPr>
            <w:tcW w:w="1895" w:type="dxa"/>
            <w:vAlign w:val="center"/>
          </w:tcPr>
          <w:p w:rsidR="006855F1" w:rsidRPr="00866E2C" w:rsidRDefault="006855F1" w:rsidP="006855F1">
            <w:r w:rsidRPr="00866E2C">
              <w:t>1,4</w:t>
            </w:r>
          </w:p>
        </w:tc>
      </w:tr>
      <w:tr w:rsidR="006855F1" w:rsidRPr="00866E2C" w:rsidTr="00791D67">
        <w:trPr>
          <w:tblCellSpacing w:w="0" w:type="dxa"/>
        </w:trPr>
        <w:tc>
          <w:tcPr>
            <w:tcW w:w="8875" w:type="dxa"/>
            <w:vAlign w:val="center"/>
          </w:tcPr>
          <w:p w:rsidR="006855F1" w:rsidRPr="00791D67" w:rsidRDefault="006855F1" w:rsidP="006855F1">
            <w:pPr>
              <w:rPr>
                <w:sz w:val="20"/>
                <w:szCs w:val="20"/>
              </w:rPr>
            </w:pPr>
            <w:r w:rsidRPr="00791D67">
              <w:rPr>
                <w:sz w:val="20"/>
                <w:szCs w:val="20"/>
              </w:rPr>
              <w:t>Acidi folik 5 µg</w:t>
            </w:r>
            <w:r w:rsidR="00791D67" w:rsidRPr="00791D67">
              <w:rPr>
                <w:sz w:val="20"/>
                <w:szCs w:val="20"/>
              </w:rPr>
              <w:t xml:space="preserve"> </w:t>
            </w:r>
            <w:r w:rsidR="00791D67">
              <w:rPr>
                <w:sz w:val="20"/>
                <w:szCs w:val="20"/>
              </w:rPr>
              <w:t xml:space="preserve">                          </w:t>
            </w:r>
            <w:r w:rsidR="00791D67" w:rsidRPr="00791D67">
              <w:rPr>
                <w:sz w:val="20"/>
                <w:szCs w:val="20"/>
              </w:rPr>
              <w:t>Folic acid 5 µg</w:t>
            </w:r>
            <w:r w:rsidR="00D92975">
              <w:rPr>
                <w:sz w:val="20"/>
                <w:szCs w:val="20"/>
              </w:rPr>
              <w:t xml:space="preserve">                                    </w:t>
            </w:r>
            <w:r w:rsidR="00D92975" w:rsidRPr="00D92975">
              <w:rPr>
                <w:sz w:val="20"/>
                <w:szCs w:val="20"/>
              </w:rPr>
              <w:t>Folna kiselina</w:t>
            </w:r>
            <w:r w:rsidR="00D92975">
              <w:rPr>
                <w:sz w:val="20"/>
                <w:szCs w:val="20"/>
              </w:rPr>
              <w:t xml:space="preserve"> </w:t>
            </w:r>
            <w:r w:rsidR="00D92975" w:rsidRPr="00791D67">
              <w:rPr>
                <w:sz w:val="20"/>
                <w:szCs w:val="20"/>
              </w:rPr>
              <w:t xml:space="preserve">5 µg </w:t>
            </w:r>
            <w:r w:rsidR="00D92975">
              <w:rPr>
                <w:sz w:val="20"/>
                <w:szCs w:val="20"/>
              </w:rPr>
              <w:t xml:space="preserve">                          </w:t>
            </w:r>
          </w:p>
        </w:tc>
        <w:tc>
          <w:tcPr>
            <w:tcW w:w="1980" w:type="dxa"/>
            <w:vAlign w:val="center"/>
          </w:tcPr>
          <w:p w:rsidR="006855F1" w:rsidRPr="00866E2C" w:rsidRDefault="006855F1" w:rsidP="006855F1">
            <w:r w:rsidRPr="00866E2C">
              <w:t>600</w:t>
            </w:r>
          </w:p>
        </w:tc>
        <w:tc>
          <w:tcPr>
            <w:tcW w:w="1895" w:type="dxa"/>
            <w:vAlign w:val="center"/>
          </w:tcPr>
          <w:p w:rsidR="006855F1" w:rsidRPr="00866E2C" w:rsidRDefault="006855F1" w:rsidP="006855F1">
            <w:r w:rsidRPr="00866E2C">
              <w:t>200</w:t>
            </w:r>
          </w:p>
        </w:tc>
      </w:tr>
      <w:tr w:rsidR="006855F1" w:rsidRPr="00866E2C" w:rsidTr="00791D67">
        <w:trPr>
          <w:tblCellSpacing w:w="0" w:type="dxa"/>
        </w:trPr>
        <w:tc>
          <w:tcPr>
            <w:tcW w:w="8875" w:type="dxa"/>
            <w:vAlign w:val="center"/>
          </w:tcPr>
          <w:p w:rsidR="006855F1" w:rsidRPr="00791D67" w:rsidRDefault="0077077B" w:rsidP="00D92975">
            <w:pPr>
              <w:rPr>
                <w:sz w:val="20"/>
                <w:szCs w:val="20"/>
              </w:rPr>
            </w:pPr>
            <w:r w:rsidRPr="00791D67">
              <w:rPr>
                <w:sz w:val="20"/>
                <w:szCs w:val="20"/>
              </w:rPr>
              <w:t>Vitamin</w:t>
            </w:r>
            <w:r w:rsidR="00791D67" w:rsidRPr="00791D67">
              <w:rPr>
                <w:sz w:val="20"/>
                <w:szCs w:val="20"/>
              </w:rPr>
              <w:t>a</w:t>
            </w:r>
            <w:r w:rsidR="006855F1" w:rsidRPr="00791D67">
              <w:rPr>
                <w:sz w:val="20"/>
                <w:szCs w:val="20"/>
              </w:rPr>
              <w:t xml:space="preserve"> B12 (cianokobalamina) µg</w:t>
            </w:r>
            <w:r w:rsidR="00791D67" w:rsidRPr="00791D67">
              <w:rPr>
                <w:sz w:val="20"/>
                <w:szCs w:val="20"/>
              </w:rPr>
              <w:t xml:space="preserve"> Vitamin B12 (cyanocobalamin) µg</w:t>
            </w:r>
            <w:r w:rsidR="00D92975">
              <w:rPr>
                <w:sz w:val="20"/>
                <w:szCs w:val="20"/>
              </w:rPr>
              <w:t xml:space="preserve"> </w:t>
            </w:r>
            <w:r w:rsidR="00D92975" w:rsidRPr="00791D67">
              <w:rPr>
                <w:sz w:val="20"/>
                <w:szCs w:val="20"/>
              </w:rPr>
              <w:t>Vitamin B12 (</w:t>
            </w:r>
            <w:r w:rsidR="00D92975" w:rsidRPr="00D92975">
              <w:rPr>
                <w:sz w:val="20"/>
                <w:szCs w:val="20"/>
              </w:rPr>
              <w:t xml:space="preserve">Cijanokobalamin </w:t>
            </w:r>
            <w:r w:rsidR="00D92975" w:rsidRPr="00791D67">
              <w:rPr>
                <w:sz w:val="20"/>
                <w:szCs w:val="20"/>
              </w:rPr>
              <w:t>) µg</w:t>
            </w:r>
          </w:p>
        </w:tc>
        <w:tc>
          <w:tcPr>
            <w:tcW w:w="1980" w:type="dxa"/>
            <w:vAlign w:val="center"/>
          </w:tcPr>
          <w:p w:rsidR="006855F1" w:rsidRPr="00866E2C" w:rsidRDefault="006855F1" w:rsidP="006855F1">
            <w:r w:rsidRPr="00866E2C">
              <w:t>9</w:t>
            </w:r>
          </w:p>
        </w:tc>
        <w:tc>
          <w:tcPr>
            <w:tcW w:w="1895" w:type="dxa"/>
            <w:vAlign w:val="center"/>
          </w:tcPr>
          <w:p w:rsidR="006855F1" w:rsidRPr="00866E2C" w:rsidRDefault="006855F1" w:rsidP="006855F1">
            <w:r w:rsidRPr="00866E2C">
              <w:t>2,5</w:t>
            </w:r>
          </w:p>
        </w:tc>
      </w:tr>
      <w:tr w:rsidR="006855F1" w:rsidRPr="00866E2C" w:rsidTr="00791D67">
        <w:trPr>
          <w:tblCellSpacing w:w="0" w:type="dxa"/>
        </w:trPr>
        <w:tc>
          <w:tcPr>
            <w:tcW w:w="8875" w:type="dxa"/>
            <w:vAlign w:val="center"/>
          </w:tcPr>
          <w:p w:rsidR="006855F1" w:rsidRPr="00791D67" w:rsidRDefault="0077077B" w:rsidP="006855F1">
            <w:pPr>
              <w:rPr>
                <w:sz w:val="20"/>
                <w:szCs w:val="20"/>
              </w:rPr>
            </w:pPr>
            <w:r w:rsidRPr="00791D67">
              <w:rPr>
                <w:sz w:val="20"/>
                <w:szCs w:val="20"/>
              </w:rPr>
              <w:t xml:space="preserve">Acidi pantotenik </w:t>
            </w:r>
            <w:r w:rsidR="006855F1" w:rsidRPr="00791D67">
              <w:rPr>
                <w:sz w:val="20"/>
                <w:szCs w:val="20"/>
              </w:rPr>
              <w:t>mg</w:t>
            </w:r>
            <w:r w:rsidR="00791D67" w:rsidRPr="00791D67">
              <w:rPr>
                <w:sz w:val="20"/>
                <w:szCs w:val="20"/>
              </w:rPr>
              <w:t xml:space="preserve"> </w:t>
            </w:r>
            <w:r w:rsidR="00791D67">
              <w:rPr>
                <w:sz w:val="20"/>
                <w:szCs w:val="20"/>
              </w:rPr>
              <w:t xml:space="preserve">                    </w:t>
            </w:r>
            <w:r w:rsidR="00791D67" w:rsidRPr="00791D67">
              <w:rPr>
                <w:sz w:val="20"/>
                <w:szCs w:val="20"/>
              </w:rPr>
              <w:t xml:space="preserve"> Panthotenic acid mg</w:t>
            </w:r>
            <w:r w:rsidR="00D92975">
              <w:rPr>
                <w:sz w:val="20"/>
                <w:szCs w:val="20"/>
              </w:rPr>
              <w:t xml:space="preserve">                           </w:t>
            </w:r>
            <w:r w:rsidR="00D92975" w:rsidRPr="00D92975">
              <w:rPr>
                <w:sz w:val="20"/>
                <w:szCs w:val="20"/>
              </w:rPr>
              <w:t>Pantotenska kiselina</w:t>
            </w:r>
            <w:r w:rsidR="00D92975">
              <w:rPr>
                <w:sz w:val="20"/>
                <w:szCs w:val="20"/>
              </w:rPr>
              <w:t xml:space="preserve"> mg</w:t>
            </w:r>
          </w:p>
        </w:tc>
        <w:tc>
          <w:tcPr>
            <w:tcW w:w="1980" w:type="dxa"/>
            <w:vAlign w:val="center"/>
          </w:tcPr>
          <w:p w:rsidR="006855F1" w:rsidRPr="00866E2C" w:rsidRDefault="006855F1" w:rsidP="006855F1">
            <w:r w:rsidRPr="00866E2C">
              <w:t>15</w:t>
            </w:r>
          </w:p>
        </w:tc>
        <w:tc>
          <w:tcPr>
            <w:tcW w:w="1895" w:type="dxa"/>
            <w:vAlign w:val="center"/>
          </w:tcPr>
          <w:p w:rsidR="006855F1" w:rsidRPr="00866E2C" w:rsidRDefault="006855F1" w:rsidP="006855F1">
            <w:r w:rsidRPr="00866E2C">
              <w:t>6</w:t>
            </w:r>
          </w:p>
        </w:tc>
      </w:tr>
      <w:tr w:rsidR="006855F1" w:rsidRPr="00866E2C" w:rsidTr="00791D67">
        <w:trPr>
          <w:tblCellSpacing w:w="0" w:type="dxa"/>
        </w:trPr>
        <w:tc>
          <w:tcPr>
            <w:tcW w:w="8875" w:type="dxa"/>
            <w:vAlign w:val="center"/>
          </w:tcPr>
          <w:p w:rsidR="006855F1" w:rsidRPr="00791D67" w:rsidRDefault="00B56973" w:rsidP="006855F1">
            <w:pPr>
              <w:rPr>
                <w:sz w:val="20"/>
                <w:szCs w:val="20"/>
              </w:rPr>
            </w:pPr>
            <w:r w:rsidRPr="00791D67">
              <w:rPr>
                <w:sz w:val="20"/>
                <w:szCs w:val="20"/>
              </w:rPr>
              <w:t>Biotin</w:t>
            </w:r>
            <w:r w:rsidR="006855F1" w:rsidRPr="00791D67">
              <w:rPr>
                <w:sz w:val="20"/>
                <w:szCs w:val="20"/>
              </w:rPr>
              <w:t xml:space="preserve"> µg</w:t>
            </w:r>
            <w:r w:rsidR="00791D67" w:rsidRPr="00791D67">
              <w:rPr>
                <w:sz w:val="20"/>
                <w:szCs w:val="20"/>
              </w:rPr>
              <w:t xml:space="preserve"> </w:t>
            </w:r>
            <w:r w:rsidR="00791D67">
              <w:rPr>
                <w:sz w:val="20"/>
                <w:szCs w:val="20"/>
              </w:rPr>
              <w:t xml:space="preserve">                                       </w:t>
            </w:r>
            <w:r w:rsidR="00791D67" w:rsidRPr="00791D67">
              <w:rPr>
                <w:sz w:val="20"/>
                <w:szCs w:val="20"/>
              </w:rPr>
              <w:t>Biotin µg</w:t>
            </w:r>
            <w:r w:rsidR="006E413A">
              <w:rPr>
                <w:sz w:val="20"/>
                <w:szCs w:val="20"/>
              </w:rPr>
              <w:t xml:space="preserve">                                              </w:t>
            </w:r>
            <w:r w:rsidR="006E413A" w:rsidRPr="00791D67">
              <w:rPr>
                <w:sz w:val="20"/>
                <w:szCs w:val="20"/>
              </w:rPr>
              <w:t>Biotin µg</w:t>
            </w:r>
          </w:p>
        </w:tc>
        <w:tc>
          <w:tcPr>
            <w:tcW w:w="1980" w:type="dxa"/>
            <w:vAlign w:val="center"/>
          </w:tcPr>
          <w:p w:rsidR="006855F1" w:rsidRPr="00866E2C" w:rsidRDefault="006855F1" w:rsidP="006855F1">
            <w:r w:rsidRPr="00866E2C">
              <w:t>100</w:t>
            </w:r>
          </w:p>
        </w:tc>
        <w:tc>
          <w:tcPr>
            <w:tcW w:w="1895" w:type="dxa"/>
            <w:vAlign w:val="center"/>
          </w:tcPr>
          <w:p w:rsidR="006855F1" w:rsidRPr="00866E2C" w:rsidRDefault="006855F1" w:rsidP="006855F1">
            <w:r w:rsidRPr="00866E2C">
              <w:t>50</w:t>
            </w:r>
          </w:p>
        </w:tc>
      </w:tr>
      <w:tr w:rsidR="006855F1" w:rsidRPr="00866E2C" w:rsidTr="00791D67">
        <w:trPr>
          <w:tblCellSpacing w:w="0" w:type="dxa"/>
        </w:trPr>
        <w:tc>
          <w:tcPr>
            <w:tcW w:w="8875" w:type="dxa"/>
            <w:vAlign w:val="center"/>
          </w:tcPr>
          <w:p w:rsidR="006855F1" w:rsidRPr="00791D67" w:rsidRDefault="006855F1" w:rsidP="006855F1">
            <w:pPr>
              <w:rPr>
                <w:b/>
                <w:sz w:val="20"/>
                <w:szCs w:val="20"/>
              </w:rPr>
            </w:pPr>
            <w:r w:rsidRPr="00791D67">
              <w:rPr>
                <w:b/>
                <w:sz w:val="20"/>
                <w:szCs w:val="20"/>
              </w:rPr>
              <w:t>MINERALET</w:t>
            </w:r>
            <w:r w:rsidR="00F75FEC" w:rsidRPr="00791D67">
              <w:rPr>
                <w:b/>
                <w:sz w:val="20"/>
                <w:szCs w:val="20"/>
              </w:rPr>
              <w:t>/ MINERALS/ MINERALI</w:t>
            </w:r>
          </w:p>
        </w:tc>
        <w:tc>
          <w:tcPr>
            <w:tcW w:w="1980" w:type="dxa"/>
            <w:vAlign w:val="center"/>
          </w:tcPr>
          <w:p w:rsidR="006855F1" w:rsidRPr="00866E2C" w:rsidRDefault="006855F1" w:rsidP="006855F1">
            <w:pPr>
              <w:rPr>
                <w:sz w:val="20"/>
                <w:szCs w:val="20"/>
              </w:rPr>
            </w:pPr>
          </w:p>
        </w:tc>
        <w:tc>
          <w:tcPr>
            <w:tcW w:w="1895" w:type="dxa"/>
            <w:vAlign w:val="center"/>
          </w:tcPr>
          <w:p w:rsidR="006855F1" w:rsidRPr="00866E2C" w:rsidRDefault="006855F1" w:rsidP="006855F1">
            <w:pPr>
              <w:rPr>
                <w:sz w:val="20"/>
                <w:szCs w:val="20"/>
              </w:rPr>
            </w:pPr>
          </w:p>
        </w:tc>
      </w:tr>
      <w:tr w:rsidR="006855F1" w:rsidRPr="00866E2C" w:rsidTr="00791D67">
        <w:trPr>
          <w:tblCellSpacing w:w="0" w:type="dxa"/>
        </w:trPr>
        <w:tc>
          <w:tcPr>
            <w:tcW w:w="8875" w:type="dxa"/>
            <w:vAlign w:val="center"/>
          </w:tcPr>
          <w:p w:rsidR="006855F1" w:rsidRPr="00791D67" w:rsidRDefault="006855F1" w:rsidP="006E413A">
            <w:pPr>
              <w:rPr>
                <w:sz w:val="20"/>
                <w:szCs w:val="20"/>
              </w:rPr>
            </w:pPr>
            <w:r w:rsidRPr="00791D67">
              <w:rPr>
                <w:sz w:val="20"/>
                <w:szCs w:val="20"/>
              </w:rPr>
              <w:t>Kalciumi</w:t>
            </w:r>
            <w:r w:rsidR="00791D67">
              <w:rPr>
                <w:sz w:val="20"/>
                <w:szCs w:val="20"/>
              </w:rPr>
              <w:t xml:space="preserve">                </w:t>
            </w:r>
            <w:r w:rsidR="00E46CDB" w:rsidRPr="00791D67">
              <w:rPr>
                <w:sz w:val="20"/>
                <w:szCs w:val="20"/>
              </w:rPr>
              <w:t>Calcium</w:t>
            </w:r>
            <w:r w:rsidRPr="00791D67">
              <w:rPr>
                <w:sz w:val="20"/>
                <w:szCs w:val="20"/>
              </w:rPr>
              <w:t xml:space="preserve"> </w:t>
            </w:r>
            <w:r w:rsidR="00791D67">
              <w:rPr>
                <w:sz w:val="20"/>
                <w:szCs w:val="20"/>
              </w:rPr>
              <w:t xml:space="preserve">                         </w:t>
            </w:r>
            <w:r w:rsidR="00D92975">
              <w:rPr>
                <w:sz w:val="20"/>
                <w:szCs w:val="20"/>
              </w:rPr>
              <w:t xml:space="preserve">       </w:t>
            </w:r>
            <w:r w:rsidR="006E413A">
              <w:rPr>
                <w:sz w:val="20"/>
                <w:szCs w:val="20"/>
              </w:rPr>
              <w:t xml:space="preserve">  </w:t>
            </w:r>
            <w:r w:rsidR="00D92975">
              <w:rPr>
                <w:sz w:val="20"/>
                <w:szCs w:val="20"/>
              </w:rPr>
              <w:t xml:space="preserve">   Kalcij</w:t>
            </w:r>
            <w:r w:rsidR="00791D67">
              <w:rPr>
                <w:sz w:val="20"/>
                <w:szCs w:val="20"/>
              </w:rPr>
              <w:t xml:space="preserve">                                     </w:t>
            </w:r>
            <w:r w:rsidRPr="00791D67">
              <w:rPr>
                <w:sz w:val="20"/>
                <w:szCs w:val="20"/>
              </w:rPr>
              <w:t>(Ca) mg</w:t>
            </w:r>
          </w:p>
        </w:tc>
        <w:tc>
          <w:tcPr>
            <w:tcW w:w="1980" w:type="dxa"/>
            <w:vAlign w:val="center"/>
          </w:tcPr>
          <w:p w:rsidR="006855F1" w:rsidRPr="00866E2C" w:rsidRDefault="006855F1" w:rsidP="006855F1">
            <w:r w:rsidRPr="00866E2C">
              <w:t>1 500</w:t>
            </w:r>
          </w:p>
        </w:tc>
        <w:tc>
          <w:tcPr>
            <w:tcW w:w="1895" w:type="dxa"/>
            <w:vAlign w:val="center"/>
          </w:tcPr>
          <w:p w:rsidR="006855F1" w:rsidRPr="00866E2C" w:rsidRDefault="006855F1" w:rsidP="006855F1">
            <w:r w:rsidRPr="00866E2C">
              <w:t>800</w:t>
            </w:r>
          </w:p>
        </w:tc>
      </w:tr>
      <w:tr w:rsidR="006855F1" w:rsidRPr="00866E2C" w:rsidTr="00791D67">
        <w:trPr>
          <w:tblCellSpacing w:w="0" w:type="dxa"/>
        </w:trPr>
        <w:tc>
          <w:tcPr>
            <w:tcW w:w="8875" w:type="dxa"/>
            <w:vAlign w:val="center"/>
          </w:tcPr>
          <w:p w:rsidR="006855F1" w:rsidRPr="00791D67" w:rsidRDefault="00791D67" w:rsidP="006E413A">
            <w:pPr>
              <w:rPr>
                <w:sz w:val="20"/>
                <w:szCs w:val="20"/>
              </w:rPr>
            </w:pPr>
            <w:r>
              <w:rPr>
                <w:sz w:val="20"/>
                <w:szCs w:val="20"/>
              </w:rPr>
              <w:t xml:space="preserve">Fosfor                    </w:t>
            </w:r>
            <w:r w:rsidR="00E46CDB" w:rsidRPr="00791D67">
              <w:rPr>
                <w:sz w:val="20"/>
                <w:szCs w:val="20"/>
              </w:rPr>
              <w:t xml:space="preserve"> Phosphorus</w:t>
            </w:r>
            <w:r w:rsidR="006855F1" w:rsidRPr="00791D67">
              <w:rPr>
                <w:sz w:val="20"/>
                <w:szCs w:val="20"/>
              </w:rPr>
              <w:t xml:space="preserve"> </w:t>
            </w:r>
            <w:r w:rsidR="006E413A">
              <w:rPr>
                <w:sz w:val="20"/>
                <w:szCs w:val="20"/>
              </w:rPr>
              <w:t xml:space="preserve">                              </w:t>
            </w:r>
            <w:r>
              <w:rPr>
                <w:sz w:val="20"/>
                <w:szCs w:val="20"/>
              </w:rPr>
              <w:t xml:space="preserve"> </w:t>
            </w:r>
            <w:r w:rsidR="006E413A">
              <w:rPr>
                <w:sz w:val="20"/>
                <w:szCs w:val="20"/>
              </w:rPr>
              <w:t xml:space="preserve">Fosfor </w:t>
            </w:r>
            <w:r>
              <w:rPr>
                <w:sz w:val="20"/>
                <w:szCs w:val="20"/>
              </w:rPr>
              <w:t xml:space="preserve">                                   </w:t>
            </w:r>
            <w:r w:rsidR="006855F1" w:rsidRPr="00791D67">
              <w:rPr>
                <w:sz w:val="20"/>
                <w:szCs w:val="20"/>
              </w:rPr>
              <w:t>(P) mg</w:t>
            </w:r>
          </w:p>
        </w:tc>
        <w:tc>
          <w:tcPr>
            <w:tcW w:w="1980" w:type="dxa"/>
            <w:vAlign w:val="center"/>
          </w:tcPr>
          <w:p w:rsidR="006855F1" w:rsidRPr="00866E2C" w:rsidRDefault="006855F1" w:rsidP="006855F1">
            <w:r w:rsidRPr="00866E2C">
              <w:t>1 400</w:t>
            </w:r>
          </w:p>
        </w:tc>
        <w:tc>
          <w:tcPr>
            <w:tcW w:w="1895" w:type="dxa"/>
            <w:vAlign w:val="center"/>
          </w:tcPr>
          <w:p w:rsidR="006855F1" w:rsidRPr="00866E2C" w:rsidRDefault="006855F1" w:rsidP="006855F1">
            <w:r w:rsidRPr="00866E2C">
              <w:t>700</w:t>
            </w:r>
          </w:p>
        </w:tc>
      </w:tr>
      <w:tr w:rsidR="006855F1" w:rsidRPr="00866E2C" w:rsidTr="00791D67">
        <w:trPr>
          <w:tblCellSpacing w:w="0" w:type="dxa"/>
        </w:trPr>
        <w:tc>
          <w:tcPr>
            <w:tcW w:w="8875" w:type="dxa"/>
            <w:vAlign w:val="center"/>
          </w:tcPr>
          <w:p w:rsidR="006855F1" w:rsidRPr="00791D67" w:rsidRDefault="006855F1" w:rsidP="00D92975">
            <w:pPr>
              <w:rPr>
                <w:sz w:val="20"/>
                <w:szCs w:val="20"/>
              </w:rPr>
            </w:pPr>
            <w:r w:rsidRPr="00791D67">
              <w:rPr>
                <w:sz w:val="20"/>
                <w:szCs w:val="20"/>
              </w:rPr>
              <w:t xml:space="preserve">Magnezi </w:t>
            </w:r>
            <w:r w:rsidR="00791D67">
              <w:rPr>
                <w:sz w:val="20"/>
                <w:szCs w:val="20"/>
              </w:rPr>
              <w:t xml:space="preserve">                </w:t>
            </w:r>
            <w:r w:rsidR="00E46CDB" w:rsidRPr="00791D67">
              <w:rPr>
                <w:sz w:val="20"/>
                <w:szCs w:val="20"/>
              </w:rPr>
              <w:t xml:space="preserve"> Magnesium </w:t>
            </w:r>
            <w:r w:rsidR="00D92975">
              <w:rPr>
                <w:sz w:val="20"/>
                <w:szCs w:val="20"/>
              </w:rPr>
              <w:t xml:space="preserve">                              Magnezij </w:t>
            </w:r>
            <w:r w:rsidR="006E413A">
              <w:rPr>
                <w:sz w:val="20"/>
                <w:szCs w:val="20"/>
              </w:rPr>
              <w:t xml:space="preserve">                                </w:t>
            </w:r>
            <w:r w:rsidR="00D92975" w:rsidRPr="00791D67">
              <w:rPr>
                <w:sz w:val="20"/>
                <w:szCs w:val="20"/>
              </w:rPr>
              <w:t>(Mg) mg</w:t>
            </w:r>
            <w:r w:rsidR="00D92975">
              <w:rPr>
                <w:sz w:val="20"/>
                <w:szCs w:val="20"/>
              </w:rPr>
              <w:t xml:space="preserve">               </w:t>
            </w:r>
          </w:p>
        </w:tc>
        <w:tc>
          <w:tcPr>
            <w:tcW w:w="1980" w:type="dxa"/>
            <w:vAlign w:val="center"/>
          </w:tcPr>
          <w:p w:rsidR="006855F1" w:rsidRPr="00866E2C" w:rsidRDefault="006855F1" w:rsidP="006855F1">
            <w:r w:rsidRPr="00866E2C">
              <w:t>700</w:t>
            </w:r>
          </w:p>
        </w:tc>
        <w:tc>
          <w:tcPr>
            <w:tcW w:w="1895" w:type="dxa"/>
            <w:vAlign w:val="center"/>
          </w:tcPr>
          <w:p w:rsidR="006855F1" w:rsidRPr="00866E2C" w:rsidRDefault="006855F1" w:rsidP="006855F1">
            <w:r w:rsidRPr="00866E2C">
              <w:t>375</w:t>
            </w:r>
          </w:p>
        </w:tc>
      </w:tr>
      <w:tr w:rsidR="006855F1" w:rsidRPr="00866E2C" w:rsidTr="00791D67">
        <w:trPr>
          <w:tblCellSpacing w:w="0" w:type="dxa"/>
        </w:trPr>
        <w:tc>
          <w:tcPr>
            <w:tcW w:w="8875" w:type="dxa"/>
            <w:vAlign w:val="center"/>
          </w:tcPr>
          <w:p w:rsidR="006855F1" w:rsidRPr="00791D67" w:rsidRDefault="006855F1" w:rsidP="00D92975">
            <w:pPr>
              <w:rPr>
                <w:sz w:val="20"/>
                <w:szCs w:val="20"/>
              </w:rPr>
            </w:pPr>
            <w:r w:rsidRPr="00791D67">
              <w:rPr>
                <w:sz w:val="20"/>
                <w:szCs w:val="20"/>
              </w:rPr>
              <w:t xml:space="preserve">Hekuri </w:t>
            </w:r>
            <w:r w:rsidR="00791D67">
              <w:rPr>
                <w:sz w:val="20"/>
                <w:szCs w:val="20"/>
              </w:rPr>
              <w:t xml:space="preserve">                   </w:t>
            </w:r>
            <w:r w:rsidR="00E46CDB" w:rsidRPr="00791D67">
              <w:rPr>
                <w:sz w:val="20"/>
                <w:szCs w:val="20"/>
              </w:rPr>
              <w:t xml:space="preserve"> Iron </w:t>
            </w:r>
            <w:r w:rsidR="00D92975">
              <w:rPr>
                <w:sz w:val="20"/>
                <w:szCs w:val="20"/>
              </w:rPr>
              <w:t xml:space="preserve">                                          </w:t>
            </w:r>
            <w:r w:rsidR="00D92975" w:rsidRPr="00D92975">
              <w:rPr>
                <w:sz w:val="20"/>
                <w:szCs w:val="20"/>
              </w:rPr>
              <w:t>Željezo</w:t>
            </w:r>
            <w:r w:rsidR="00D92975">
              <w:rPr>
                <w:sz w:val="20"/>
                <w:szCs w:val="20"/>
              </w:rPr>
              <w:t xml:space="preserve">                              </w:t>
            </w:r>
            <w:r w:rsidR="006E413A">
              <w:rPr>
                <w:sz w:val="20"/>
                <w:szCs w:val="20"/>
              </w:rPr>
              <w:t xml:space="preserve"> </w:t>
            </w:r>
            <w:r w:rsidR="00D92975">
              <w:rPr>
                <w:sz w:val="20"/>
                <w:szCs w:val="20"/>
              </w:rPr>
              <w:t xml:space="preserve">     </w:t>
            </w:r>
            <w:r w:rsidR="00D92975" w:rsidRPr="00791D67">
              <w:rPr>
                <w:sz w:val="20"/>
                <w:szCs w:val="20"/>
              </w:rPr>
              <w:t>(Fe) mg</w:t>
            </w:r>
            <w:r w:rsidR="00D92975">
              <w:rPr>
                <w:sz w:val="20"/>
                <w:szCs w:val="20"/>
              </w:rPr>
              <w:t xml:space="preserve">                            </w:t>
            </w:r>
          </w:p>
        </w:tc>
        <w:tc>
          <w:tcPr>
            <w:tcW w:w="1980" w:type="dxa"/>
            <w:vAlign w:val="center"/>
          </w:tcPr>
          <w:p w:rsidR="006855F1" w:rsidRPr="00866E2C" w:rsidRDefault="006855F1" w:rsidP="006855F1">
            <w:r w:rsidRPr="00866E2C">
              <w:t>30</w:t>
            </w:r>
          </w:p>
        </w:tc>
        <w:tc>
          <w:tcPr>
            <w:tcW w:w="1895" w:type="dxa"/>
            <w:vAlign w:val="center"/>
          </w:tcPr>
          <w:p w:rsidR="006855F1" w:rsidRPr="00866E2C" w:rsidRDefault="006855F1" w:rsidP="006855F1">
            <w:r w:rsidRPr="00866E2C">
              <w:t>14</w:t>
            </w:r>
          </w:p>
        </w:tc>
      </w:tr>
      <w:tr w:rsidR="006855F1" w:rsidRPr="00866E2C" w:rsidTr="00791D67">
        <w:trPr>
          <w:tblCellSpacing w:w="0" w:type="dxa"/>
        </w:trPr>
        <w:tc>
          <w:tcPr>
            <w:tcW w:w="8875" w:type="dxa"/>
            <w:vAlign w:val="center"/>
          </w:tcPr>
          <w:p w:rsidR="006855F1" w:rsidRPr="00791D67" w:rsidRDefault="006855F1" w:rsidP="006855F1">
            <w:pPr>
              <w:rPr>
                <w:sz w:val="20"/>
                <w:szCs w:val="20"/>
              </w:rPr>
            </w:pPr>
            <w:r w:rsidRPr="00791D67">
              <w:rPr>
                <w:sz w:val="20"/>
                <w:szCs w:val="20"/>
              </w:rPr>
              <w:t>Zingu</w:t>
            </w:r>
            <w:r w:rsidR="00791D67">
              <w:rPr>
                <w:sz w:val="20"/>
                <w:szCs w:val="20"/>
              </w:rPr>
              <w:t xml:space="preserve">                      </w:t>
            </w:r>
            <w:r w:rsidR="00E46CDB" w:rsidRPr="00791D67">
              <w:rPr>
                <w:sz w:val="20"/>
                <w:szCs w:val="20"/>
              </w:rPr>
              <w:t xml:space="preserve"> Zinc</w:t>
            </w:r>
            <w:r w:rsidRPr="00791D67">
              <w:rPr>
                <w:sz w:val="20"/>
                <w:szCs w:val="20"/>
              </w:rPr>
              <w:t xml:space="preserve"> </w:t>
            </w:r>
            <w:r w:rsidR="00D92975">
              <w:rPr>
                <w:sz w:val="20"/>
                <w:szCs w:val="20"/>
              </w:rPr>
              <w:t xml:space="preserve">                                         </w:t>
            </w:r>
            <w:r w:rsidR="00D92975" w:rsidRPr="00D92975">
              <w:rPr>
                <w:sz w:val="20"/>
                <w:szCs w:val="20"/>
              </w:rPr>
              <w:t xml:space="preserve">Cink </w:t>
            </w:r>
            <w:r w:rsidR="00D92975">
              <w:rPr>
                <w:sz w:val="20"/>
                <w:szCs w:val="20"/>
              </w:rPr>
              <w:t xml:space="preserve">                                       </w:t>
            </w:r>
            <w:r w:rsidR="00D92975" w:rsidRPr="00D92975">
              <w:rPr>
                <w:sz w:val="20"/>
                <w:szCs w:val="20"/>
              </w:rPr>
              <w:t>(Zn) (mg)</w:t>
            </w:r>
          </w:p>
        </w:tc>
        <w:tc>
          <w:tcPr>
            <w:tcW w:w="1980" w:type="dxa"/>
            <w:vAlign w:val="center"/>
          </w:tcPr>
          <w:p w:rsidR="006855F1" w:rsidRPr="00866E2C" w:rsidRDefault="006855F1" w:rsidP="006855F1">
            <w:r w:rsidRPr="00866E2C">
              <w:t>15</w:t>
            </w:r>
          </w:p>
        </w:tc>
        <w:tc>
          <w:tcPr>
            <w:tcW w:w="1895" w:type="dxa"/>
            <w:vAlign w:val="center"/>
          </w:tcPr>
          <w:p w:rsidR="006855F1" w:rsidRPr="00866E2C" w:rsidRDefault="006855F1" w:rsidP="006855F1">
            <w:r w:rsidRPr="00866E2C">
              <w:t>10</w:t>
            </w:r>
          </w:p>
        </w:tc>
      </w:tr>
      <w:tr w:rsidR="006855F1" w:rsidRPr="00866E2C" w:rsidTr="00791D67">
        <w:trPr>
          <w:tblCellSpacing w:w="0" w:type="dxa"/>
        </w:trPr>
        <w:tc>
          <w:tcPr>
            <w:tcW w:w="8875" w:type="dxa"/>
            <w:vAlign w:val="center"/>
          </w:tcPr>
          <w:p w:rsidR="006855F1" w:rsidRPr="00791D67" w:rsidRDefault="006855F1" w:rsidP="006E413A">
            <w:pPr>
              <w:rPr>
                <w:sz w:val="20"/>
                <w:szCs w:val="20"/>
              </w:rPr>
            </w:pPr>
            <w:r w:rsidRPr="00791D67">
              <w:rPr>
                <w:sz w:val="20"/>
                <w:szCs w:val="20"/>
              </w:rPr>
              <w:t xml:space="preserve">Flori </w:t>
            </w:r>
            <w:r w:rsidR="00791D67">
              <w:rPr>
                <w:sz w:val="20"/>
                <w:szCs w:val="20"/>
              </w:rPr>
              <w:t xml:space="preserve">                        </w:t>
            </w:r>
            <w:r w:rsidR="00E46CDB" w:rsidRPr="00791D67">
              <w:rPr>
                <w:sz w:val="20"/>
                <w:szCs w:val="20"/>
              </w:rPr>
              <w:t xml:space="preserve">Fluoride </w:t>
            </w:r>
            <w:r w:rsidR="006E413A">
              <w:rPr>
                <w:sz w:val="20"/>
                <w:szCs w:val="20"/>
              </w:rPr>
              <w:t xml:space="preserve">                                   </w:t>
            </w:r>
            <w:r w:rsidR="006E413A" w:rsidRPr="006E413A">
              <w:rPr>
                <w:sz w:val="20"/>
                <w:szCs w:val="20"/>
              </w:rPr>
              <w:t xml:space="preserve">Fluor </w:t>
            </w:r>
            <w:r w:rsidR="006E413A">
              <w:rPr>
                <w:sz w:val="20"/>
                <w:szCs w:val="20"/>
              </w:rPr>
              <w:t xml:space="preserve">                                      </w:t>
            </w:r>
            <w:r w:rsidR="006E413A" w:rsidRPr="006E413A">
              <w:rPr>
                <w:sz w:val="20"/>
                <w:szCs w:val="20"/>
              </w:rPr>
              <w:t>(F) (mg)</w:t>
            </w:r>
          </w:p>
        </w:tc>
        <w:tc>
          <w:tcPr>
            <w:tcW w:w="1980" w:type="dxa"/>
            <w:vAlign w:val="center"/>
          </w:tcPr>
          <w:p w:rsidR="006855F1" w:rsidRPr="00866E2C" w:rsidRDefault="006855F1" w:rsidP="006855F1">
            <w:r w:rsidRPr="00866E2C">
              <w:t>10</w:t>
            </w:r>
          </w:p>
        </w:tc>
        <w:tc>
          <w:tcPr>
            <w:tcW w:w="1895" w:type="dxa"/>
            <w:vAlign w:val="center"/>
          </w:tcPr>
          <w:p w:rsidR="006855F1" w:rsidRPr="00866E2C" w:rsidRDefault="006855F1" w:rsidP="006855F1">
            <w:r w:rsidRPr="00866E2C">
              <w:t>3,5</w:t>
            </w:r>
          </w:p>
        </w:tc>
      </w:tr>
      <w:tr w:rsidR="006855F1" w:rsidRPr="00866E2C" w:rsidTr="00791D67">
        <w:trPr>
          <w:tblCellSpacing w:w="0" w:type="dxa"/>
        </w:trPr>
        <w:tc>
          <w:tcPr>
            <w:tcW w:w="8875" w:type="dxa"/>
            <w:vAlign w:val="center"/>
          </w:tcPr>
          <w:p w:rsidR="006855F1" w:rsidRPr="00791D67" w:rsidRDefault="006855F1" w:rsidP="006E413A">
            <w:pPr>
              <w:rPr>
                <w:sz w:val="20"/>
                <w:szCs w:val="20"/>
              </w:rPr>
            </w:pPr>
            <w:r w:rsidRPr="00791D67">
              <w:rPr>
                <w:sz w:val="20"/>
                <w:szCs w:val="20"/>
              </w:rPr>
              <w:t xml:space="preserve">Jodi </w:t>
            </w:r>
            <w:r w:rsidR="00791D67">
              <w:rPr>
                <w:sz w:val="20"/>
                <w:szCs w:val="20"/>
              </w:rPr>
              <w:t xml:space="preserve">                        </w:t>
            </w:r>
            <w:r w:rsidR="00E46CDB" w:rsidRPr="00791D67">
              <w:rPr>
                <w:sz w:val="20"/>
                <w:szCs w:val="20"/>
              </w:rPr>
              <w:t xml:space="preserve"> Iodine </w:t>
            </w:r>
            <w:r w:rsidR="006E413A">
              <w:rPr>
                <w:sz w:val="20"/>
                <w:szCs w:val="20"/>
              </w:rPr>
              <w:t xml:space="preserve">                                       </w:t>
            </w:r>
            <w:r w:rsidR="006E413A" w:rsidRPr="006E413A">
              <w:rPr>
                <w:sz w:val="20"/>
                <w:szCs w:val="20"/>
              </w:rPr>
              <w:t xml:space="preserve">Jod </w:t>
            </w:r>
            <w:r w:rsidR="006E413A">
              <w:rPr>
                <w:sz w:val="20"/>
                <w:szCs w:val="20"/>
              </w:rPr>
              <w:t xml:space="preserve">                                          </w:t>
            </w:r>
            <w:r w:rsidR="006E413A" w:rsidRPr="006E413A">
              <w:rPr>
                <w:sz w:val="20"/>
                <w:szCs w:val="20"/>
              </w:rPr>
              <w:t>(J) (µg)</w:t>
            </w:r>
          </w:p>
        </w:tc>
        <w:tc>
          <w:tcPr>
            <w:tcW w:w="1980" w:type="dxa"/>
            <w:vAlign w:val="center"/>
          </w:tcPr>
          <w:p w:rsidR="006855F1" w:rsidRPr="00866E2C" w:rsidRDefault="006855F1" w:rsidP="006855F1">
            <w:r w:rsidRPr="00866E2C">
              <w:t>225</w:t>
            </w:r>
          </w:p>
        </w:tc>
        <w:tc>
          <w:tcPr>
            <w:tcW w:w="1895" w:type="dxa"/>
            <w:vAlign w:val="center"/>
          </w:tcPr>
          <w:p w:rsidR="006855F1" w:rsidRPr="00866E2C" w:rsidRDefault="006855F1" w:rsidP="006855F1">
            <w:r w:rsidRPr="00866E2C">
              <w:t>150</w:t>
            </w:r>
          </w:p>
        </w:tc>
      </w:tr>
      <w:tr w:rsidR="006855F1" w:rsidRPr="00866E2C" w:rsidTr="00791D67">
        <w:trPr>
          <w:tblCellSpacing w:w="0" w:type="dxa"/>
        </w:trPr>
        <w:tc>
          <w:tcPr>
            <w:tcW w:w="8875" w:type="dxa"/>
            <w:vAlign w:val="center"/>
          </w:tcPr>
          <w:p w:rsidR="006855F1" w:rsidRPr="00791D67" w:rsidRDefault="006855F1" w:rsidP="006855F1">
            <w:pPr>
              <w:rPr>
                <w:sz w:val="20"/>
                <w:szCs w:val="20"/>
              </w:rPr>
            </w:pPr>
            <w:r w:rsidRPr="00791D67">
              <w:rPr>
                <w:sz w:val="20"/>
                <w:szCs w:val="20"/>
              </w:rPr>
              <w:t xml:space="preserve">Seleni </w:t>
            </w:r>
            <w:r w:rsidR="00791D67">
              <w:rPr>
                <w:sz w:val="20"/>
                <w:szCs w:val="20"/>
              </w:rPr>
              <w:t xml:space="preserve">                    </w:t>
            </w:r>
            <w:r w:rsidR="00E46CDB" w:rsidRPr="00791D67">
              <w:rPr>
                <w:sz w:val="20"/>
                <w:szCs w:val="20"/>
              </w:rPr>
              <w:t xml:space="preserve"> Selenium </w:t>
            </w:r>
            <w:r w:rsidR="006E413A">
              <w:rPr>
                <w:sz w:val="20"/>
                <w:szCs w:val="20"/>
              </w:rPr>
              <w:t xml:space="preserve">                                   </w:t>
            </w:r>
            <w:r w:rsidR="006E413A" w:rsidRPr="006E413A">
              <w:rPr>
                <w:sz w:val="20"/>
                <w:szCs w:val="20"/>
              </w:rPr>
              <w:t>Selen</w:t>
            </w:r>
            <w:r w:rsidR="006E413A">
              <w:rPr>
                <w:sz w:val="20"/>
                <w:szCs w:val="20"/>
              </w:rPr>
              <w:t xml:space="preserve">                                      </w:t>
            </w:r>
            <w:r w:rsidR="006E413A" w:rsidRPr="006E413A">
              <w:rPr>
                <w:sz w:val="20"/>
                <w:szCs w:val="20"/>
              </w:rPr>
              <w:t xml:space="preserve"> (Se) (µg)</w:t>
            </w:r>
          </w:p>
        </w:tc>
        <w:tc>
          <w:tcPr>
            <w:tcW w:w="1980" w:type="dxa"/>
            <w:vAlign w:val="center"/>
          </w:tcPr>
          <w:p w:rsidR="006855F1" w:rsidRPr="00866E2C" w:rsidRDefault="006855F1" w:rsidP="006855F1">
            <w:r w:rsidRPr="00866E2C">
              <w:t>100</w:t>
            </w:r>
          </w:p>
        </w:tc>
        <w:tc>
          <w:tcPr>
            <w:tcW w:w="1895" w:type="dxa"/>
            <w:vAlign w:val="center"/>
          </w:tcPr>
          <w:p w:rsidR="006855F1" w:rsidRPr="00866E2C" w:rsidRDefault="006855F1" w:rsidP="006855F1">
            <w:r w:rsidRPr="00866E2C">
              <w:t>55</w:t>
            </w:r>
          </w:p>
        </w:tc>
      </w:tr>
      <w:tr w:rsidR="006855F1" w:rsidRPr="00866E2C" w:rsidTr="00791D67">
        <w:trPr>
          <w:tblCellSpacing w:w="0" w:type="dxa"/>
        </w:trPr>
        <w:tc>
          <w:tcPr>
            <w:tcW w:w="8875" w:type="dxa"/>
            <w:vAlign w:val="center"/>
          </w:tcPr>
          <w:p w:rsidR="006855F1" w:rsidRPr="00791D67" w:rsidRDefault="006855F1" w:rsidP="006E413A">
            <w:pPr>
              <w:rPr>
                <w:sz w:val="20"/>
                <w:szCs w:val="20"/>
              </w:rPr>
            </w:pPr>
            <w:r w:rsidRPr="00791D67">
              <w:rPr>
                <w:sz w:val="20"/>
                <w:szCs w:val="20"/>
              </w:rPr>
              <w:t>Kromi</w:t>
            </w:r>
            <w:r w:rsidR="00791D67">
              <w:rPr>
                <w:sz w:val="20"/>
                <w:szCs w:val="20"/>
              </w:rPr>
              <w:t xml:space="preserve">                     </w:t>
            </w:r>
            <w:r w:rsidR="00E46CDB" w:rsidRPr="00791D67">
              <w:rPr>
                <w:sz w:val="20"/>
                <w:szCs w:val="20"/>
              </w:rPr>
              <w:t xml:space="preserve"> Chromium</w:t>
            </w:r>
            <w:r w:rsidRPr="00791D67">
              <w:rPr>
                <w:sz w:val="20"/>
                <w:szCs w:val="20"/>
              </w:rPr>
              <w:t xml:space="preserve"> </w:t>
            </w:r>
            <w:r w:rsidR="006E413A">
              <w:rPr>
                <w:sz w:val="20"/>
                <w:szCs w:val="20"/>
              </w:rPr>
              <w:t xml:space="preserve">                                 </w:t>
            </w:r>
            <w:r w:rsidR="006E413A" w:rsidRPr="006E413A">
              <w:rPr>
                <w:sz w:val="20"/>
                <w:szCs w:val="20"/>
              </w:rPr>
              <w:t xml:space="preserve">Krom </w:t>
            </w:r>
            <w:r w:rsidR="006E413A">
              <w:rPr>
                <w:sz w:val="20"/>
                <w:szCs w:val="20"/>
              </w:rPr>
              <w:t xml:space="preserve">                                     </w:t>
            </w:r>
            <w:r w:rsidR="006E413A" w:rsidRPr="006E413A">
              <w:rPr>
                <w:sz w:val="20"/>
                <w:szCs w:val="20"/>
              </w:rPr>
              <w:t>(Cr) (µg)</w:t>
            </w:r>
          </w:p>
        </w:tc>
        <w:tc>
          <w:tcPr>
            <w:tcW w:w="1980" w:type="dxa"/>
            <w:vAlign w:val="center"/>
          </w:tcPr>
          <w:p w:rsidR="006855F1" w:rsidRPr="00866E2C" w:rsidRDefault="006855F1" w:rsidP="006855F1">
            <w:r w:rsidRPr="00866E2C">
              <w:t>150</w:t>
            </w:r>
          </w:p>
        </w:tc>
        <w:tc>
          <w:tcPr>
            <w:tcW w:w="1895" w:type="dxa"/>
            <w:vAlign w:val="center"/>
          </w:tcPr>
          <w:p w:rsidR="006855F1" w:rsidRPr="00866E2C" w:rsidRDefault="006855F1" w:rsidP="006855F1">
            <w:r w:rsidRPr="00866E2C">
              <w:t>40</w:t>
            </w:r>
          </w:p>
        </w:tc>
      </w:tr>
      <w:tr w:rsidR="006855F1" w:rsidRPr="00866E2C" w:rsidTr="00791D67">
        <w:trPr>
          <w:tblCellSpacing w:w="0" w:type="dxa"/>
        </w:trPr>
        <w:tc>
          <w:tcPr>
            <w:tcW w:w="8875" w:type="dxa"/>
            <w:vAlign w:val="center"/>
          </w:tcPr>
          <w:p w:rsidR="006855F1" w:rsidRPr="00791D67" w:rsidRDefault="006855F1" w:rsidP="006855F1">
            <w:pPr>
              <w:rPr>
                <w:sz w:val="20"/>
                <w:szCs w:val="20"/>
              </w:rPr>
            </w:pPr>
            <w:r w:rsidRPr="00791D67">
              <w:rPr>
                <w:sz w:val="20"/>
                <w:szCs w:val="20"/>
              </w:rPr>
              <w:t xml:space="preserve">Bakri </w:t>
            </w:r>
            <w:r w:rsidR="00791D67">
              <w:rPr>
                <w:sz w:val="20"/>
                <w:szCs w:val="20"/>
              </w:rPr>
              <w:t xml:space="preserve">                      </w:t>
            </w:r>
            <w:r w:rsidR="00E46CDB" w:rsidRPr="00791D67">
              <w:rPr>
                <w:sz w:val="20"/>
                <w:szCs w:val="20"/>
              </w:rPr>
              <w:t xml:space="preserve"> Copper </w:t>
            </w:r>
            <w:r w:rsidR="00D92975">
              <w:rPr>
                <w:sz w:val="20"/>
                <w:szCs w:val="20"/>
              </w:rPr>
              <w:t xml:space="preserve">       </w:t>
            </w:r>
            <w:r w:rsidR="006E413A">
              <w:rPr>
                <w:sz w:val="20"/>
                <w:szCs w:val="20"/>
              </w:rPr>
              <w:t xml:space="preserve">                               </w:t>
            </w:r>
            <w:r w:rsidR="00D92975" w:rsidRPr="00D92975">
              <w:rPr>
                <w:sz w:val="20"/>
                <w:szCs w:val="20"/>
              </w:rPr>
              <w:t>Bakar</w:t>
            </w:r>
            <w:r w:rsidR="00D92975">
              <w:rPr>
                <w:sz w:val="20"/>
                <w:szCs w:val="20"/>
              </w:rPr>
              <w:t xml:space="preserve">                                    </w:t>
            </w:r>
            <w:r w:rsidR="00D92975" w:rsidRPr="00D92975">
              <w:rPr>
                <w:sz w:val="20"/>
                <w:szCs w:val="20"/>
              </w:rPr>
              <w:t xml:space="preserve"> (Cu) (µg)</w:t>
            </w:r>
          </w:p>
        </w:tc>
        <w:tc>
          <w:tcPr>
            <w:tcW w:w="1980" w:type="dxa"/>
            <w:vAlign w:val="center"/>
          </w:tcPr>
          <w:p w:rsidR="006855F1" w:rsidRPr="00866E2C" w:rsidRDefault="006855F1" w:rsidP="006855F1">
            <w:r w:rsidRPr="00866E2C">
              <w:t>3</w:t>
            </w:r>
          </w:p>
        </w:tc>
        <w:tc>
          <w:tcPr>
            <w:tcW w:w="1895" w:type="dxa"/>
            <w:vAlign w:val="center"/>
          </w:tcPr>
          <w:p w:rsidR="006855F1" w:rsidRPr="00866E2C" w:rsidRDefault="006855F1" w:rsidP="006855F1">
            <w:r w:rsidRPr="00866E2C">
              <w:t>1</w:t>
            </w:r>
          </w:p>
        </w:tc>
      </w:tr>
      <w:tr w:rsidR="006855F1" w:rsidRPr="00866E2C" w:rsidTr="00791D67">
        <w:trPr>
          <w:tblCellSpacing w:w="0" w:type="dxa"/>
        </w:trPr>
        <w:tc>
          <w:tcPr>
            <w:tcW w:w="8875" w:type="dxa"/>
            <w:vAlign w:val="center"/>
          </w:tcPr>
          <w:p w:rsidR="006855F1" w:rsidRPr="00791D67" w:rsidRDefault="006855F1" w:rsidP="00D92975">
            <w:pPr>
              <w:rPr>
                <w:sz w:val="20"/>
                <w:szCs w:val="20"/>
              </w:rPr>
            </w:pPr>
            <w:r w:rsidRPr="00791D67">
              <w:rPr>
                <w:sz w:val="20"/>
                <w:szCs w:val="20"/>
              </w:rPr>
              <w:t xml:space="preserve">Mangani </w:t>
            </w:r>
            <w:r w:rsidR="00791D67">
              <w:rPr>
                <w:sz w:val="20"/>
                <w:szCs w:val="20"/>
              </w:rPr>
              <w:t xml:space="preserve">                  </w:t>
            </w:r>
            <w:r w:rsidR="00E46CDB" w:rsidRPr="00791D67">
              <w:rPr>
                <w:sz w:val="20"/>
                <w:szCs w:val="20"/>
              </w:rPr>
              <w:t xml:space="preserve">Manganese  </w:t>
            </w:r>
            <w:r w:rsidR="00D92975">
              <w:rPr>
                <w:sz w:val="20"/>
                <w:szCs w:val="20"/>
              </w:rPr>
              <w:t xml:space="preserve">                               </w:t>
            </w:r>
            <w:r w:rsidR="00D92975" w:rsidRPr="00D92975">
              <w:rPr>
                <w:sz w:val="20"/>
                <w:szCs w:val="20"/>
              </w:rPr>
              <w:t xml:space="preserve">Mangan </w:t>
            </w:r>
            <w:r w:rsidR="00D92975">
              <w:rPr>
                <w:sz w:val="20"/>
                <w:szCs w:val="20"/>
              </w:rPr>
              <w:t xml:space="preserve">                                 </w:t>
            </w:r>
            <w:r w:rsidR="00D92975" w:rsidRPr="00D92975">
              <w:rPr>
                <w:sz w:val="20"/>
                <w:szCs w:val="20"/>
              </w:rPr>
              <w:t>(Mn) (mg)</w:t>
            </w:r>
          </w:p>
        </w:tc>
        <w:tc>
          <w:tcPr>
            <w:tcW w:w="1980" w:type="dxa"/>
            <w:vAlign w:val="center"/>
          </w:tcPr>
          <w:p w:rsidR="006855F1" w:rsidRPr="00866E2C" w:rsidRDefault="006855F1" w:rsidP="006855F1">
            <w:r w:rsidRPr="00866E2C">
              <w:t>4</w:t>
            </w:r>
          </w:p>
        </w:tc>
        <w:tc>
          <w:tcPr>
            <w:tcW w:w="1895" w:type="dxa"/>
            <w:vAlign w:val="center"/>
          </w:tcPr>
          <w:p w:rsidR="006855F1" w:rsidRPr="00866E2C" w:rsidRDefault="006855F1" w:rsidP="006855F1">
            <w:r w:rsidRPr="00866E2C">
              <w:t>2</w:t>
            </w:r>
          </w:p>
        </w:tc>
      </w:tr>
      <w:tr w:rsidR="006855F1" w:rsidRPr="00866E2C" w:rsidTr="00791D67">
        <w:trPr>
          <w:tblCellSpacing w:w="0" w:type="dxa"/>
        </w:trPr>
        <w:tc>
          <w:tcPr>
            <w:tcW w:w="8875" w:type="dxa"/>
            <w:vAlign w:val="center"/>
          </w:tcPr>
          <w:p w:rsidR="006855F1" w:rsidRPr="00791D67" w:rsidRDefault="006855F1" w:rsidP="006E413A">
            <w:pPr>
              <w:rPr>
                <w:sz w:val="20"/>
                <w:szCs w:val="20"/>
              </w:rPr>
            </w:pPr>
            <w:r w:rsidRPr="00791D67">
              <w:rPr>
                <w:sz w:val="20"/>
                <w:szCs w:val="20"/>
              </w:rPr>
              <w:t xml:space="preserve">Molibdeni </w:t>
            </w:r>
            <w:r w:rsidR="00791D67">
              <w:rPr>
                <w:sz w:val="20"/>
                <w:szCs w:val="20"/>
              </w:rPr>
              <w:t xml:space="preserve">               </w:t>
            </w:r>
            <w:r w:rsidR="00E46CDB" w:rsidRPr="00791D67">
              <w:rPr>
                <w:sz w:val="20"/>
                <w:szCs w:val="20"/>
              </w:rPr>
              <w:t xml:space="preserve">Molybdenum </w:t>
            </w:r>
            <w:r w:rsidR="006E413A">
              <w:rPr>
                <w:sz w:val="20"/>
                <w:szCs w:val="20"/>
              </w:rPr>
              <w:t xml:space="preserve">                             </w:t>
            </w:r>
            <w:r w:rsidR="006E413A" w:rsidRPr="006E413A">
              <w:rPr>
                <w:sz w:val="20"/>
                <w:szCs w:val="20"/>
              </w:rPr>
              <w:t>Molibden</w:t>
            </w:r>
            <w:r w:rsidR="006E413A">
              <w:rPr>
                <w:sz w:val="20"/>
                <w:szCs w:val="20"/>
              </w:rPr>
              <w:t xml:space="preserve">                               </w:t>
            </w:r>
            <w:r w:rsidR="006E413A" w:rsidRPr="006E413A">
              <w:rPr>
                <w:sz w:val="20"/>
                <w:szCs w:val="20"/>
              </w:rPr>
              <w:t xml:space="preserve"> (Mo) (µg)</w:t>
            </w:r>
          </w:p>
        </w:tc>
        <w:tc>
          <w:tcPr>
            <w:tcW w:w="1980" w:type="dxa"/>
            <w:vAlign w:val="center"/>
          </w:tcPr>
          <w:p w:rsidR="006855F1" w:rsidRPr="00866E2C" w:rsidRDefault="006855F1" w:rsidP="006855F1">
            <w:r w:rsidRPr="00866E2C">
              <w:t>100</w:t>
            </w:r>
          </w:p>
        </w:tc>
        <w:tc>
          <w:tcPr>
            <w:tcW w:w="1895" w:type="dxa"/>
            <w:vAlign w:val="center"/>
          </w:tcPr>
          <w:p w:rsidR="006855F1" w:rsidRPr="00866E2C" w:rsidRDefault="006855F1" w:rsidP="006855F1">
            <w:r w:rsidRPr="00866E2C">
              <w:t>50</w:t>
            </w:r>
          </w:p>
        </w:tc>
      </w:tr>
      <w:tr w:rsidR="006855F1" w:rsidRPr="00866E2C" w:rsidTr="00791D67">
        <w:trPr>
          <w:tblCellSpacing w:w="0" w:type="dxa"/>
        </w:trPr>
        <w:tc>
          <w:tcPr>
            <w:tcW w:w="8875" w:type="dxa"/>
            <w:vAlign w:val="center"/>
          </w:tcPr>
          <w:p w:rsidR="006855F1" w:rsidRPr="00791D67" w:rsidRDefault="006855F1" w:rsidP="00B56973">
            <w:pPr>
              <w:rPr>
                <w:sz w:val="20"/>
                <w:szCs w:val="20"/>
              </w:rPr>
            </w:pPr>
            <w:r w:rsidRPr="00791D67">
              <w:rPr>
                <w:sz w:val="20"/>
                <w:szCs w:val="20"/>
              </w:rPr>
              <w:t xml:space="preserve">Klori </w:t>
            </w:r>
            <w:r w:rsidR="00791D67">
              <w:rPr>
                <w:sz w:val="20"/>
                <w:szCs w:val="20"/>
              </w:rPr>
              <w:t xml:space="preserve">                       </w:t>
            </w:r>
            <w:r w:rsidR="00E46CDB" w:rsidRPr="00791D67">
              <w:rPr>
                <w:sz w:val="20"/>
                <w:szCs w:val="20"/>
              </w:rPr>
              <w:t xml:space="preserve">Chloride </w:t>
            </w:r>
            <w:r w:rsidRPr="00791D67">
              <w:rPr>
                <w:sz w:val="20"/>
                <w:szCs w:val="20"/>
              </w:rPr>
              <w:t>(</w:t>
            </w:r>
            <w:r w:rsidR="00E46CDB" w:rsidRPr="00791D67">
              <w:rPr>
                <w:sz w:val="20"/>
                <w:szCs w:val="20"/>
              </w:rPr>
              <w:t>Cl</w:t>
            </w:r>
            <w:r w:rsidRPr="00791D67">
              <w:rPr>
                <w:sz w:val="20"/>
                <w:szCs w:val="20"/>
              </w:rPr>
              <w:t>)</w:t>
            </w:r>
            <w:r w:rsidR="00E46CDB" w:rsidRPr="00791D67">
              <w:rPr>
                <w:sz w:val="20"/>
                <w:szCs w:val="20"/>
              </w:rPr>
              <w:t xml:space="preserve"> </w:t>
            </w:r>
            <w:r w:rsidR="00B56973" w:rsidRPr="00791D67">
              <w:rPr>
                <w:sz w:val="20"/>
                <w:szCs w:val="20"/>
              </w:rPr>
              <w:t>mg</w:t>
            </w:r>
            <w:r w:rsidR="006E413A">
              <w:rPr>
                <w:sz w:val="20"/>
                <w:szCs w:val="20"/>
              </w:rPr>
              <w:t xml:space="preserve">                        </w:t>
            </w:r>
            <w:r w:rsidR="006E413A" w:rsidRPr="006E413A">
              <w:rPr>
                <w:sz w:val="20"/>
                <w:szCs w:val="20"/>
              </w:rPr>
              <w:t>Hlor</w:t>
            </w:r>
            <w:r w:rsidR="006E413A">
              <w:rPr>
                <w:sz w:val="20"/>
                <w:szCs w:val="20"/>
              </w:rPr>
              <w:t xml:space="preserve">                                         (Cl)</w:t>
            </w:r>
            <w:r w:rsidR="006E413A" w:rsidRPr="006E413A">
              <w:rPr>
                <w:sz w:val="20"/>
                <w:szCs w:val="20"/>
              </w:rPr>
              <w:t xml:space="preserve"> (mg)</w:t>
            </w:r>
          </w:p>
        </w:tc>
        <w:tc>
          <w:tcPr>
            <w:tcW w:w="1980" w:type="dxa"/>
            <w:vAlign w:val="center"/>
          </w:tcPr>
          <w:p w:rsidR="006855F1" w:rsidRPr="00866E2C" w:rsidRDefault="006855F1" w:rsidP="006855F1"/>
        </w:tc>
        <w:tc>
          <w:tcPr>
            <w:tcW w:w="1895" w:type="dxa"/>
            <w:vAlign w:val="center"/>
          </w:tcPr>
          <w:p w:rsidR="006855F1" w:rsidRPr="00866E2C" w:rsidRDefault="006855F1" w:rsidP="006855F1">
            <w:r w:rsidRPr="00866E2C">
              <w:t>800</w:t>
            </w:r>
          </w:p>
        </w:tc>
      </w:tr>
      <w:tr w:rsidR="006855F1" w:rsidRPr="00866E2C" w:rsidTr="00791D67">
        <w:trPr>
          <w:tblCellSpacing w:w="0" w:type="dxa"/>
        </w:trPr>
        <w:tc>
          <w:tcPr>
            <w:tcW w:w="8875" w:type="dxa"/>
            <w:vAlign w:val="center"/>
          </w:tcPr>
          <w:p w:rsidR="006855F1" w:rsidRPr="00791D67" w:rsidRDefault="006855F1" w:rsidP="00D92975">
            <w:pPr>
              <w:rPr>
                <w:sz w:val="20"/>
                <w:szCs w:val="20"/>
              </w:rPr>
            </w:pPr>
            <w:r w:rsidRPr="00791D67">
              <w:rPr>
                <w:sz w:val="20"/>
                <w:szCs w:val="20"/>
              </w:rPr>
              <w:t>Kaliumi</w:t>
            </w:r>
            <w:r w:rsidR="00791D67">
              <w:rPr>
                <w:sz w:val="20"/>
                <w:szCs w:val="20"/>
              </w:rPr>
              <w:t xml:space="preserve">                    </w:t>
            </w:r>
            <w:r w:rsidR="00E46CDB" w:rsidRPr="00791D67">
              <w:rPr>
                <w:sz w:val="20"/>
                <w:szCs w:val="20"/>
              </w:rPr>
              <w:t>Potassium</w:t>
            </w:r>
            <w:r w:rsidRPr="00791D67">
              <w:rPr>
                <w:sz w:val="20"/>
                <w:szCs w:val="20"/>
              </w:rPr>
              <w:t xml:space="preserve"> </w:t>
            </w:r>
            <w:r w:rsidR="00D92975">
              <w:rPr>
                <w:sz w:val="20"/>
                <w:szCs w:val="20"/>
              </w:rPr>
              <w:t xml:space="preserve">                               </w:t>
            </w:r>
            <w:r w:rsidR="006E413A">
              <w:rPr>
                <w:sz w:val="20"/>
                <w:szCs w:val="20"/>
              </w:rPr>
              <w:t xml:space="preserve">   </w:t>
            </w:r>
            <w:r w:rsidR="00D92975">
              <w:rPr>
                <w:sz w:val="20"/>
                <w:szCs w:val="20"/>
              </w:rPr>
              <w:t xml:space="preserve">Kalij                                    </w:t>
            </w:r>
            <w:r w:rsidR="006E413A">
              <w:rPr>
                <w:sz w:val="20"/>
                <w:szCs w:val="20"/>
              </w:rPr>
              <w:t xml:space="preserve">   </w:t>
            </w:r>
            <w:r w:rsidR="00D92975">
              <w:rPr>
                <w:sz w:val="20"/>
                <w:szCs w:val="20"/>
              </w:rPr>
              <w:t xml:space="preserve"> </w:t>
            </w:r>
            <w:r w:rsidR="00D92975" w:rsidRPr="00791D67">
              <w:rPr>
                <w:sz w:val="20"/>
                <w:szCs w:val="20"/>
              </w:rPr>
              <w:t>(K) mg</w:t>
            </w:r>
            <w:r w:rsidR="00D92975">
              <w:rPr>
                <w:sz w:val="20"/>
                <w:szCs w:val="20"/>
              </w:rPr>
              <w:t xml:space="preserve">                 </w:t>
            </w:r>
          </w:p>
        </w:tc>
        <w:tc>
          <w:tcPr>
            <w:tcW w:w="1980" w:type="dxa"/>
            <w:vAlign w:val="center"/>
          </w:tcPr>
          <w:p w:rsidR="006855F1" w:rsidRPr="00866E2C" w:rsidRDefault="006855F1" w:rsidP="006855F1"/>
        </w:tc>
        <w:tc>
          <w:tcPr>
            <w:tcW w:w="1895" w:type="dxa"/>
            <w:vAlign w:val="center"/>
          </w:tcPr>
          <w:p w:rsidR="006855F1" w:rsidRPr="00866E2C" w:rsidRDefault="006855F1" w:rsidP="006855F1">
            <w:r w:rsidRPr="00866E2C">
              <w:t>2000</w:t>
            </w:r>
          </w:p>
        </w:tc>
      </w:tr>
    </w:tbl>
    <w:p w:rsidR="006855F1" w:rsidRPr="00866E2C" w:rsidRDefault="006855F1" w:rsidP="006855F1">
      <w:pPr>
        <w:rPr>
          <w:highlight w:val="darkGray"/>
          <w:shd w:val="clear" w:color="auto" w:fill="F5F5F5"/>
        </w:rPr>
      </w:pPr>
    </w:p>
    <w:p w:rsidR="006855F1" w:rsidRPr="00866E2C" w:rsidRDefault="006855F1" w:rsidP="006855F1">
      <w:pPr>
        <w:rPr>
          <w:sz w:val="18"/>
          <w:szCs w:val="18"/>
          <w:shd w:val="clear" w:color="auto" w:fill="F5F5F5"/>
        </w:rPr>
      </w:pPr>
      <w:r w:rsidRPr="00866E2C">
        <w:rPr>
          <w:sz w:val="18"/>
          <w:szCs w:val="18"/>
          <w:shd w:val="clear" w:color="auto" w:fill="F5F5F5"/>
        </w:rPr>
        <w:t>Rifreskimi i anekseve lidhur me vitaminat, mineralet dhe substancat tjera herbale që hyjnë në përbërje të shtesave ushqimore, në mënyrë paralele pranohet verioni i fundit i BE-së.</w:t>
      </w:r>
    </w:p>
    <w:p w:rsidR="00766027" w:rsidRPr="00866E2C" w:rsidRDefault="00766027" w:rsidP="006855F1">
      <w:pPr>
        <w:rPr>
          <w:sz w:val="18"/>
          <w:szCs w:val="18"/>
          <w:shd w:val="clear" w:color="auto" w:fill="F5F5F5"/>
        </w:rPr>
      </w:pPr>
      <w:r w:rsidRPr="00866E2C">
        <w:rPr>
          <w:sz w:val="18"/>
          <w:szCs w:val="18"/>
          <w:shd w:val="clear" w:color="auto" w:fill="F5F5F5"/>
        </w:rPr>
        <w:lastRenderedPageBreak/>
        <w:t xml:space="preserve">Annexes updated regarding the vitamins, minerals and other herbal substances that enter the composition of </w:t>
      </w:r>
      <w:r w:rsidR="009D3394">
        <w:rPr>
          <w:sz w:val="18"/>
          <w:szCs w:val="18"/>
          <w:shd w:val="clear" w:color="auto" w:fill="F5F5F5"/>
        </w:rPr>
        <w:t>Food</w:t>
      </w:r>
      <w:r w:rsidR="00284D85">
        <w:rPr>
          <w:sz w:val="18"/>
          <w:szCs w:val="18"/>
          <w:shd w:val="clear" w:color="auto" w:fill="F5F5F5"/>
        </w:rPr>
        <w:t xml:space="preserve"> supplements</w:t>
      </w:r>
      <w:r w:rsidRPr="00866E2C">
        <w:rPr>
          <w:sz w:val="18"/>
          <w:szCs w:val="18"/>
          <w:shd w:val="clear" w:color="auto" w:fill="F5F5F5"/>
        </w:rPr>
        <w:t>, in parallel accepted last verioni EU.</w:t>
      </w:r>
    </w:p>
    <w:p w:rsidR="00766027" w:rsidRPr="00866E2C" w:rsidRDefault="00766027" w:rsidP="006855F1">
      <w:pPr>
        <w:rPr>
          <w:sz w:val="18"/>
          <w:szCs w:val="18"/>
          <w:shd w:val="clear" w:color="auto" w:fill="F5F5F5"/>
        </w:rPr>
      </w:pPr>
      <w:r w:rsidRPr="00866E2C">
        <w:rPr>
          <w:sz w:val="18"/>
          <w:szCs w:val="18"/>
          <w:shd w:val="clear" w:color="auto" w:fill="F5F5F5"/>
        </w:rPr>
        <w:t>Ažurirani Aneksi u vezi sa vitamine, minerale i druge biljne supstance koje ulaze u sastav dodataka ishrani, paralelno s tim prihvatili poslednju verizija EU.</w:t>
      </w:r>
    </w:p>
    <w:p w:rsidR="006855F1" w:rsidRPr="00866E2C" w:rsidRDefault="006855F1" w:rsidP="006855F1"/>
    <w:p w:rsidR="006855F1" w:rsidRPr="00866E2C" w:rsidRDefault="006855F1" w:rsidP="006855F1"/>
    <w:p w:rsidR="006855F1" w:rsidRPr="00866E2C" w:rsidRDefault="006855F1" w:rsidP="006855F1"/>
    <w:p w:rsidR="006855F1" w:rsidRPr="00866E2C" w:rsidRDefault="006855F1" w:rsidP="006855F1"/>
    <w:p w:rsidR="006855F1" w:rsidRPr="00866E2C" w:rsidRDefault="006855F1" w:rsidP="006855F1"/>
    <w:p w:rsidR="006855F1" w:rsidRPr="00866E2C" w:rsidRDefault="006855F1" w:rsidP="006855F1"/>
    <w:p w:rsidR="006855F1" w:rsidRPr="00866E2C" w:rsidRDefault="006855F1" w:rsidP="006855F1"/>
    <w:p w:rsidR="006855F1" w:rsidRPr="00866E2C" w:rsidRDefault="006855F1" w:rsidP="006855F1"/>
    <w:p w:rsidR="006855F1" w:rsidRPr="003C42C1" w:rsidRDefault="00CB361F" w:rsidP="006855F1">
      <w:pPr>
        <w:jc w:val="center"/>
        <w:rPr>
          <w:rStyle w:val="hps"/>
          <w:b/>
          <w:shd w:val="clear" w:color="auto" w:fill="F5F5F5"/>
          <w:lang w:val="sq-AL"/>
        </w:rPr>
      </w:pPr>
      <w:r w:rsidRPr="003C42C1">
        <w:rPr>
          <w:rStyle w:val="hps"/>
          <w:b/>
          <w:shd w:val="clear" w:color="auto" w:fill="F5F5F5"/>
          <w:lang w:val="sq-AL"/>
        </w:rPr>
        <w:t>Shtojca</w:t>
      </w:r>
      <w:r w:rsidR="006855F1" w:rsidRPr="003C42C1">
        <w:rPr>
          <w:rStyle w:val="apple-converted-space"/>
          <w:rFonts w:eastAsia="Arial Unicode MS"/>
          <w:b/>
          <w:shd w:val="clear" w:color="auto" w:fill="F5F5F5"/>
          <w:lang w:val="sq-AL"/>
        </w:rPr>
        <w:t> </w:t>
      </w:r>
      <w:r w:rsidR="00791B56" w:rsidRPr="003C42C1">
        <w:rPr>
          <w:rStyle w:val="hps"/>
          <w:b/>
          <w:shd w:val="clear" w:color="auto" w:fill="F5F5F5"/>
          <w:lang w:val="sq-AL"/>
        </w:rPr>
        <w:t>5</w:t>
      </w:r>
    </w:p>
    <w:p w:rsidR="00766027" w:rsidRPr="003C42C1" w:rsidRDefault="006855F1" w:rsidP="00D464E4">
      <w:pPr>
        <w:jc w:val="center"/>
        <w:rPr>
          <w:rStyle w:val="hps"/>
          <w:b/>
          <w:shd w:val="clear" w:color="auto" w:fill="F5F5F5"/>
          <w:lang w:val="sq-AL"/>
        </w:rPr>
      </w:pPr>
      <w:r w:rsidRPr="003C42C1">
        <w:rPr>
          <w:b/>
          <w:lang w:val="sq-AL"/>
        </w:rPr>
        <w:br/>
      </w:r>
      <w:r w:rsidRPr="003C42C1">
        <w:rPr>
          <w:rStyle w:val="hps"/>
          <w:b/>
          <w:shd w:val="clear" w:color="auto" w:fill="F5F5F5"/>
          <w:lang w:val="sq-AL"/>
        </w:rPr>
        <w:t>APLIKACION</w:t>
      </w:r>
      <w:r w:rsidR="0047236B" w:rsidRPr="003C42C1">
        <w:rPr>
          <w:rStyle w:val="hps"/>
          <w:b/>
          <w:shd w:val="clear" w:color="auto" w:fill="F5F5F5"/>
          <w:lang w:val="sq-AL"/>
        </w:rPr>
        <w:t>I PËR REGJISTRIM TË SHTESAVE</w:t>
      </w:r>
      <w:r w:rsidRPr="003C42C1">
        <w:rPr>
          <w:rStyle w:val="hps"/>
          <w:b/>
          <w:shd w:val="clear" w:color="auto" w:fill="F5F5F5"/>
          <w:lang w:val="sq-AL"/>
        </w:rPr>
        <w:t xml:space="preserve"> </w:t>
      </w:r>
      <w:r w:rsidR="008A2805" w:rsidRPr="003C42C1">
        <w:rPr>
          <w:rStyle w:val="hps"/>
          <w:b/>
          <w:shd w:val="clear" w:color="auto" w:fill="F5F5F5"/>
          <w:lang w:val="sq-AL"/>
        </w:rPr>
        <w:t>USHQIMORE</w:t>
      </w:r>
      <w:r w:rsidR="00D464E4" w:rsidRPr="003C42C1">
        <w:rPr>
          <w:rStyle w:val="hps"/>
          <w:b/>
          <w:shd w:val="clear" w:color="auto" w:fill="F5F5F5"/>
          <w:lang w:val="sq-AL"/>
        </w:rPr>
        <w:t>, PRODUKTEVE HERBALE</w:t>
      </w:r>
    </w:p>
    <w:p w:rsidR="006855F1" w:rsidRPr="003C42C1" w:rsidRDefault="006855F1" w:rsidP="006855F1">
      <w:pPr>
        <w:rPr>
          <w:lang w:val="sq-AL"/>
        </w:rPr>
      </w:pPr>
    </w:p>
    <w:p w:rsidR="006855F1" w:rsidRPr="003C42C1" w:rsidRDefault="00406D79" w:rsidP="006855F1">
      <w:pPr>
        <w:rPr>
          <w:b/>
          <w:sz w:val="20"/>
          <w:szCs w:val="20"/>
          <w:lang w:val="sq-AL"/>
        </w:rPr>
      </w:pPr>
      <w:r>
        <w:rPr>
          <w:b/>
          <w:sz w:val="20"/>
          <w:szCs w:val="20"/>
          <w:lang w:val="sq-AL"/>
        </w:rPr>
        <w:t>Aplikacioni</w:t>
      </w:r>
      <w:r w:rsidR="00326785" w:rsidRPr="003C42C1">
        <w:rPr>
          <w:b/>
          <w:sz w:val="20"/>
          <w:szCs w:val="20"/>
          <w:lang w:val="sq-AL"/>
        </w:rPr>
        <w:t xml:space="preserve"> </w:t>
      </w:r>
      <w:r w:rsidR="006855F1" w:rsidRPr="003C42C1">
        <w:rPr>
          <w:b/>
          <w:sz w:val="20"/>
          <w:szCs w:val="20"/>
          <w:lang w:val="sq-AL"/>
        </w:rPr>
        <w:t>N</w:t>
      </w:r>
      <w:r w:rsidR="00326785" w:rsidRPr="003C42C1">
        <w:rPr>
          <w:b/>
          <w:sz w:val="20"/>
          <w:szCs w:val="20"/>
          <w:lang w:val="sq-AL"/>
        </w:rPr>
        <w:t>r</w:t>
      </w:r>
      <w:r w:rsidR="006855F1" w:rsidRPr="003C42C1">
        <w:rPr>
          <w:b/>
          <w:sz w:val="20"/>
          <w:szCs w:val="20"/>
          <w:lang w:val="sq-AL"/>
        </w:rPr>
        <w:t xml:space="preserve">. 4 </w:t>
      </w:r>
      <w:r w:rsidRPr="003C42C1">
        <w:rPr>
          <w:b/>
          <w:sz w:val="20"/>
          <w:szCs w:val="20"/>
          <w:lang w:val="sq-AL"/>
        </w:rPr>
        <w:t>AKPPM</w:t>
      </w:r>
    </w:p>
    <w:p w:rsidR="006855F1" w:rsidRPr="003C42C1" w:rsidRDefault="00CE0C20" w:rsidP="006855F1">
      <w:pPr>
        <w:rPr>
          <w:sz w:val="20"/>
          <w:szCs w:val="20"/>
          <w:lang w:val="sq-AL"/>
        </w:rPr>
      </w:pPr>
      <w:r>
        <w:rPr>
          <w:b/>
          <w:bCs/>
          <w:noProof/>
          <w:sz w:val="20"/>
          <w:szCs w:val="20"/>
          <w:lang w:val="sq-AL" w:eastAsia="sq-AL"/>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48260</wp:posOffset>
                </wp:positionV>
                <wp:extent cx="8032750" cy="8581390"/>
                <wp:effectExtent l="0" t="0" r="25400" b="1016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0" cy="8581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B7137" id="Rectangle 41" o:spid="_x0000_s1026" style="position:absolute;margin-left:-9.6pt;margin-top:3.8pt;width:632.5pt;height:6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" filled="f"/>
            </w:pict>
          </mc:Fallback>
        </mc:AlternateContent>
      </w:r>
      <w:r w:rsidR="006855F1" w:rsidRPr="003C42C1">
        <w:rPr>
          <w:sz w:val="20"/>
          <w:szCs w:val="20"/>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620"/>
        <w:gridCol w:w="4140"/>
      </w:tblGrid>
      <w:tr w:rsidR="006855F1" w:rsidRPr="003C42C1" w:rsidTr="00E206EE">
        <w:trPr>
          <w:cantSplit/>
          <w:trHeight w:val="512"/>
        </w:trPr>
        <w:tc>
          <w:tcPr>
            <w:tcW w:w="6768" w:type="dxa"/>
            <w:vMerge w:val="restart"/>
            <w:vAlign w:val="center"/>
          </w:tcPr>
          <w:p w:rsidR="006855F1" w:rsidRPr="003C42C1" w:rsidRDefault="006855F1" w:rsidP="006855F1">
            <w:pPr>
              <w:rPr>
                <w:b/>
                <w:sz w:val="20"/>
                <w:szCs w:val="20"/>
                <w:lang w:val="sq-AL"/>
              </w:rPr>
            </w:pPr>
            <w:r w:rsidRPr="003C42C1">
              <w:rPr>
                <w:b/>
                <w:sz w:val="20"/>
                <w:szCs w:val="20"/>
                <w:lang w:val="sq-AL"/>
              </w:rPr>
              <w:t>Agjencioni i Kosovës për Produkte</w:t>
            </w:r>
            <w:r w:rsidR="00766027" w:rsidRPr="003C42C1">
              <w:rPr>
                <w:b/>
                <w:sz w:val="20"/>
                <w:szCs w:val="20"/>
                <w:lang w:val="sq-AL"/>
              </w:rPr>
              <w:t xml:space="preserve"> dhe Pajisje</w:t>
            </w:r>
            <w:r w:rsidRPr="003C42C1">
              <w:rPr>
                <w:b/>
                <w:sz w:val="20"/>
                <w:szCs w:val="20"/>
                <w:lang w:val="sq-AL"/>
              </w:rPr>
              <w:t xml:space="preserve"> Medicinale</w:t>
            </w:r>
          </w:p>
          <w:p w:rsidR="006855F1" w:rsidRPr="003C42C1" w:rsidRDefault="006855F1" w:rsidP="006855F1">
            <w:pPr>
              <w:rPr>
                <w:sz w:val="20"/>
                <w:szCs w:val="20"/>
                <w:lang w:val="sq-AL"/>
              </w:rPr>
            </w:pPr>
            <w:r w:rsidRPr="003C42C1">
              <w:rPr>
                <w:sz w:val="20"/>
                <w:szCs w:val="20"/>
                <w:lang w:val="sq-AL"/>
              </w:rPr>
              <w:t>Rrethi i Spitalit (QKU) 10000, Prishtinë, Kosovë</w:t>
            </w:r>
          </w:p>
          <w:p w:rsidR="006855F1" w:rsidRPr="003C42C1" w:rsidRDefault="006855F1" w:rsidP="006855F1">
            <w:pPr>
              <w:rPr>
                <w:sz w:val="20"/>
                <w:szCs w:val="20"/>
                <w:lang w:val="sq-AL"/>
              </w:rPr>
            </w:pPr>
            <w:r w:rsidRPr="003C42C1">
              <w:rPr>
                <w:sz w:val="20"/>
                <w:szCs w:val="20"/>
                <w:lang w:val="sq-AL"/>
              </w:rPr>
              <w:t xml:space="preserve">Tel: +381 (38) 512 066; Fax:+381 (38) 512 243 </w:t>
            </w:r>
          </w:p>
          <w:p w:rsidR="006855F1" w:rsidRPr="003C42C1" w:rsidRDefault="004B396E" w:rsidP="00276512">
            <w:pPr>
              <w:rPr>
                <w:sz w:val="20"/>
                <w:szCs w:val="20"/>
                <w:lang w:val="sq-AL"/>
              </w:rPr>
            </w:pPr>
            <w:hyperlink r:id="rId9" w:history="1">
              <w:r w:rsidR="00276512" w:rsidRPr="006D2B1A">
                <w:rPr>
                  <w:rStyle w:val="Hyperlink"/>
                  <w:sz w:val="20"/>
                  <w:szCs w:val="20"/>
                  <w:lang w:val="sq-AL"/>
                </w:rPr>
                <w:t>www.akpm-rks.org</w:t>
              </w:r>
            </w:hyperlink>
          </w:p>
        </w:tc>
        <w:tc>
          <w:tcPr>
            <w:tcW w:w="1620" w:type="dxa"/>
            <w:shd w:val="pct10" w:color="auto" w:fill="FFFFFF"/>
          </w:tcPr>
          <w:p w:rsidR="006855F1" w:rsidRPr="003C42C1" w:rsidRDefault="006855F1" w:rsidP="00866E2C">
            <w:pPr>
              <w:rPr>
                <w:b/>
                <w:bCs/>
                <w:sz w:val="20"/>
                <w:szCs w:val="20"/>
                <w:lang w:val="sq-AL"/>
              </w:rPr>
            </w:pPr>
            <w:r w:rsidRPr="003C42C1">
              <w:rPr>
                <w:b/>
                <w:bCs/>
                <w:sz w:val="20"/>
                <w:szCs w:val="20"/>
                <w:lang w:val="sq-AL"/>
              </w:rPr>
              <w:t>Dat</w:t>
            </w:r>
            <w:r w:rsidR="00866E2C" w:rsidRPr="003C42C1">
              <w:rPr>
                <w:b/>
                <w:bCs/>
                <w:sz w:val="20"/>
                <w:szCs w:val="20"/>
                <w:lang w:val="sq-AL"/>
              </w:rPr>
              <w:t xml:space="preserve">a </w:t>
            </w:r>
            <w:r w:rsidRPr="003C42C1">
              <w:rPr>
                <w:b/>
                <w:bCs/>
                <w:sz w:val="20"/>
                <w:szCs w:val="20"/>
                <w:lang w:val="sq-AL"/>
              </w:rPr>
              <w:t xml:space="preserve">e </w:t>
            </w:r>
            <w:r w:rsidR="00866E2C" w:rsidRPr="003C42C1">
              <w:rPr>
                <w:b/>
                <w:bCs/>
                <w:sz w:val="20"/>
                <w:szCs w:val="20"/>
                <w:lang w:val="sq-AL"/>
              </w:rPr>
              <w:t>pranimit:</w:t>
            </w:r>
          </w:p>
        </w:tc>
        <w:tc>
          <w:tcPr>
            <w:tcW w:w="4140" w:type="dxa"/>
            <w:shd w:val="pct10" w:color="auto" w:fill="FFFFFF"/>
          </w:tcPr>
          <w:p w:rsidR="006855F1" w:rsidRPr="003C42C1" w:rsidRDefault="00866E2C" w:rsidP="00866E2C">
            <w:pPr>
              <w:rPr>
                <w:b/>
                <w:bCs/>
                <w:sz w:val="20"/>
                <w:szCs w:val="20"/>
                <w:lang w:val="sq-AL"/>
              </w:rPr>
            </w:pPr>
            <w:r w:rsidRPr="003C42C1">
              <w:rPr>
                <w:b/>
                <w:bCs/>
                <w:sz w:val="20"/>
                <w:szCs w:val="20"/>
                <w:lang w:val="sq-AL"/>
              </w:rPr>
              <w:t>Nr. Protokolli</w:t>
            </w:r>
            <w:r w:rsidR="006855F1" w:rsidRPr="003C42C1">
              <w:rPr>
                <w:b/>
                <w:bCs/>
                <w:sz w:val="20"/>
                <w:szCs w:val="20"/>
                <w:lang w:val="sq-AL"/>
              </w:rPr>
              <w:t>:</w:t>
            </w:r>
          </w:p>
        </w:tc>
      </w:tr>
      <w:tr w:rsidR="006855F1" w:rsidRPr="003C42C1" w:rsidTr="00E206EE">
        <w:trPr>
          <w:cantSplit/>
          <w:trHeight w:val="315"/>
        </w:trPr>
        <w:tc>
          <w:tcPr>
            <w:tcW w:w="6768" w:type="dxa"/>
            <w:vMerge/>
            <w:vAlign w:val="center"/>
          </w:tcPr>
          <w:p w:rsidR="006855F1" w:rsidRPr="003C42C1" w:rsidRDefault="006855F1" w:rsidP="006855F1">
            <w:pPr>
              <w:rPr>
                <w:sz w:val="20"/>
                <w:szCs w:val="20"/>
                <w:lang w:val="sq-AL"/>
              </w:rPr>
            </w:pPr>
          </w:p>
        </w:tc>
        <w:tc>
          <w:tcPr>
            <w:tcW w:w="5760" w:type="dxa"/>
            <w:gridSpan w:val="2"/>
            <w:shd w:val="pct10" w:color="auto" w:fill="FFFFFF"/>
          </w:tcPr>
          <w:p w:rsidR="006855F1" w:rsidRPr="003C42C1" w:rsidRDefault="00866E2C" w:rsidP="006855F1">
            <w:pPr>
              <w:rPr>
                <w:b/>
                <w:sz w:val="20"/>
                <w:szCs w:val="20"/>
                <w:lang w:val="sq-AL"/>
              </w:rPr>
            </w:pPr>
            <w:r w:rsidRPr="003C42C1">
              <w:rPr>
                <w:b/>
                <w:sz w:val="20"/>
                <w:szCs w:val="20"/>
                <w:lang w:val="sq-AL"/>
              </w:rPr>
              <w:t xml:space="preserve">Data e fillimit të </w:t>
            </w:r>
            <w:r w:rsidR="00BE7FAB">
              <w:rPr>
                <w:b/>
                <w:sz w:val="20"/>
                <w:szCs w:val="20"/>
                <w:lang w:val="sq-AL"/>
              </w:rPr>
              <w:t xml:space="preserve">kontrollomit </w:t>
            </w:r>
            <w:r w:rsidRPr="003C42C1">
              <w:rPr>
                <w:b/>
                <w:sz w:val="20"/>
                <w:szCs w:val="20"/>
                <w:lang w:val="sq-AL"/>
              </w:rPr>
              <w:t>të aplikacionit</w:t>
            </w:r>
            <w:r w:rsidR="006855F1" w:rsidRPr="003C42C1">
              <w:rPr>
                <w:b/>
                <w:sz w:val="20"/>
                <w:szCs w:val="20"/>
                <w:lang w:val="sq-AL"/>
              </w:rPr>
              <w:t>:</w:t>
            </w:r>
          </w:p>
          <w:p w:rsidR="006855F1" w:rsidRPr="003C42C1" w:rsidRDefault="006855F1" w:rsidP="006855F1">
            <w:pPr>
              <w:rPr>
                <w:b/>
                <w:sz w:val="20"/>
                <w:szCs w:val="20"/>
                <w:lang w:val="sq-AL"/>
              </w:rPr>
            </w:pPr>
          </w:p>
          <w:p w:rsidR="006855F1" w:rsidRPr="003C42C1" w:rsidRDefault="006855F1" w:rsidP="006855F1">
            <w:pPr>
              <w:rPr>
                <w:b/>
                <w:bCs/>
                <w:sz w:val="20"/>
                <w:szCs w:val="20"/>
                <w:lang w:val="sq-AL"/>
              </w:rPr>
            </w:pPr>
          </w:p>
        </w:tc>
      </w:tr>
      <w:tr w:rsidR="006855F1" w:rsidRPr="003C42C1" w:rsidTr="00E206EE">
        <w:trPr>
          <w:cantSplit/>
          <w:trHeight w:val="315"/>
        </w:trPr>
        <w:tc>
          <w:tcPr>
            <w:tcW w:w="6768" w:type="dxa"/>
            <w:vMerge/>
            <w:vAlign w:val="center"/>
          </w:tcPr>
          <w:p w:rsidR="006855F1" w:rsidRPr="003C42C1" w:rsidRDefault="006855F1" w:rsidP="006855F1">
            <w:pPr>
              <w:rPr>
                <w:sz w:val="20"/>
                <w:szCs w:val="20"/>
                <w:lang w:val="sq-AL"/>
              </w:rPr>
            </w:pPr>
          </w:p>
        </w:tc>
        <w:tc>
          <w:tcPr>
            <w:tcW w:w="5760" w:type="dxa"/>
            <w:gridSpan w:val="2"/>
            <w:shd w:val="pct10" w:color="auto" w:fill="FFFFFF"/>
          </w:tcPr>
          <w:p w:rsidR="006855F1" w:rsidRPr="003C42C1" w:rsidRDefault="00866E2C" w:rsidP="00866E2C">
            <w:pPr>
              <w:rPr>
                <w:b/>
                <w:bCs/>
                <w:sz w:val="20"/>
                <w:szCs w:val="20"/>
                <w:lang w:val="sq-AL"/>
              </w:rPr>
            </w:pPr>
            <w:r w:rsidRPr="003C42C1">
              <w:rPr>
                <w:b/>
                <w:bCs/>
                <w:sz w:val="20"/>
                <w:szCs w:val="20"/>
                <w:lang w:val="sq-AL"/>
              </w:rPr>
              <w:t xml:space="preserve">Nr. </w:t>
            </w:r>
            <w:r w:rsidR="006855F1" w:rsidRPr="003C42C1">
              <w:rPr>
                <w:b/>
                <w:bCs/>
                <w:sz w:val="20"/>
                <w:szCs w:val="20"/>
                <w:lang w:val="sq-AL"/>
              </w:rPr>
              <w:t>Reg</w:t>
            </w:r>
            <w:r w:rsidRPr="003C42C1">
              <w:rPr>
                <w:b/>
                <w:bCs/>
                <w:sz w:val="20"/>
                <w:szCs w:val="20"/>
                <w:lang w:val="sq-AL"/>
              </w:rPr>
              <w:t>j</w:t>
            </w:r>
            <w:r w:rsidR="006855F1" w:rsidRPr="003C42C1">
              <w:rPr>
                <w:b/>
                <w:bCs/>
                <w:sz w:val="20"/>
                <w:szCs w:val="20"/>
                <w:lang w:val="sq-AL"/>
              </w:rPr>
              <w:t>.:</w:t>
            </w:r>
          </w:p>
        </w:tc>
      </w:tr>
      <w:tr w:rsidR="006855F1" w:rsidRPr="003C42C1" w:rsidTr="00E206EE">
        <w:trPr>
          <w:trHeight w:val="742"/>
        </w:trPr>
        <w:tc>
          <w:tcPr>
            <w:tcW w:w="6768" w:type="dxa"/>
            <w:shd w:val="clear" w:color="auto" w:fill="CCCCCC"/>
            <w:vAlign w:val="center"/>
          </w:tcPr>
          <w:p w:rsidR="006855F1" w:rsidRPr="003C42C1" w:rsidRDefault="00866E2C" w:rsidP="00866E2C">
            <w:pPr>
              <w:rPr>
                <w:b/>
                <w:bCs/>
                <w:sz w:val="20"/>
                <w:szCs w:val="20"/>
                <w:lang w:val="sq-AL"/>
              </w:rPr>
            </w:pPr>
            <w:r w:rsidRPr="003C42C1">
              <w:rPr>
                <w:b/>
                <w:bCs/>
                <w:sz w:val="20"/>
                <w:szCs w:val="20"/>
                <w:lang w:val="sq-AL"/>
              </w:rPr>
              <w:t>Aplikacioni për regjistrimin e shtesës ushqimore</w:t>
            </w:r>
            <w:r w:rsidR="00276512">
              <w:rPr>
                <w:b/>
                <w:bCs/>
                <w:sz w:val="20"/>
                <w:szCs w:val="20"/>
                <w:lang w:val="sq-AL"/>
              </w:rPr>
              <w:t>, produktit (preparatit) herbal</w:t>
            </w:r>
          </w:p>
        </w:tc>
        <w:tc>
          <w:tcPr>
            <w:tcW w:w="1620" w:type="dxa"/>
            <w:shd w:val="pct10" w:color="auto" w:fill="FFFFFF"/>
          </w:tcPr>
          <w:p w:rsidR="006855F1" w:rsidRPr="003C42C1" w:rsidRDefault="00866E2C" w:rsidP="00866E2C">
            <w:pPr>
              <w:rPr>
                <w:b/>
                <w:bCs/>
                <w:sz w:val="20"/>
                <w:szCs w:val="20"/>
                <w:lang w:val="sq-AL"/>
              </w:rPr>
            </w:pPr>
            <w:r w:rsidRPr="003C42C1">
              <w:rPr>
                <w:b/>
                <w:bCs/>
                <w:sz w:val="20"/>
                <w:szCs w:val="20"/>
                <w:lang w:val="sq-AL"/>
              </w:rPr>
              <w:t>Data e lëshimit të regjistrimit</w:t>
            </w:r>
            <w:r w:rsidR="006855F1" w:rsidRPr="003C42C1">
              <w:rPr>
                <w:b/>
                <w:bCs/>
                <w:sz w:val="20"/>
                <w:szCs w:val="20"/>
                <w:lang w:val="sq-AL"/>
              </w:rPr>
              <w:t>:</w:t>
            </w:r>
          </w:p>
        </w:tc>
        <w:tc>
          <w:tcPr>
            <w:tcW w:w="4140" w:type="dxa"/>
            <w:shd w:val="pct10" w:color="auto" w:fill="FFFFFF"/>
          </w:tcPr>
          <w:p w:rsidR="006855F1" w:rsidRPr="003C42C1" w:rsidRDefault="00866E2C" w:rsidP="00866E2C">
            <w:pPr>
              <w:rPr>
                <w:b/>
                <w:bCs/>
                <w:sz w:val="20"/>
                <w:szCs w:val="20"/>
                <w:lang w:val="sq-AL"/>
              </w:rPr>
            </w:pPr>
            <w:r w:rsidRPr="003C42C1">
              <w:rPr>
                <w:b/>
                <w:bCs/>
                <w:sz w:val="20"/>
                <w:szCs w:val="20"/>
                <w:lang w:val="sq-AL"/>
              </w:rPr>
              <w:t>Data e skadimit të regjistrimit</w:t>
            </w:r>
            <w:r w:rsidR="006855F1" w:rsidRPr="003C42C1">
              <w:rPr>
                <w:b/>
                <w:bCs/>
                <w:sz w:val="20"/>
                <w:szCs w:val="20"/>
                <w:lang w:val="sq-AL"/>
              </w:rPr>
              <w:t>:</w:t>
            </w:r>
          </w:p>
        </w:tc>
      </w:tr>
    </w:tbl>
    <w:p w:rsidR="006855F1" w:rsidRPr="003C42C1" w:rsidRDefault="006855F1" w:rsidP="006855F1">
      <w:pPr>
        <w:rPr>
          <w:b/>
          <w:bCs/>
          <w:sz w:val="20"/>
          <w:szCs w:val="20"/>
          <w:u w:val="single"/>
          <w:lang w:val="sq-AL"/>
        </w:rPr>
      </w:pPr>
    </w:p>
    <w:p w:rsidR="006855F1" w:rsidRPr="003C42C1" w:rsidRDefault="00866E2C" w:rsidP="006855F1">
      <w:pPr>
        <w:rPr>
          <w:b/>
          <w:bCs/>
          <w:sz w:val="20"/>
          <w:szCs w:val="20"/>
          <w:u w:val="single"/>
          <w:lang w:val="sq-AL"/>
        </w:rPr>
      </w:pPr>
      <w:r w:rsidRPr="003C42C1">
        <w:rPr>
          <w:b/>
          <w:bCs/>
          <w:sz w:val="20"/>
          <w:szCs w:val="20"/>
          <w:u w:val="single"/>
          <w:lang w:val="sq-AL"/>
        </w:rPr>
        <w:t>Deklarata dhe nënshkrimi</w:t>
      </w:r>
    </w:p>
    <w:p w:rsidR="006855F1" w:rsidRPr="003C42C1" w:rsidRDefault="00CE0C20" w:rsidP="006855F1">
      <w:pPr>
        <w:rPr>
          <w:sz w:val="20"/>
          <w:szCs w:val="20"/>
          <w:lang w:val="sq-AL"/>
        </w:rPr>
      </w:pPr>
      <w:r>
        <w:rPr>
          <w:b/>
          <w:noProof/>
          <w:sz w:val="20"/>
          <w:szCs w:val="20"/>
          <w:lang w:val="sq-AL" w:eastAsia="sq-AL"/>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107315</wp:posOffset>
                </wp:positionV>
                <wp:extent cx="4578985" cy="236220"/>
                <wp:effectExtent l="0" t="0" r="12065" b="1143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236220"/>
                        </a:xfrm>
                        <a:prstGeom prst="rect">
                          <a:avLst/>
                        </a:prstGeom>
                        <a:solidFill>
                          <a:srgbClr val="FFFFFF"/>
                        </a:solidFill>
                        <a:ln w="9525">
                          <a:solidFill>
                            <a:srgbClr val="000000"/>
                          </a:solidFill>
                          <a:miter lim="800000"/>
                          <a:headEnd/>
                          <a:tailEnd/>
                        </a:ln>
                      </wps:spPr>
                      <wps:txbx>
                        <w:txbxContent>
                          <w:p w:rsidR="004A0B5C" w:rsidRPr="00944FA2" w:rsidRDefault="004A0B5C" w:rsidP="00685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17pt;margin-top:8.45pt;width:360.5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">
                <v:textbox>
                  <w:txbxContent>
                    <w:p w:rsidR="004A0B5C" w:rsidRPr="00944FA2" w:rsidRDefault="004A0B5C" w:rsidP="006855F1"/>
                  </w:txbxContent>
                </v:textbox>
              </v:rect>
            </w:pict>
          </mc:Fallback>
        </mc:AlternateContent>
      </w:r>
    </w:p>
    <w:p w:rsidR="006855F1" w:rsidRPr="003C42C1" w:rsidRDefault="00866E2C" w:rsidP="006855F1">
      <w:pPr>
        <w:rPr>
          <w:sz w:val="20"/>
          <w:szCs w:val="20"/>
          <w:lang w:val="sq-AL"/>
        </w:rPr>
      </w:pPr>
      <w:r w:rsidRPr="003C42C1">
        <w:rPr>
          <w:sz w:val="20"/>
          <w:szCs w:val="20"/>
          <w:lang w:val="sq-AL"/>
        </w:rPr>
        <w:t>Emri i produktit</w:t>
      </w:r>
      <w:r w:rsidR="006855F1" w:rsidRPr="003C42C1">
        <w:rPr>
          <w:sz w:val="20"/>
          <w:szCs w:val="20"/>
          <w:lang w:val="sq-AL"/>
        </w:rPr>
        <w:t xml:space="preserve">: </w:t>
      </w:r>
    </w:p>
    <w:p w:rsidR="006855F1" w:rsidRPr="003C42C1" w:rsidRDefault="006855F1" w:rsidP="006855F1">
      <w:pPr>
        <w:rPr>
          <w:sz w:val="20"/>
          <w:szCs w:val="20"/>
          <w:lang w:val="sq-AL"/>
        </w:rPr>
      </w:pPr>
    </w:p>
    <w:p w:rsidR="006855F1" w:rsidRPr="003C42C1" w:rsidRDefault="00CE0C20" w:rsidP="006855F1">
      <w:pPr>
        <w:rPr>
          <w:sz w:val="20"/>
          <w:szCs w:val="20"/>
          <w:lang w:val="sq-AL"/>
        </w:rPr>
      </w:pPr>
      <w:r>
        <w:rPr>
          <w:b/>
          <w:noProof/>
          <w:sz w:val="20"/>
          <w:szCs w:val="20"/>
          <w:lang w:val="sq-AL" w:eastAsia="sq-AL"/>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135890</wp:posOffset>
                </wp:positionV>
                <wp:extent cx="4578985" cy="236220"/>
                <wp:effectExtent l="0" t="0" r="12065" b="1143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236220"/>
                        </a:xfrm>
                        <a:prstGeom prst="rect">
                          <a:avLst/>
                        </a:prstGeom>
                        <a:solidFill>
                          <a:srgbClr val="FFFFFF"/>
                        </a:solidFill>
                        <a:ln w="9525">
                          <a:solidFill>
                            <a:srgbClr val="000000"/>
                          </a:solidFill>
                          <a:miter lim="800000"/>
                          <a:headEnd/>
                          <a:tailEnd/>
                        </a:ln>
                      </wps:spPr>
                      <wps:txbx>
                        <w:txbxContent>
                          <w:p w:rsidR="004A0B5C" w:rsidRPr="00944FA2" w:rsidRDefault="004A0B5C" w:rsidP="00685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margin-left:117pt;margin-top:10.7pt;width:360.5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">
                <v:textbox>
                  <w:txbxContent>
                    <w:p w:rsidR="004A0B5C" w:rsidRPr="00944FA2" w:rsidRDefault="004A0B5C" w:rsidP="006855F1"/>
                  </w:txbxContent>
                </v:textbox>
              </v:rect>
            </w:pict>
          </mc:Fallback>
        </mc:AlternateContent>
      </w:r>
    </w:p>
    <w:p w:rsidR="006855F1" w:rsidRPr="003C42C1" w:rsidRDefault="00866E2C" w:rsidP="006855F1">
      <w:pPr>
        <w:rPr>
          <w:sz w:val="20"/>
          <w:szCs w:val="20"/>
          <w:lang w:val="sq-AL"/>
        </w:rPr>
      </w:pPr>
      <w:r w:rsidRPr="003C42C1">
        <w:rPr>
          <w:sz w:val="20"/>
          <w:szCs w:val="20"/>
          <w:lang w:val="sq-AL"/>
        </w:rPr>
        <w:t>Forma e dozimit</w:t>
      </w:r>
      <w:r w:rsidR="006855F1" w:rsidRPr="003C42C1">
        <w:rPr>
          <w:sz w:val="20"/>
          <w:szCs w:val="20"/>
          <w:lang w:val="sq-AL"/>
        </w:rPr>
        <w:t>:</w:t>
      </w: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CE0C20" w:rsidP="006855F1">
      <w:pPr>
        <w:rPr>
          <w:sz w:val="20"/>
          <w:szCs w:val="20"/>
          <w:lang w:val="sq-AL"/>
        </w:rPr>
      </w:pPr>
      <w:r>
        <w:rPr>
          <w:noProof/>
          <w:sz w:val="20"/>
          <w:szCs w:val="20"/>
          <w:lang w:val="sq-AL" w:eastAsia="sq-AL"/>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-635</wp:posOffset>
                </wp:positionV>
                <wp:extent cx="4578985" cy="233045"/>
                <wp:effectExtent l="0" t="0" r="12065" b="1460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233045"/>
                        </a:xfrm>
                        <a:prstGeom prst="rect">
                          <a:avLst/>
                        </a:prstGeom>
                        <a:solidFill>
                          <a:srgbClr val="FFFFFF"/>
                        </a:solidFill>
                        <a:ln w="9525">
                          <a:solidFill>
                            <a:srgbClr val="000000"/>
                          </a:solidFill>
                          <a:miter lim="800000"/>
                          <a:headEnd/>
                          <a:tailEnd/>
                        </a:ln>
                      </wps:spPr>
                      <wps:txbx>
                        <w:txbxContent>
                          <w:p w:rsidR="004A0B5C" w:rsidRDefault="004A0B5C" w:rsidP="00685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margin-left:117pt;margin-top:-.05pt;width:360.5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">
                <v:textbox>
                  <w:txbxContent>
                    <w:p w:rsidR="004A0B5C" w:rsidRDefault="004A0B5C" w:rsidP="006855F1"/>
                  </w:txbxContent>
                </v:textbox>
              </v:rect>
            </w:pict>
          </mc:Fallback>
        </mc:AlternateContent>
      </w:r>
      <w:r w:rsidR="00866E2C" w:rsidRPr="003C42C1">
        <w:rPr>
          <w:noProof/>
          <w:sz w:val="20"/>
          <w:szCs w:val="20"/>
          <w:lang w:val="sq-AL"/>
        </w:rPr>
        <w:t>Aplikuesi</w:t>
      </w:r>
      <w:r w:rsidR="006855F1" w:rsidRPr="003C42C1">
        <w:rPr>
          <w:sz w:val="20"/>
          <w:szCs w:val="20"/>
          <w:lang w:val="sq-AL"/>
        </w:rPr>
        <w:t xml:space="preserve">: </w:t>
      </w: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866E2C" w:rsidP="006855F1">
      <w:pPr>
        <w:rPr>
          <w:sz w:val="20"/>
          <w:szCs w:val="20"/>
          <w:lang w:val="sq-AL"/>
        </w:rPr>
      </w:pPr>
      <w:r w:rsidRPr="003C42C1">
        <w:rPr>
          <w:sz w:val="20"/>
          <w:szCs w:val="20"/>
          <w:lang w:val="sq-AL"/>
        </w:rPr>
        <w:lastRenderedPageBreak/>
        <w:t>Personi i autorizuar për</w:t>
      </w:r>
    </w:p>
    <w:p w:rsidR="006855F1" w:rsidRPr="003C42C1" w:rsidRDefault="00CE0C20" w:rsidP="006855F1">
      <w:pPr>
        <w:rPr>
          <w:sz w:val="20"/>
          <w:szCs w:val="20"/>
          <w:lang w:val="sq-AL"/>
        </w:rPr>
      </w:pPr>
      <w:r>
        <w:rPr>
          <w:noProof/>
          <w:sz w:val="20"/>
          <w:szCs w:val="20"/>
          <w:lang w:val="sq-AL" w:eastAsia="sq-AL"/>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34290</wp:posOffset>
                </wp:positionV>
                <wp:extent cx="4578985" cy="225425"/>
                <wp:effectExtent l="0" t="0" r="12065" b="2222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225425"/>
                        </a:xfrm>
                        <a:prstGeom prst="rect">
                          <a:avLst/>
                        </a:prstGeom>
                        <a:solidFill>
                          <a:srgbClr val="FFFFFF"/>
                        </a:solidFill>
                        <a:ln w="9525">
                          <a:solidFill>
                            <a:srgbClr val="000000"/>
                          </a:solidFill>
                          <a:miter lim="800000"/>
                          <a:headEnd/>
                          <a:tailEnd/>
                        </a:ln>
                      </wps:spPr>
                      <wps:txbx>
                        <w:txbxContent>
                          <w:p w:rsidR="004A0B5C" w:rsidRDefault="004A0B5C" w:rsidP="00685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17pt;margin-top:2.7pt;width:360.55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">
                <v:textbox>
                  <w:txbxContent>
                    <w:p w:rsidR="004A0B5C" w:rsidRDefault="004A0B5C" w:rsidP="006855F1"/>
                  </w:txbxContent>
                </v:textbox>
              </v:rect>
            </w:pict>
          </mc:Fallback>
        </mc:AlternateContent>
      </w:r>
      <w:r w:rsidR="00866E2C" w:rsidRPr="003C42C1">
        <w:rPr>
          <w:noProof/>
          <w:sz w:val="20"/>
          <w:szCs w:val="20"/>
          <w:lang w:val="sq-AL"/>
        </w:rPr>
        <w:t>komunikim në emër</w:t>
      </w:r>
    </w:p>
    <w:p w:rsidR="006855F1" w:rsidRPr="003C42C1" w:rsidRDefault="00866E2C" w:rsidP="006855F1">
      <w:pPr>
        <w:rPr>
          <w:sz w:val="20"/>
          <w:szCs w:val="20"/>
          <w:lang w:val="sq-AL"/>
        </w:rPr>
      </w:pPr>
      <w:r w:rsidRPr="003C42C1">
        <w:rPr>
          <w:sz w:val="20"/>
          <w:szCs w:val="20"/>
          <w:lang w:val="sq-AL"/>
        </w:rPr>
        <w:t>të aplikuesit</w:t>
      </w:r>
      <w:r w:rsidR="006855F1" w:rsidRPr="003C42C1">
        <w:rPr>
          <w:sz w:val="20"/>
          <w:szCs w:val="20"/>
          <w:lang w:val="sq-AL"/>
        </w:rPr>
        <w:t>*:</w:t>
      </w: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D30BD9" w:rsidRDefault="00866E2C" w:rsidP="006855F1">
      <w:pPr>
        <w:rPr>
          <w:sz w:val="20"/>
          <w:szCs w:val="20"/>
          <w:lang w:val="sq-AL"/>
        </w:rPr>
      </w:pPr>
      <w:r w:rsidRPr="00D30BD9">
        <w:rPr>
          <w:sz w:val="20"/>
          <w:szCs w:val="20"/>
          <w:lang w:val="sq-AL"/>
        </w:rPr>
        <w:t xml:space="preserve">Me këtë konfirmohet se të gjitha të dhënat </w:t>
      </w:r>
      <w:r w:rsidR="009C5D89" w:rsidRPr="00D30BD9">
        <w:rPr>
          <w:sz w:val="20"/>
          <w:szCs w:val="20"/>
          <w:lang w:val="sq-AL"/>
        </w:rPr>
        <w:t>e përshkruara në këtë aplikacion janë të të sakta.</w:t>
      </w:r>
    </w:p>
    <w:p w:rsidR="006855F1" w:rsidRPr="003C42C1" w:rsidRDefault="006855F1" w:rsidP="006855F1">
      <w:pPr>
        <w:rPr>
          <w:sz w:val="20"/>
          <w:szCs w:val="20"/>
          <w:lang w:val="sq-AL"/>
        </w:rPr>
      </w:pPr>
    </w:p>
    <w:p w:rsidR="006855F1" w:rsidRPr="003C42C1" w:rsidRDefault="00866E2C" w:rsidP="006855F1">
      <w:pPr>
        <w:rPr>
          <w:sz w:val="20"/>
          <w:szCs w:val="20"/>
          <w:lang w:val="sq-AL"/>
        </w:rPr>
      </w:pPr>
      <w:r w:rsidRPr="003C42C1">
        <w:rPr>
          <w:sz w:val="20"/>
          <w:szCs w:val="20"/>
          <w:lang w:val="sq-AL"/>
        </w:rPr>
        <w:t>Me këtë konfirmohet se tarifat e regjistrimit janë paguar në Agjencinë e</w:t>
      </w:r>
      <w:r w:rsidR="006855F1" w:rsidRPr="003C42C1">
        <w:rPr>
          <w:sz w:val="20"/>
          <w:szCs w:val="20"/>
          <w:lang w:val="sq-AL"/>
        </w:rPr>
        <w:t xml:space="preserve"> </w:t>
      </w:r>
      <w:r w:rsidRPr="003C42C1">
        <w:rPr>
          <w:sz w:val="20"/>
          <w:szCs w:val="20"/>
          <w:lang w:val="sq-AL"/>
        </w:rPr>
        <w:t>Kosovës për Produkte dhe Pajisje Medicinale</w:t>
      </w:r>
      <w:r w:rsidR="006855F1" w:rsidRPr="003C42C1">
        <w:rPr>
          <w:sz w:val="20"/>
          <w:szCs w:val="20"/>
          <w:lang w:val="sq-AL"/>
        </w:rPr>
        <w:t>.</w:t>
      </w:r>
    </w:p>
    <w:p w:rsidR="006855F1" w:rsidRPr="003C42C1" w:rsidRDefault="006855F1" w:rsidP="006855F1">
      <w:pPr>
        <w:rPr>
          <w:sz w:val="20"/>
          <w:szCs w:val="20"/>
          <w:lang w:val="sq-AL"/>
        </w:rPr>
      </w:pPr>
    </w:p>
    <w:p w:rsidR="006855F1" w:rsidRPr="003C42C1" w:rsidRDefault="00866E2C" w:rsidP="00866E2C">
      <w:pPr>
        <w:rPr>
          <w:sz w:val="20"/>
          <w:szCs w:val="20"/>
          <w:lang w:val="sq-AL"/>
        </w:rPr>
      </w:pPr>
      <w:r w:rsidRPr="003C42C1">
        <w:rPr>
          <w:noProof/>
          <w:sz w:val="20"/>
          <w:szCs w:val="20"/>
          <w:lang w:val="sq-AL"/>
        </w:rPr>
        <w:t xml:space="preserve">Në emër </w:t>
      </w:r>
      <w:r w:rsidRPr="003C42C1">
        <w:rPr>
          <w:sz w:val="20"/>
          <w:szCs w:val="20"/>
          <w:lang w:val="sq-AL"/>
        </w:rPr>
        <w:t>të aplikuesit</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_____________________________________</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r w:rsidR="00866E2C" w:rsidRPr="003C42C1">
        <w:rPr>
          <w:sz w:val="20"/>
          <w:szCs w:val="20"/>
          <w:lang w:val="sq-AL"/>
        </w:rPr>
        <w:t>Nënshkrimi</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________________________</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r w:rsidR="00866E2C" w:rsidRPr="003C42C1">
        <w:rPr>
          <w:sz w:val="20"/>
          <w:szCs w:val="20"/>
          <w:lang w:val="sq-AL"/>
        </w:rPr>
        <w:t>Emri</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 ________________________</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Fun</w:t>
      </w:r>
      <w:r w:rsidR="00866E2C" w:rsidRPr="003C42C1">
        <w:rPr>
          <w:sz w:val="20"/>
          <w:szCs w:val="20"/>
          <w:lang w:val="sq-AL"/>
        </w:rPr>
        <w:t>ksioni</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__________________</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r w:rsidR="00866E2C" w:rsidRPr="003C42C1">
        <w:rPr>
          <w:sz w:val="20"/>
          <w:szCs w:val="20"/>
          <w:lang w:val="sq-AL"/>
        </w:rPr>
        <w:t>Vendi</w:t>
      </w:r>
      <w:r w:rsidRPr="003C42C1">
        <w:rPr>
          <w:sz w:val="20"/>
          <w:szCs w:val="20"/>
          <w:lang w:val="sq-AL"/>
        </w:rPr>
        <w:tab/>
      </w:r>
      <w:r w:rsidRPr="003C42C1">
        <w:rPr>
          <w:sz w:val="20"/>
          <w:szCs w:val="20"/>
          <w:lang w:val="sq-AL"/>
        </w:rPr>
        <w:tab/>
      </w:r>
      <w:r w:rsidRPr="003C42C1">
        <w:rPr>
          <w:sz w:val="20"/>
          <w:szCs w:val="20"/>
          <w:lang w:val="sq-AL"/>
        </w:rPr>
        <w:tab/>
        <w:t>Dat</w:t>
      </w:r>
      <w:r w:rsidR="00866E2C" w:rsidRPr="003C42C1">
        <w:rPr>
          <w:sz w:val="20"/>
          <w:szCs w:val="20"/>
          <w:lang w:val="sq-AL"/>
        </w:rPr>
        <w:t>ë</w:t>
      </w:r>
      <w:r w:rsidRPr="003C42C1">
        <w:rPr>
          <w:sz w:val="20"/>
          <w:szCs w:val="20"/>
          <w:lang w:val="sq-AL"/>
        </w:rPr>
        <w:t xml:space="preserve"> (</w:t>
      </w:r>
      <w:r w:rsidR="0015581B" w:rsidRPr="003C42C1">
        <w:rPr>
          <w:sz w:val="20"/>
          <w:szCs w:val="20"/>
          <w:lang w:val="sq-AL"/>
        </w:rPr>
        <w:t>vvvv</w:t>
      </w:r>
      <w:r w:rsidRPr="003C42C1">
        <w:rPr>
          <w:sz w:val="20"/>
          <w:szCs w:val="20"/>
          <w:lang w:val="sq-AL"/>
        </w:rPr>
        <w:t>-mm-dd)</w:t>
      </w:r>
    </w:p>
    <w:p w:rsidR="006855F1" w:rsidRPr="003C42C1" w:rsidRDefault="006855F1" w:rsidP="006855F1">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p>
    <w:p w:rsidR="006855F1" w:rsidRPr="003C42C1" w:rsidRDefault="006855F1" w:rsidP="006855F1">
      <w:pPr>
        <w:rPr>
          <w:b/>
          <w:bCs/>
          <w:sz w:val="20"/>
          <w:szCs w:val="20"/>
          <w:u w:val="single"/>
          <w:lang w:val="sq-AL"/>
        </w:rPr>
      </w:pPr>
    </w:p>
    <w:p w:rsidR="006855F1" w:rsidRPr="003C42C1" w:rsidRDefault="006855F1" w:rsidP="006855F1">
      <w:pPr>
        <w:rPr>
          <w:b/>
          <w:bCs/>
          <w:sz w:val="20"/>
          <w:szCs w:val="20"/>
          <w:lang w:val="sq-AL"/>
        </w:rPr>
      </w:pPr>
      <w:r w:rsidRPr="003C42C1">
        <w:rPr>
          <w:b/>
          <w:bCs/>
          <w:sz w:val="20"/>
          <w:szCs w:val="20"/>
          <w:lang w:val="sq-AL"/>
        </w:rPr>
        <w:t xml:space="preserve">1. </w:t>
      </w:r>
      <w:r w:rsidR="0015581B" w:rsidRPr="003C42C1">
        <w:rPr>
          <w:b/>
          <w:bCs/>
          <w:sz w:val="20"/>
          <w:szCs w:val="20"/>
          <w:lang w:val="sq-AL"/>
        </w:rPr>
        <w:t>Lloji i Produktit dhe Lloji i Aplikacionit</w:t>
      </w:r>
      <w:r w:rsidRPr="003C42C1">
        <w:rPr>
          <w:b/>
          <w:bCs/>
          <w:sz w:val="20"/>
          <w:szCs w:val="20"/>
          <w:lang w:val="sq-AL"/>
        </w:rPr>
        <w:t xml:space="preserve">  </w:t>
      </w:r>
    </w:p>
    <w:p w:rsidR="006855F1" w:rsidRPr="003C42C1" w:rsidRDefault="006855F1" w:rsidP="006855F1">
      <w:pPr>
        <w:rPr>
          <w:b/>
          <w:bCs/>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8"/>
      </w:tblGrid>
      <w:tr w:rsidR="006855F1" w:rsidRPr="003C42C1" w:rsidTr="00670056">
        <w:trPr>
          <w:cantSplit/>
          <w:trHeight w:val="107"/>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6855F1">
            <w:pPr>
              <w:rPr>
                <w:b/>
                <w:bCs/>
                <w:sz w:val="20"/>
                <w:szCs w:val="20"/>
                <w:vertAlign w:val="superscript"/>
                <w:lang w:val="sq-AL"/>
              </w:rPr>
            </w:pPr>
            <w:r w:rsidRPr="003C42C1">
              <w:rPr>
                <w:b/>
                <w:bCs/>
                <w:sz w:val="20"/>
                <w:szCs w:val="20"/>
                <w:lang w:val="sq-AL"/>
              </w:rPr>
              <w:t xml:space="preserve">1.1 </w:t>
            </w:r>
            <w:r w:rsidR="0015581B" w:rsidRPr="003C42C1">
              <w:rPr>
                <w:b/>
                <w:bCs/>
                <w:sz w:val="20"/>
                <w:szCs w:val="20"/>
                <w:lang w:val="sq-AL"/>
              </w:rPr>
              <w:t>Lloji i Produkti</w:t>
            </w:r>
            <w:r w:rsidR="00BE7FAB">
              <w:rPr>
                <w:b/>
                <w:bCs/>
                <w:sz w:val="20"/>
                <w:szCs w:val="20"/>
                <w:lang w:val="sq-AL"/>
              </w:rPr>
              <w:t>t</w:t>
            </w:r>
            <w:r w:rsidRPr="003C42C1">
              <w:rPr>
                <w:b/>
                <w:bCs/>
                <w:sz w:val="20"/>
                <w:szCs w:val="20"/>
                <w:lang w:val="sq-AL"/>
              </w:rPr>
              <w:t xml:space="preserve"> </w:t>
            </w:r>
          </w:p>
        </w:tc>
      </w:tr>
      <w:tr w:rsidR="006855F1" w:rsidRPr="003C42C1" w:rsidTr="00670056">
        <w:trPr>
          <w:cantSplit/>
          <w:trHeight w:val="1007"/>
        </w:trPr>
        <w:tc>
          <w:tcPr>
            <w:tcW w:w="11988" w:type="dxa"/>
            <w:tcBorders>
              <w:top w:val="single" w:sz="4" w:space="0" w:color="auto"/>
              <w:left w:val="single" w:sz="4" w:space="0" w:color="auto"/>
              <w:bottom w:val="single" w:sz="4" w:space="0" w:color="auto"/>
              <w:right w:val="single" w:sz="4" w:space="0" w:color="auto"/>
            </w:tcBorders>
            <w:vAlign w:val="center"/>
          </w:tcPr>
          <w:p w:rsidR="006855F1" w:rsidRPr="003C42C1" w:rsidRDefault="006855F1" w:rsidP="006855F1">
            <w:pPr>
              <w:rPr>
                <w:b/>
                <w:bCs/>
                <w:sz w:val="20"/>
                <w:szCs w:val="20"/>
                <w:lang w:val="sq-AL"/>
              </w:rPr>
            </w:pPr>
          </w:p>
          <w:p w:rsidR="006855F1" w:rsidRPr="003C42C1" w:rsidRDefault="006855F1" w:rsidP="006855F1">
            <w:pPr>
              <w:rPr>
                <w:sz w:val="20"/>
                <w:szCs w:val="20"/>
                <w:lang w:val="sq-AL"/>
              </w:rPr>
            </w:pPr>
            <w:r w:rsidRPr="003C42C1">
              <w:rPr>
                <w:sz w:val="20"/>
                <w:szCs w:val="20"/>
                <w:lang w:val="sq-AL"/>
              </w:rPr>
              <w:t xml:space="preserve">(i)   </w:t>
            </w:r>
            <w:r w:rsidR="00BE7FAB">
              <w:rPr>
                <w:sz w:val="20"/>
                <w:szCs w:val="20"/>
                <w:lang w:val="sq-AL"/>
              </w:rPr>
              <w:t>Shtes</w:t>
            </w:r>
            <w:r w:rsidR="00BE7FAB" w:rsidRPr="003C42C1">
              <w:rPr>
                <w:sz w:val="20"/>
                <w:szCs w:val="20"/>
                <w:lang w:val="sq-AL"/>
              </w:rPr>
              <w:t>ë</w:t>
            </w:r>
            <w:r w:rsidR="0015581B" w:rsidRPr="003C42C1">
              <w:rPr>
                <w:sz w:val="20"/>
                <w:szCs w:val="20"/>
                <w:lang w:val="sq-AL"/>
              </w:rPr>
              <w:t xml:space="preserve"> ushqimore</w:t>
            </w:r>
            <w:r w:rsidRPr="003C42C1">
              <w:rPr>
                <w:sz w:val="20"/>
                <w:szCs w:val="20"/>
                <w:lang w:val="sq-AL"/>
              </w:rPr>
              <w:t xml:space="preserve">    </w:t>
            </w:r>
            <w:r w:rsidR="00670056" w:rsidRPr="003C42C1">
              <w:rPr>
                <w:sz w:val="20"/>
                <w:szCs w:val="20"/>
                <w:lang w:val="sq-AL"/>
              </w:rPr>
              <w:t xml:space="preserve"> </w:t>
            </w:r>
            <w:r w:rsidRPr="003C42C1">
              <w:rPr>
                <w:sz w:val="20"/>
                <w:szCs w:val="20"/>
                <w:lang w:val="sq-AL"/>
              </w:rPr>
              <w:t xml:space="preserve"> </w:t>
            </w:r>
            <w:bookmarkStart w:id="1" w:name="Zaškrtávací3"/>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bookmarkEnd w:id="1"/>
            <w:r w:rsidRPr="003C42C1">
              <w:rPr>
                <w:sz w:val="20"/>
                <w:szCs w:val="20"/>
                <w:lang w:val="sq-AL"/>
              </w:rPr>
              <w:t xml:space="preserve">               </w:t>
            </w:r>
            <w:r w:rsidR="00BE7FAB">
              <w:rPr>
                <w:sz w:val="20"/>
                <w:szCs w:val="20"/>
                <w:lang w:val="sq-AL"/>
              </w:rPr>
              <w:t>Produkt (Preparat) Herbal</w:t>
            </w:r>
            <w:r w:rsidR="00D464E4" w:rsidRPr="003C42C1">
              <w:rPr>
                <w:sz w:val="20"/>
                <w:szCs w:val="20"/>
                <w:lang w:val="sq-AL"/>
              </w:rPr>
              <w:t xml:space="preserve">         </w:t>
            </w:r>
            <w:r w:rsidR="00916840" w:rsidRPr="003C42C1">
              <w:rPr>
                <w:sz w:val="20"/>
                <w:szCs w:val="20"/>
                <w:lang w:val="sq-AL"/>
              </w:rPr>
              <w:fldChar w:fldCharType="begin">
                <w:ffData>
                  <w:name w:val="Zaškrtávací3"/>
                  <w:enabled/>
                  <w:calcOnExit w:val="0"/>
                  <w:checkBox>
                    <w:size w:val="20"/>
                    <w:default w:val="0"/>
                  </w:checkBox>
                </w:ffData>
              </w:fldChar>
            </w:r>
            <w:r w:rsidR="00D464E4"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D464E4" w:rsidRPr="003C42C1">
              <w:rPr>
                <w:sz w:val="20"/>
                <w:szCs w:val="20"/>
                <w:lang w:val="sq-AL"/>
              </w:rPr>
              <w:t xml:space="preserve">                         </w:t>
            </w:r>
            <w:r w:rsidRPr="003C42C1">
              <w:rPr>
                <w:sz w:val="20"/>
                <w:szCs w:val="20"/>
                <w:lang w:val="sq-AL"/>
              </w:rPr>
              <w:t xml:space="preserve">          </w:t>
            </w:r>
          </w:p>
          <w:p w:rsidR="006855F1" w:rsidRPr="003C42C1" w:rsidRDefault="006855F1" w:rsidP="006855F1">
            <w:pPr>
              <w:rPr>
                <w:sz w:val="20"/>
                <w:szCs w:val="20"/>
                <w:lang w:val="sq-AL"/>
              </w:rPr>
            </w:pPr>
          </w:p>
          <w:p w:rsidR="006855F1" w:rsidRPr="003C42C1" w:rsidRDefault="006855F1" w:rsidP="006855F1">
            <w:pPr>
              <w:rPr>
                <w:sz w:val="20"/>
                <w:szCs w:val="20"/>
                <w:lang w:val="sq-AL"/>
              </w:rPr>
            </w:pPr>
            <w:r w:rsidRPr="003C42C1">
              <w:rPr>
                <w:sz w:val="20"/>
                <w:szCs w:val="20"/>
                <w:lang w:val="sq-AL"/>
              </w:rPr>
              <w:t xml:space="preserve"> (</w:t>
            </w:r>
            <w:r w:rsidR="0015581B" w:rsidRPr="003C42C1">
              <w:rPr>
                <w:sz w:val="20"/>
                <w:szCs w:val="20"/>
                <w:lang w:val="sq-AL"/>
              </w:rPr>
              <w:t xml:space="preserve">Shënoni kutitë përkatëse me </w:t>
            </w:r>
            <w:r w:rsidRPr="003C42C1">
              <w:rPr>
                <w:sz w:val="20"/>
                <w:szCs w:val="20"/>
                <w:lang w:val="sq-AL"/>
              </w:rPr>
              <w:t>X)</w:t>
            </w:r>
          </w:p>
          <w:p w:rsidR="006855F1" w:rsidRPr="003C42C1" w:rsidRDefault="006855F1" w:rsidP="006855F1">
            <w:pPr>
              <w:rPr>
                <w:b/>
                <w:bCs/>
                <w:sz w:val="20"/>
                <w:szCs w:val="20"/>
                <w:lang w:val="sq-AL"/>
              </w:rPr>
            </w:pPr>
          </w:p>
        </w:tc>
      </w:tr>
    </w:tbl>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6855F1" w:rsidP="006855F1">
      <w:pPr>
        <w:rPr>
          <w:b/>
          <w:bCs/>
          <w:sz w:val="20"/>
          <w:szCs w:val="20"/>
          <w:u w:val="single"/>
          <w:lang w:val="sq-AL"/>
        </w:rPr>
      </w:pPr>
    </w:p>
    <w:p w:rsidR="006855F1" w:rsidRPr="003C42C1" w:rsidRDefault="006855F1" w:rsidP="006855F1">
      <w:pPr>
        <w:rPr>
          <w:b/>
          <w:bCs/>
          <w:sz w:val="20"/>
          <w:szCs w:val="20"/>
          <w:lang w:val="sq-AL"/>
        </w:rPr>
      </w:pPr>
      <w:r w:rsidRPr="003C42C1">
        <w:rPr>
          <w:b/>
          <w:bCs/>
          <w:sz w:val="20"/>
          <w:szCs w:val="20"/>
          <w:lang w:val="sq-AL"/>
        </w:rPr>
        <w:t xml:space="preserve">2. </w:t>
      </w:r>
      <w:r w:rsidR="0015581B" w:rsidRPr="003C42C1">
        <w:rPr>
          <w:b/>
          <w:sz w:val="20"/>
          <w:szCs w:val="20"/>
          <w:lang w:val="sq-AL"/>
        </w:rPr>
        <w:t>Përbërja cilësore dhe sasiore</w:t>
      </w:r>
      <w:r w:rsidRPr="003C42C1">
        <w:rPr>
          <w:b/>
          <w:bCs/>
          <w:sz w:val="20"/>
          <w:szCs w:val="20"/>
          <w:lang w:val="sq-AL"/>
        </w:rPr>
        <w:t xml:space="preserve"> </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998"/>
        <w:gridCol w:w="2520"/>
        <w:gridCol w:w="3960"/>
      </w:tblGrid>
      <w:tr w:rsidR="006855F1" w:rsidRPr="003C42C1" w:rsidTr="00670056">
        <w:trPr>
          <w:cantSplit/>
          <w:trHeight w:val="143"/>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6855F1">
            <w:pPr>
              <w:rPr>
                <w:b/>
                <w:bCs/>
                <w:sz w:val="20"/>
                <w:szCs w:val="20"/>
                <w:lang w:val="sq-AL"/>
              </w:rPr>
            </w:pPr>
            <w:r w:rsidRPr="003C42C1">
              <w:rPr>
                <w:b/>
                <w:bCs/>
                <w:sz w:val="20"/>
                <w:szCs w:val="20"/>
                <w:lang w:val="sq-AL"/>
              </w:rPr>
              <w:t xml:space="preserve">2.1  </w:t>
            </w:r>
            <w:r w:rsidR="0015581B" w:rsidRPr="003C42C1">
              <w:rPr>
                <w:b/>
                <w:sz w:val="20"/>
                <w:szCs w:val="20"/>
                <w:lang w:val="sq-AL"/>
              </w:rPr>
              <w:t xml:space="preserve">Listoni </w:t>
            </w:r>
            <w:r w:rsidR="0015581B" w:rsidRPr="003C42C1">
              <w:rPr>
                <w:b/>
                <w:sz w:val="20"/>
                <w:szCs w:val="20"/>
                <w:u w:val="single"/>
                <w:lang w:val="sq-AL"/>
              </w:rPr>
              <w:t>të gjithë</w:t>
            </w:r>
            <w:r w:rsidR="0015581B" w:rsidRPr="003C42C1">
              <w:rPr>
                <w:b/>
                <w:sz w:val="20"/>
                <w:szCs w:val="20"/>
                <w:lang w:val="sq-AL"/>
              </w:rPr>
              <w:t xml:space="preserve"> përbërësit aktivë siç ilustrohet në tabelën më poshtë</w:t>
            </w:r>
            <w:r w:rsidRPr="003C42C1">
              <w:rPr>
                <w:b/>
                <w:sz w:val="20"/>
                <w:szCs w:val="20"/>
                <w:lang w:val="sq-AL"/>
              </w:rPr>
              <w:t>:</w:t>
            </w:r>
          </w:p>
        </w:tc>
      </w:tr>
      <w:tr w:rsidR="006855F1" w:rsidRPr="003C42C1" w:rsidTr="00670056">
        <w:trPr>
          <w:cantSplit/>
          <w:trHeight w:val="143"/>
        </w:trPr>
        <w:tc>
          <w:tcPr>
            <w:tcW w:w="11988" w:type="dxa"/>
            <w:gridSpan w:val="4"/>
            <w:tcBorders>
              <w:top w:val="single" w:sz="4" w:space="0" w:color="auto"/>
              <w:left w:val="single" w:sz="4" w:space="0" w:color="auto"/>
              <w:bottom w:val="single" w:sz="4" w:space="0" w:color="auto"/>
              <w:right w:val="single" w:sz="4" w:space="0" w:color="auto"/>
            </w:tcBorders>
            <w:vAlign w:val="center"/>
          </w:tcPr>
          <w:p w:rsidR="006855F1" w:rsidRPr="003C42C1" w:rsidRDefault="0015581B" w:rsidP="006855F1">
            <w:pPr>
              <w:rPr>
                <w:bCs/>
                <w:sz w:val="20"/>
                <w:szCs w:val="20"/>
                <w:lang w:val="sq-AL"/>
              </w:rPr>
            </w:pPr>
            <w:r w:rsidRPr="003C42C1">
              <w:rPr>
                <w:bCs/>
                <w:sz w:val="20"/>
                <w:szCs w:val="20"/>
                <w:lang w:val="sq-AL"/>
              </w:rPr>
              <w:t>Lloji i dozimit (p.sh. kapsulë): tableta</w:t>
            </w:r>
            <w:r w:rsidR="006855F1" w:rsidRPr="003C42C1">
              <w:rPr>
                <w:bCs/>
                <w:sz w:val="20"/>
                <w:szCs w:val="20"/>
                <w:lang w:val="sq-AL"/>
              </w:rPr>
              <w:t xml:space="preserve"> </w:t>
            </w:r>
          </w:p>
        </w:tc>
      </w:tr>
      <w:tr w:rsidR="006855F1" w:rsidRPr="003C42C1" w:rsidTr="00670056">
        <w:trPr>
          <w:cantSplit/>
          <w:trHeight w:val="275"/>
        </w:trPr>
        <w:tc>
          <w:tcPr>
            <w:tcW w:w="3510" w:type="dxa"/>
            <w:vAlign w:val="center"/>
          </w:tcPr>
          <w:p w:rsidR="006855F1" w:rsidRPr="003C42C1" w:rsidRDefault="0015581B" w:rsidP="0015581B">
            <w:pPr>
              <w:rPr>
                <w:sz w:val="20"/>
                <w:szCs w:val="20"/>
                <w:lang w:val="sq-AL"/>
              </w:rPr>
            </w:pPr>
            <w:r w:rsidRPr="003C42C1">
              <w:rPr>
                <w:sz w:val="20"/>
                <w:szCs w:val="20"/>
                <w:lang w:val="sq-AL"/>
              </w:rPr>
              <w:t>Emri</w:t>
            </w:r>
          </w:p>
        </w:tc>
        <w:tc>
          <w:tcPr>
            <w:tcW w:w="1998" w:type="dxa"/>
            <w:vAlign w:val="center"/>
          </w:tcPr>
          <w:p w:rsidR="006855F1" w:rsidRPr="003C42C1" w:rsidRDefault="0015581B" w:rsidP="0015581B">
            <w:pPr>
              <w:rPr>
                <w:sz w:val="20"/>
                <w:szCs w:val="20"/>
                <w:lang w:val="sq-AL"/>
              </w:rPr>
            </w:pPr>
            <w:r w:rsidRPr="003C42C1">
              <w:rPr>
                <w:sz w:val="20"/>
                <w:szCs w:val="20"/>
                <w:lang w:val="sq-AL"/>
              </w:rPr>
              <w:t>Sasia</w:t>
            </w:r>
          </w:p>
        </w:tc>
        <w:tc>
          <w:tcPr>
            <w:tcW w:w="2520" w:type="dxa"/>
            <w:vAlign w:val="center"/>
          </w:tcPr>
          <w:p w:rsidR="006855F1" w:rsidRPr="003C42C1" w:rsidRDefault="0015581B" w:rsidP="0015581B">
            <w:pPr>
              <w:rPr>
                <w:sz w:val="20"/>
                <w:szCs w:val="20"/>
                <w:lang w:val="sq-AL"/>
              </w:rPr>
            </w:pPr>
            <w:r w:rsidRPr="003C42C1">
              <w:rPr>
                <w:sz w:val="20"/>
                <w:szCs w:val="20"/>
                <w:lang w:val="sq-AL"/>
              </w:rPr>
              <w:t>Njësia</w:t>
            </w:r>
            <w:r w:rsidR="006855F1" w:rsidRPr="003C42C1">
              <w:rPr>
                <w:sz w:val="20"/>
                <w:szCs w:val="20"/>
                <w:lang w:val="sq-AL"/>
              </w:rPr>
              <w:t xml:space="preserve"> </w:t>
            </w:r>
          </w:p>
        </w:tc>
        <w:tc>
          <w:tcPr>
            <w:tcW w:w="3960" w:type="dxa"/>
            <w:vAlign w:val="center"/>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bl>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998"/>
        <w:gridCol w:w="2520"/>
        <w:gridCol w:w="3960"/>
      </w:tblGrid>
      <w:tr w:rsidR="006855F1" w:rsidRPr="003C42C1" w:rsidTr="00670056">
        <w:trPr>
          <w:cantSplit/>
          <w:trHeight w:val="143"/>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6855F1">
            <w:pPr>
              <w:rPr>
                <w:b/>
                <w:bCs/>
                <w:sz w:val="20"/>
                <w:szCs w:val="20"/>
                <w:lang w:val="sq-AL"/>
              </w:rPr>
            </w:pPr>
            <w:r w:rsidRPr="003C42C1">
              <w:rPr>
                <w:b/>
                <w:bCs/>
                <w:sz w:val="20"/>
                <w:szCs w:val="20"/>
                <w:lang w:val="sq-AL"/>
              </w:rPr>
              <w:t xml:space="preserve">  </w:t>
            </w:r>
            <w:r w:rsidR="0015581B" w:rsidRPr="003C42C1">
              <w:rPr>
                <w:b/>
                <w:sz w:val="20"/>
                <w:szCs w:val="20"/>
                <w:lang w:val="sq-AL"/>
              </w:rPr>
              <w:t xml:space="preserve">Listoni </w:t>
            </w:r>
            <w:r w:rsidR="0015581B" w:rsidRPr="003C42C1">
              <w:rPr>
                <w:b/>
                <w:sz w:val="20"/>
                <w:szCs w:val="20"/>
                <w:u w:val="single"/>
                <w:lang w:val="sq-AL"/>
              </w:rPr>
              <w:t>të gjithë</w:t>
            </w:r>
            <w:r w:rsidR="0015581B" w:rsidRPr="003C42C1">
              <w:rPr>
                <w:b/>
                <w:sz w:val="20"/>
                <w:szCs w:val="20"/>
                <w:lang w:val="sq-AL"/>
              </w:rPr>
              <w:t xml:space="preserve"> përbërësit joaktivë siç ilustrohet në tabelën më poshtë</w:t>
            </w:r>
            <w:r w:rsidRPr="003C42C1">
              <w:rPr>
                <w:b/>
                <w:sz w:val="20"/>
                <w:szCs w:val="20"/>
                <w:lang w:val="sq-AL"/>
              </w:rPr>
              <w:t>:</w:t>
            </w:r>
          </w:p>
        </w:tc>
      </w:tr>
      <w:tr w:rsidR="0015581B" w:rsidRPr="003C42C1" w:rsidTr="00670056">
        <w:trPr>
          <w:cantSplit/>
          <w:trHeight w:val="143"/>
        </w:trPr>
        <w:tc>
          <w:tcPr>
            <w:tcW w:w="11988" w:type="dxa"/>
            <w:gridSpan w:val="4"/>
            <w:tcBorders>
              <w:top w:val="single" w:sz="4" w:space="0" w:color="auto"/>
              <w:left w:val="single" w:sz="4" w:space="0" w:color="auto"/>
              <w:bottom w:val="single" w:sz="4" w:space="0" w:color="auto"/>
              <w:right w:val="single" w:sz="4" w:space="0" w:color="auto"/>
            </w:tcBorders>
            <w:vAlign w:val="center"/>
          </w:tcPr>
          <w:p w:rsidR="0015581B" w:rsidRPr="003C42C1" w:rsidRDefault="0015581B" w:rsidP="0015581B">
            <w:pPr>
              <w:rPr>
                <w:bCs/>
                <w:sz w:val="20"/>
                <w:szCs w:val="20"/>
                <w:lang w:val="sq-AL"/>
              </w:rPr>
            </w:pPr>
            <w:r w:rsidRPr="003C42C1">
              <w:rPr>
                <w:bCs/>
                <w:sz w:val="20"/>
                <w:szCs w:val="20"/>
                <w:lang w:val="sq-AL"/>
              </w:rPr>
              <w:t xml:space="preserve">Lloji i dozimit (p.sh. kapsulë): tableta </w:t>
            </w:r>
          </w:p>
        </w:tc>
      </w:tr>
      <w:tr w:rsidR="0015581B" w:rsidRPr="003C42C1" w:rsidTr="00670056">
        <w:trPr>
          <w:cantSplit/>
          <w:trHeight w:val="275"/>
        </w:trPr>
        <w:tc>
          <w:tcPr>
            <w:tcW w:w="3510" w:type="dxa"/>
            <w:vAlign w:val="center"/>
          </w:tcPr>
          <w:p w:rsidR="0015581B" w:rsidRPr="003C42C1" w:rsidRDefault="0015581B" w:rsidP="0015581B">
            <w:pPr>
              <w:rPr>
                <w:sz w:val="20"/>
                <w:szCs w:val="20"/>
                <w:lang w:val="sq-AL"/>
              </w:rPr>
            </w:pPr>
            <w:r w:rsidRPr="003C42C1">
              <w:rPr>
                <w:sz w:val="20"/>
                <w:szCs w:val="20"/>
                <w:lang w:val="sq-AL"/>
              </w:rPr>
              <w:t>Emri</w:t>
            </w:r>
          </w:p>
        </w:tc>
        <w:tc>
          <w:tcPr>
            <w:tcW w:w="1998" w:type="dxa"/>
            <w:vAlign w:val="center"/>
          </w:tcPr>
          <w:p w:rsidR="0015581B" w:rsidRPr="003C42C1" w:rsidRDefault="0015581B" w:rsidP="0015581B">
            <w:pPr>
              <w:rPr>
                <w:sz w:val="20"/>
                <w:szCs w:val="20"/>
                <w:lang w:val="sq-AL"/>
              </w:rPr>
            </w:pPr>
            <w:r w:rsidRPr="003C42C1">
              <w:rPr>
                <w:sz w:val="20"/>
                <w:szCs w:val="20"/>
                <w:lang w:val="sq-AL"/>
              </w:rPr>
              <w:t>Emri</w:t>
            </w:r>
          </w:p>
        </w:tc>
        <w:tc>
          <w:tcPr>
            <w:tcW w:w="2520" w:type="dxa"/>
            <w:vAlign w:val="center"/>
          </w:tcPr>
          <w:p w:rsidR="0015581B" w:rsidRPr="003C42C1" w:rsidRDefault="0015581B" w:rsidP="0015581B">
            <w:pPr>
              <w:rPr>
                <w:sz w:val="20"/>
                <w:szCs w:val="20"/>
                <w:lang w:val="sq-AL"/>
              </w:rPr>
            </w:pPr>
            <w:r w:rsidRPr="003C42C1">
              <w:rPr>
                <w:sz w:val="20"/>
                <w:szCs w:val="20"/>
                <w:lang w:val="sq-AL"/>
              </w:rPr>
              <w:t>Emri</w:t>
            </w:r>
          </w:p>
        </w:tc>
        <w:tc>
          <w:tcPr>
            <w:tcW w:w="3960" w:type="dxa"/>
            <w:vAlign w:val="center"/>
          </w:tcPr>
          <w:p w:rsidR="0015581B" w:rsidRPr="003C42C1" w:rsidRDefault="0015581B" w:rsidP="0015581B">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r w:rsidR="006855F1" w:rsidRPr="003C42C1" w:rsidTr="00670056">
        <w:trPr>
          <w:cantSplit/>
          <w:trHeight w:val="284"/>
        </w:trPr>
        <w:tc>
          <w:tcPr>
            <w:tcW w:w="3510" w:type="dxa"/>
            <w:vAlign w:val="center"/>
          </w:tcPr>
          <w:p w:rsidR="006855F1" w:rsidRPr="003C42C1" w:rsidRDefault="006855F1" w:rsidP="006855F1">
            <w:pPr>
              <w:rPr>
                <w:sz w:val="20"/>
                <w:szCs w:val="20"/>
                <w:lang w:val="sq-AL"/>
              </w:rPr>
            </w:pPr>
          </w:p>
        </w:tc>
        <w:tc>
          <w:tcPr>
            <w:tcW w:w="1998" w:type="dxa"/>
          </w:tcPr>
          <w:p w:rsidR="006855F1" w:rsidRPr="003C42C1" w:rsidRDefault="006855F1" w:rsidP="006855F1">
            <w:pPr>
              <w:rPr>
                <w:sz w:val="20"/>
                <w:szCs w:val="20"/>
                <w:lang w:val="sq-AL"/>
              </w:rPr>
            </w:pPr>
          </w:p>
        </w:tc>
        <w:tc>
          <w:tcPr>
            <w:tcW w:w="2520" w:type="dxa"/>
          </w:tcPr>
          <w:p w:rsidR="006855F1" w:rsidRPr="003C42C1" w:rsidRDefault="006855F1" w:rsidP="006855F1">
            <w:pPr>
              <w:rPr>
                <w:sz w:val="20"/>
                <w:szCs w:val="20"/>
                <w:lang w:val="sq-AL"/>
              </w:rPr>
            </w:pPr>
          </w:p>
        </w:tc>
        <w:tc>
          <w:tcPr>
            <w:tcW w:w="3960" w:type="dxa"/>
          </w:tcPr>
          <w:p w:rsidR="006855F1" w:rsidRPr="003C42C1" w:rsidRDefault="006855F1" w:rsidP="006855F1">
            <w:pPr>
              <w:rPr>
                <w:sz w:val="20"/>
                <w:szCs w:val="20"/>
                <w:lang w:val="sq-AL"/>
              </w:rPr>
            </w:pPr>
          </w:p>
        </w:tc>
      </w:tr>
    </w:tbl>
    <w:p w:rsidR="006855F1" w:rsidRPr="003C42C1" w:rsidRDefault="006855F1" w:rsidP="006855F1">
      <w:pPr>
        <w:rPr>
          <w:sz w:val="20"/>
          <w:szCs w:val="20"/>
          <w:lang w:val="sq-AL"/>
        </w:rPr>
      </w:pPr>
    </w:p>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6855F1" w:rsidRPr="003C42C1" w:rsidTr="00670056">
        <w:trPr>
          <w:cantSplit/>
          <w:trHeight w:hRule="exact" w:val="22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6855F1">
            <w:pPr>
              <w:rPr>
                <w:b/>
                <w:bCs/>
                <w:sz w:val="20"/>
                <w:szCs w:val="20"/>
                <w:lang w:val="sq-AL"/>
              </w:rPr>
            </w:pPr>
            <w:r w:rsidRPr="003C42C1">
              <w:rPr>
                <w:b/>
                <w:bCs/>
                <w:sz w:val="20"/>
                <w:szCs w:val="20"/>
                <w:lang w:val="sq-AL"/>
              </w:rPr>
              <w:t xml:space="preserve">2.2 </w:t>
            </w:r>
            <w:r w:rsidR="0015581B" w:rsidRPr="003C42C1">
              <w:rPr>
                <w:b/>
                <w:bCs/>
                <w:sz w:val="20"/>
                <w:szCs w:val="20"/>
                <w:lang w:val="sq-AL"/>
              </w:rPr>
              <w:t>Përdorimi i synuar i produktit</w:t>
            </w:r>
            <w:r w:rsidRPr="003C42C1">
              <w:rPr>
                <w:b/>
                <w:bCs/>
                <w:sz w:val="20"/>
                <w:szCs w:val="20"/>
                <w:lang w:val="sq-AL"/>
              </w:rPr>
              <w:t xml:space="preserve">    </w:t>
            </w:r>
          </w:p>
          <w:p w:rsidR="006855F1" w:rsidRPr="003C42C1" w:rsidRDefault="006855F1" w:rsidP="006855F1">
            <w:pPr>
              <w:rPr>
                <w:b/>
                <w:bCs/>
                <w:sz w:val="20"/>
                <w:szCs w:val="20"/>
                <w:lang w:val="sq-AL"/>
              </w:rPr>
            </w:pPr>
          </w:p>
          <w:p w:rsidR="006855F1" w:rsidRPr="003C42C1" w:rsidRDefault="006855F1" w:rsidP="006855F1">
            <w:pPr>
              <w:rPr>
                <w:b/>
                <w:bCs/>
                <w:sz w:val="20"/>
                <w:szCs w:val="20"/>
                <w:lang w:val="sq-AL"/>
              </w:rPr>
            </w:pPr>
            <w:r w:rsidRPr="003C42C1">
              <w:rPr>
                <w:b/>
                <w:bCs/>
                <w:sz w:val="20"/>
                <w:szCs w:val="20"/>
                <w:lang w:val="sq-AL"/>
              </w:rPr>
              <w:t xml:space="preserve">                       </w:t>
            </w:r>
          </w:p>
          <w:p w:rsidR="006855F1" w:rsidRPr="003C42C1" w:rsidRDefault="006855F1" w:rsidP="006855F1">
            <w:pPr>
              <w:rPr>
                <w:bCs/>
                <w:sz w:val="20"/>
                <w:szCs w:val="20"/>
                <w:lang w:val="sq-AL"/>
              </w:rPr>
            </w:pPr>
            <w:r w:rsidRPr="003C42C1">
              <w:rPr>
                <w:bCs/>
                <w:sz w:val="20"/>
                <w:szCs w:val="20"/>
                <w:lang w:val="sq-AL"/>
              </w:rPr>
              <w:t xml:space="preserve">                                                                                                                                               </w:t>
            </w:r>
          </w:p>
        </w:tc>
      </w:tr>
      <w:tr w:rsidR="006855F1" w:rsidRPr="003C42C1" w:rsidTr="00670056">
        <w:trPr>
          <w:cantSplit/>
          <w:trHeight w:val="908"/>
        </w:trPr>
        <w:tc>
          <w:tcPr>
            <w:tcW w:w="11988" w:type="dxa"/>
            <w:tcBorders>
              <w:top w:val="single" w:sz="4" w:space="0" w:color="auto"/>
              <w:left w:val="single" w:sz="4" w:space="0" w:color="auto"/>
              <w:bottom w:val="single" w:sz="4" w:space="0" w:color="auto"/>
              <w:right w:val="single" w:sz="4" w:space="0" w:color="auto"/>
            </w:tcBorders>
            <w:vAlign w:val="center"/>
          </w:tcPr>
          <w:p w:rsidR="006855F1" w:rsidRPr="003C42C1" w:rsidRDefault="006855F1" w:rsidP="006855F1">
            <w:pPr>
              <w:rPr>
                <w:b/>
                <w:bCs/>
                <w:sz w:val="20"/>
                <w:szCs w:val="20"/>
                <w:lang w:val="sq-AL"/>
              </w:rPr>
            </w:pPr>
            <w:r w:rsidRPr="003C42C1">
              <w:rPr>
                <w:b/>
                <w:bCs/>
                <w:sz w:val="20"/>
                <w:szCs w:val="20"/>
                <w:lang w:val="sq-AL"/>
              </w:rPr>
              <w:t xml:space="preserve">                 </w:t>
            </w:r>
          </w:p>
          <w:p w:rsidR="006855F1" w:rsidRPr="003C42C1" w:rsidRDefault="006855F1" w:rsidP="006855F1">
            <w:pPr>
              <w:rPr>
                <w:bCs/>
                <w:sz w:val="20"/>
                <w:szCs w:val="20"/>
                <w:lang w:val="sq-AL"/>
              </w:rPr>
            </w:pPr>
            <w:r w:rsidRPr="003C42C1">
              <w:rPr>
                <w:b/>
                <w:bCs/>
                <w:sz w:val="20"/>
                <w:szCs w:val="20"/>
                <w:lang w:val="sq-AL"/>
              </w:rPr>
              <w:t xml:space="preserve">                                                                                                                                    </w:t>
            </w:r>
          </w:p>
          <w:p w:rsidR="006855F1" w:rsidRPr="003C42C1" w:rsidRDefault="006855F1" w:rsidP="006855F1">
            <w:pPr>
              <w:rPr>
                <w:bCs/>
                <w:sz w:val="20"/>
                <w:szCs w:val="20"/>
                <w:lang w:val="sq-AL"/>
              </w:rPr>
            </w:pPr>
          </w:p>
        </w:tc>
      </w:tr>
    </w:tbl>
    <w:p w:rsidR="006855F1" w:rsidRPr="003C42C1" w:rsidRDefault="006855F1" w:rsidP="006855F1">
      <w:pPr>
        <w:rPr>
          <w:sz w:val="20"/>
          <w:szCs w:val="20"/>
          <w:lang w:val="sq-AL"/>
        </w:rPr>
      </w:pPr>
    </w:p>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6855F1" w:rsidRPr="003C42C1" w:rsidTr="00670056">
        <w:trPr>
          <w:cantSplit/>
          <w:trHeight w:val="285"/>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6855F1">
            <w:pPr>
              <w:rPr>
                <w:bCs/>
                <w:sz w:val="20"/>
                <w:szCs w:val="20"/>
                <w:lang w:val="sq-AL"/>
              </w:rPr>
            </w:pPr>
            <w:r w:rsidRPr="003C42C1">
              <w:rPr>
                <w:b/>
                <w:bCs/>
                <w:sz w:val="20"/>
                <w:szCs w:val="20"/>
                <w:lang w:val="sq-AL"/>
              </w:rPr>
              <w:t xml:space="preserve">2.3 </w:t>
            </w:r>
            <w:r w:rsidR="0015581B" w:rsidRPr="003C42C1">
              <w:rPr>
                <w:b/>
                <w:bCs/>
                <w:sz w:val="20"/>
                <w:szCs w:val="20"/>
                <w:lang w:val="sq-AL"/>
              </w:rPr>
              <w:t>Rrugët e administrimit</w:t>
            </w:r>
          </w:p>
        </w:tc>
      </w:tr>
      <w:tr w:rsidR="006855F1" w:rsidRPr="003C42C1" w:rsidTr="00670056">
        <w:trPr>
          <w:cantSplit/>
          <w:trHeight w:val="285"/>
        </w:trPr>
        <w:tc>
          <w:tcPr>
            <w:tcW w:w="11988" w:type="dxa"/>
            <w:tcBorders>
              <w:top w:val="single" w:sz="4" w:space="0" w:color="auto"/>
              <w:left w:val="single" w:sz="4" w:space="0" w:color="auto"/>
              <w:bottom w:val="single" w:sz="4" w:space="0" w:color="auto"/>
              <w:right w:val="single" w:sz="4" w:space="0" w:color="auto"/>
            </w:tcBorders>
            <w:vAlign w:val="center"/>
          </w:tcPr>
          <w:p w:rsidR="006855F1" w:rsidRPr="003C42C1" w:rsidRDefault="006855F1" w:rsidP="006855F1">
            <w:pPr>
              <w:rPr>
                <w:b/>
                <w:bCs/>
                <w:sz w:val="20"/>
                <w:szCs w:val="20"/>
                <w:lang w:val="sq-AL"/>
              </w:rPr>
            </w:pPr>
          </w:p>
        </w:tc>
      </w:tr>
    </w:tbl>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1642"/>
        <w:gridCol w:w="1213"/>
        <w:gridCol w:w="6526"/>
      </w:tblGrid>
      <w:tr w:rsidR="006855F1" w:rsidRPr="003C42C1" w:rsidTr="00670056">
        <w:trPr>
          <w:cantSplit/>
          <w:trHeight w:val="285"/>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7812EA">
            <w:pPr>
              <w:rPr>
                <w:bCs/>
                <w:i/>
                <w:sz w:val="20"/>
                <w:szCs w:val="20"/>
                <w:lang w:val="sq-AL"/>
              </w:rPr>
            </w:pPr>
            <w:r w:rsidRPr="003C42C1">
              <w:rPr>
                <w:b/>
                <w:bCs/>
                <w:sz w:val="20"/>
                <w:szCs w:val="20"/>
                <w:lang w:val="sq-AL"/>
              </w:rPr>
              <w:t xml:space="preserve">2.4 </w:t>
            </w:r>
            <w:r w:rsidR="001043E9" w:rsidRPr="003C42C1">
              <w:rPr>
                <w:b/>
                <w:bCs/>
                <w:sz w:val="20"/>
                <w:szCs w:val="20"/>
                <w:lang w:val="sq-AL"/>
              </w:rPr>
              <w:t xml:space="preserve">Paketimi dhe madhësia e paketimeve </w:t>
            </w:r>
          </w:p>
        </w:tc>
      </w:tr>
      <w:tr w:rsidR="006855F1" w:rsidRPr="003C42C1" w:rsidTr="00670056">
        <w:trPr>
          <w:cantSplit/>
          <w:trHeight w:val="143"/>
        </w:trPr>
        <w:tc>
          <w:tcPr>
            <w:tcW w:w="2607" w:type="dxa"/>
            <w:tcBorders>
              <w:top w:val="single" w:sz="4" w:space="0" w:color="auto"/>
              <w:left w:val="single" w:sz="4" w:space="0" w:color="auto"/>
              <w:bottom w:val="single" w:sz="4" w:space="0" w:color="auto"/>
              <w:right w:val="single" w:sz="4" w:space="0" w:color="auto"/>
            </w:tcBorders>
          </w:tcPr>
          <w:p w:rsidR="006855F1" w:rsidRPr="003C42C1" w:rsidRDefault="006855F1" w:rsidP="006855F1">
            <w:pPr>
              <w:rPr>
                <w:b/>
                <w:bCs/>
                <w:sz w:val="20"/>
                <w:szCs w:val="20"/>
                <w:lang w:val="sq-AL"/>
              </w:rPr>
            </w:pPr>
            <w:r w:rsidRPr="003C42C1">
              <w:rPr>
                <w:b/>
                <w:bCs/>
                <w:sz w:val="20"/>
                <w:szCs w:val="20"/>
                <w:lang w:val="sq-AL"/>
              </w:rPr>
              <w:t xml:space="preserve">(i) </w:t>
            </w:r>
            <w:r w:rsidR="001043E9" w:rsidRPr="003C42C1">
              <w:rPr>
                <w:b/>
                <w:bCs/>
                <w:sz w:val="20"/>
                <w:szCs w:val="20"/>
                <w:lang w:val="sq-AL"/>
              </w:rPr>
              <w:t>Paketimi i menjëhershëm</w:t>
            </w:r>
            <w:r w:rsidRPr="003C42C1">
              <w:rPr>
                <w:b/>
                <w:bCs/>
                <w:sz w:val="20"/>
                <w:szCs w:val="20"/>
                <w:lang w:val="sq-AL"/>
              </w:rPr>
              <w:t>:</w:t>
            </w:r>
          </w:p>
          <w:p w:rsidR="006855F1" w:rsidRPr="003C42C1" w:rsidRDefault="006855F1" w:rsidP="006855F1">
            <w:pPr>
              <w:rPr>
                <w:b/>
                <w:bCs/>
                <w:sz w:val="20"/>
                <w:szCs w:val="20"/>
                <w:lang w:val="sq-AL"/>
              </w:rPr>
            </w:pPr>
          </w:p>
        </w:tc>
        <w:tc>
          <w:tcPr>
            <w:tcW w:w="2855" w:type="dxa"/>
            <w:gridSpan w:val="2"/>
            <w:tcBorders>
              <w:top w:val="single" w:sz="4" w:space="0" w:color="auto"/>
              <w:left w:val="single" w:sz="4" w:space="0" w:color="auto"/>
              <w:bottom w:val="single" w:sz="4" w:space="0" w:color="auto"/>
              <w:right w:val="single" w:sz="4" w:space="0" w:color="auto"/>
            </w:tcBorders>
          </w:tcPr>
          <w:p w:rsidR="006855F1" w:rsidRPr="003C42C1" w:rsidRDefault="006855F1" w:rsidP="006855F1">
            <w:pPr>
              <w:rPr>
                <w:b/>
                <w:bCs/>
                <w:sz w:val="20"/>
                <w:szCs w:val="20"/>
                <w:lang w:val="sq-AL"/>
              </w:rPr>
            </w:pPr>
            <w:r w:rsidRPr="003C42C1">
              <w:rPr>
                <w:b/>
                <w:bCs/>
                <w:sz w:val="20"/>
                <w:szCs w:val="20"/>
                <w:lang w:val="sq-AL"/>
              </w:rPr>
              <w:t xml:space="preserve">(ii) </w:t>
            </w:r>
            <w:r w:rsidR="001043E9" w:rsidRPr="003C42C1">
              <w:rPr>
                <w:b/>
                <w:bCs/>
                <w:sz w:val="20"/>
                <w:szCs w:val="20"/>
                <w:lang w:val="sq-AL"/>
              </w:rPr>
              <w:t>Paketimi i jashtëm</w:t>
            </w:r>
            <w:r w:rsidRPr="003C42C1">
              <w:rPr>
                <w:b/>
                <w:bCs/>
                <w:sz w:val="20"/>
                <w:szCs w:val="20"/>
                <w:lang w:val="sq-AL"/>
              </w:rPr>
              <w:t>:</w:t>
            </w:r>
          </w:p>
          <w:p w:rsidR="006855F1" w:rsidRPr="003C42C1" w:rsidRDefault="006855F1" w:rsidP="006855F1">
            <w:pPr>
              <w:rPr>
                <w:b/>
                <w:bCs/>
                <w:sz w:val="20"/>
                <w:szCs w:val="20"/>
                <w:lang w:val="sq-AL"/>
              </w:rPr>
            </w:pPr>
          </w:p>
          <w:p w:rsidR="006855F1" w:rsidRPr="003C42C1" w:rsidRDefault="006855F1" w:rsidP="006855F1">
            <w:pPr>
              <w:rPr>
                <w:b/>
                <w:bCs/>
                <w:sz w:val="20"/>
                <w:szCs w:val="20"/>
                <w:lang w:val="sq-AL"/>
              </w:rPr>
            </w:pPr>
          </w:p>
        </w:tc>
        <w:tc>
          <w:tcPr>
            <w:tcW w:w="6526" w:type="dxa"/>
            <w:tcBorders>
              <w:top w:val="single" w:sz="4" w:space="0" w:color="auto"/>
              <w:left w:val="single" w:sz="4" w:space="0" w:color="auto"/>
              <w:bottom w:val="single" w:sz="4" w:space="0" w:color="auto"/>
              <w:right w:val="single" w:sz="4" w:space="0" w:color="auto"/>
            </w:tcBorders>
          </w:tcPr>
          <w:p w:rsidR="006855F1" w:rsidRPr="003C42C1" w:rsidRDefault="006855F1" w:rsidP="006855F1">
            <w:pPr>
              <w:rPr>
                <w:b/>
                <w:bCs/>
                <w:sz w:val="20"/>
                <w:szCs w:val="20"/>
                <w:lang w:val="sq-AL"/>
              </w:rPr>
            </w:pPr>
            <w:r w:rsidRPr="003C42C1">
              <w:rPr>
                <w:b/>
                <w:bCs/>
                <w:sz w:val="20"/>
                <w:szCs w:val="20"/>
                <w:lang w:val="sq-AL"/>
              </w:rPr>
              <w:t xml:space="preserve">(iii) </w:t>
            </w:r>
            <w:r w:rsidR="00220195">
              <w:rPr>
                <w:b/>
                <w:bCs/>
                <w:sz w:val="20"/>
                <w:szCs w:val="20"/>
                <w:lang w:val="sq-AL"/>
              </w:rPr>
              <w:t>Madhësia e paketimit</w:t>
            </w:r>
            <w:r w:rsidRPr="003C42C1">
              <w:rPr>
                <w:b/>
                <w:bCs/>
                <w:sz w:val="20"/>
                <w:szCs w:val="20"/>
                <w:lang w:val="sq-AL"/>
              </w:rPr>
              <w:t xml:space="preserve">: </w:t>
            </w:r>
          </w:p>
          <w:p w:rsidR="006855F1" w:rsidRPr="003C42C1" w:rsidRDefault="006855F1" w:rsidP="006855F1">
            <w:pPr>
              <w:rPr>
                <w:b/>
                <w:bCs/>
                <w:sz w:val="20"/>
                <w:szCs w:val="20"/>
                <w:lang w:val="sq-AL"/>
              </w:rPr>
            </w:pPr>
          </w:p>
        </w:tc>
      </w:tr>
      <w:tr w:rsidR="006855F1" w:rsidRPr="003C42C1" w:rsidTr="00670056">
        <w:trPr>
          <w:cantSplit/>
          <w:trHeight w:val="710"/>
        </w:trPr>
        <w:tc>
          <w:tcPr>
            <w:tcW w:w="2607" w:type="dxa"/>
            <w:tcBorders>
              <w:top w:val="single" w:sz="4" w:space="0" w:color="auto"/>
              <w:left w:val="single" w:sz="4" w:space="0" w:color="auto"/>
              <w:bottom w:val="single" w:sz="4" w:space="0" w:color="auto"/>
              <w:right w:val="single" w:sz="4" w:space="0" w:color="auto"/>
            </w:tcBorders>
            <w:vAlign w:val="center"/>
          </w:tcPr>
          <w:p w:rsidR="006855F1" w:rsidRPr="003C42C1" w:rsidRDefault="006855F1" w:rsidP="006855F1">
            <w:pPr>
              <w:rPr>
                <w:b/>
                <w:bCs/>
                <w:sz w:val="20"/>
                <w:szCs w:val="20"/>
                <w:lang w:val="sq-AL"/>
              </w:rPr>
            </w:pPr>
            <w:r w:rsidRPr="003C42C1">
              <w:rPr>
                <w:b/>
                <w:bCs/>
                <w:sz w:val="20"/>
                <w:szCs w:val="20"/>
                <w:lang w:val="sq-AL"/>
              </w:rPr>
              <w:t xml:space="preserve">(iv) </w:t>
            </w:r>
            <w:r w:rsidR="00FD6DEC" w:rsidRPr="003C42C1">
              <w:rPr>
                <w:b/>
                <w:bCs/>
                <w:sz w:val="20"/>
                <w:szCs w:val="20"/>
                <w:lang w:val="sq-AL"/>
              </w:rPr>
              <w:t>Afati i ruajtjes</w:t>
            </w:r>
            <w:r w:rsidRPr="003C42C1">
              <w:rPr>
                <w:b/>
                <w:bCs/>
                <w:sz w:val="20"/>
                <w:szCs w:val="20"/>
                <w:lang w:val="sq-AL"/>
              </w:rPr>
              <w:t>:</w:t>
            </w:r>
          </w:p>
          <w:p w:rsidR="006855F1" w:rsidRPr="003C42C1" w:rsidRDefault="006855F1" w:rsidP="006855F1">
            <w:pPr>
              <w:rPr>
                <w:bCs/>
                <w:sz w:val="20"/>
                <w:szCs w:val="20"/>
                <w:lang w:val="sq-AL"/>
              </w:rPr>
            </w:pPr>
          </w:p>
        </w:tc>
        <w:tc>
          <w:tcPr>
            <w:tcW w:w="2855" w:type="dxa"/>
            <w:gridSpan w:val="2"/>
            <w:tcBorders>
              <w:top w:val="single" w:sz="4" w:space="0" w:color="auto"/>
              <w:left w:val="single" w:sz="4" w:space="0" w:color="auto"/>
              <w:bottom w:val="single" w:sz="4" w:space="0" w:color="auto"/>
              <w:right w:val="single" w:sz="4" w:space="0" w:color="auto"/>
            </w:tcBorders>
          </w:tcPr>
          <w:p w:rsidR="006855F1" w:rsidRPr="003C42C1" w:rsidRDefault="006855F1" w:rsidP="006855F1">
            <w:pPr>
              <w:rPr>
                <w:b/>
                <w:bCs/>
                <w:sz w:val="20"/>
                <w:szCs w:val="20"/>
                <w:lang w:val="sq-AL"/>
              </w:rPr>
            </w:pPr>
            <w:r w:rsidRPr="003C42C1">
              <w:rPr>
                <w:b/>
                <w:bCs/>
                <w:sz w:val="20"/>
                <w:szCs w:val="20"/>
                <w:lang w:val="sq-AL"/>
              </w:rPr>
              <w:t xml:space="preserve">(v) </w:t>
            </w:r>
            <w:r w:rsidR="00FD6DEC" w:rsidRPr="003C42C1">
              <w:rPr>
                <w:b/>
                <w:bCs/>
                <w:sz w:val="20"/>
                <w:szCs w:val="20"/>
                <w:lang w:val="sq-AL"/>
              </w:rPr>
              <w:t xml:space="preserve">Afati i ruajtjes </w:t>
            </w:r>
            <w:r w:rsidR="00FD6DEC" w:rsidRPr="003C42C1">
              <w:rPr>
                <w:bCs/>
                <w:sz w:val="20"/>
                <w:szCs w:val="20"/>
                <w:lang w:val="sq-AL"/>
              </w:rPr>
              <w:t>(pas hapjes së parë të enës</w:t>
            </w:r>
            <w:r w:rsidRPr="003C42C1">
              <w:rPr>
                <w:sz w:val="20"/>
                <w:szCs w:val="20"/>
                <w:lang w:val="sq-AL"/>
              </w:rPr>
              <w:t>)</w:t>
            </w:r>
            <w:r w:rsidRPr="003C42C1">
              <w:rPr>
                <w:b/>
                <w:bCs/>
                <w:sz w:val="20"/>
                <w:szCs w:val="20"/>
                <w:lang w:val="sq-AL"/>
              </w:rPr>
              <w:t>:</w:t>
            </w:r>
          </w:p>
          <w:p w:rsidR="006855F1" w:rsidRPr="003C42C1" w:rsidRDefault="006855F1" w:rsidP="006855F1">
            <w:pPr>
              <w:rPr>
                <w:bCs/>
                <w:sz w:val="20"/>
                <w:szCs w:val="20"/>
                <w:lang w:val="sq-AL"/>
              </w:rPr>
            </w:pPr>
          </w:p>
          <w:p w:rsidR="006855F1" w:rsidRPr="003C42C1" w:rsidRDefault="006855F1" w:rsidP="006855F1">
            <w:pPr>
              <w:rPr>
                <w:b/>
                <w:sz w:val="20"/>
                <w:szCs w:val="20"/>
                <w:lang w:val="sq-AL"/>
              </w:rPr>
            </w:pPr>
          </w:p>
        </w:tc>
        <w:tc>
          <w:tcPr>
            <w:tcW w:w="6526" w:type="dxa"/>
            <w:tcBorders>
              <w:top w:val="single" w:sz="4" w:space="0" w:color="auto"/>
              <w:left w:val="single" w:sz="4" w:space="0" w:color="auto"/>
              <w:bottom w:val="single" w:sz="4" w:space="0" w:color="auto"/>
              <w:right w:val="single" w:sz="4" w:space="0" w:color="auto"/>
            </w:tcBorders>
          </w:tcPr>
          <w:p w:rsidR="006855F1" w:rsidRPr="003C42C1" w:rsidRDefault="006855F1" w:rsidP="006855F1">
            <w:pPr>
              <w:rPr>
                <w:b/>
                <w:bCs/>
                <w:sz w:val="20"/>
                <w:szCs w:val="20"/>
                <w:lang w:val="sq-AL"/>
              </w:rPr>
            </w:pPr>
            <w:r w:rsidRPr="003C42C1">
              <w:rPr>
                <w:b/>
                <w:bCs/>
                <w:sz w:val="20"/>
                <w:szCs w:val="20"/>
                <w:lang w:val="sq-AL"/>
              </w:rPr>
              <w:t xml:space="preserve">(vi) </w:t>
            </w:r>
            <w:r w:rsidR="00FD6DEC" w:rsidRPr="003C42C1">
              <w:rPr>
                <w:b/>
                <w:bCs/>
                <w:sz w:val="20"/>
                <w:szCs w:val="20"/>
                <w:lang w:val="sq-AL"/>
              </w:rPr>
              <w:t>Afati i ruajtjes</w:t>
            </w:r>
            <w:r w:rsidRPr="003C42C1">
              <w:rPr>
                <w:b/>
                <w:bCs/>
                <w:sz w:val="20"/>
                <w:szCs w:val="20"/>
                <w:lang w:val="sq-AL"/>
              </w:rPr>
              <w:t xml:space="preserve"> </w:t>
            </w:r>
            <w:r w:rsidRPr="003C42C1">
              <w:rPr>
                <w:sz w:val="20"/>
                <w:szCs w:val="20"/>
                <w:lang w:val="sq-AL"/>
              </w:rPr>
              <w:t>(</w:t>
            </w:r>
            <w:r w:rsidR="00FD6DEC" w:rsidRPr="003C42C1">
              <w:rPr>
                <w:sz w:val="20"/>
                <w:szCs w:val="20"/>
                <w:lang w:val="sq-AL"/>
              </w:rPr>
              <w:t>pas ri</w:t>
            </w:r>
            <w:r w:rsidR="00BE7FAB">
              <w:rPr>
                <w:sz w:val="20"/>
                <w:szCs w:val="20"/>
                <w:lang w:val="sq-AL"/>
              </w:rPr>
              <w:t>konstituimit</w:t>
            </w:r>
            <w:r w:rsidR="00FD6DEC" w:rsidRPr="003C42C1">
              <w:rPr>
                <w:sz w:val="20"/>
                <w:szCs w:val="20"/>
                <w:lang w:val="sq-AL"/>
              </w:rPr>
              <w:t xml:space="preserve"> ose hollimit</w:t>
            </w:r>
            <w:r w:rsidRPr="003C42C1">
              <w:rPr>
                <w:sz w:val="20"/>
                <w:szCs w:val="20"/>
                <w:lang w:val="sq-AL"/>
              </w:rPr>
              <w:t>)</w:t>
            </w:r>
            <w:r w:rsidRPr="003C42C1">
              <w:rPr>
                <w:b/>
                <w:bCs/>
                <w:sz w:val="20"/>
                <w:szCs w:val="20"/>
                <w:lang w:val="sq-AL"/>
              </w:rPr>
              <w:t>:</w:t>
            </w:r>
          </w:p>
          <w:p w:rsidR="006855F1" w:rsidRPr="003C42C1" w:rsidRDefault="006855F1" w:rsidP="006855F1">
            <w:pPr>
              <w:rPr>
                <w:b/>
                <w:sz w:val="20"/>
                <w:szCs w:val="20"/>
                <w:lang w:val="sq-AL"/>
              </w:rPr>
            </w:pPr>
          </w:p>
        </w:tc>
      </w:tr>
      <w:tr w:rsidR="006855F1" w:rsidRPr="003C42C1" w:rsidTr="00670056">
        <w:trPr>
          <w:cantSplit/>
          <w:trHeight w:val="143"/>
        </w:trPr>
        <w:tc>
          <w:tcPr>
            <w:tcW w:w="4249" w:type="dxa"/>
            <w:gridSpan w:val="2"/>
            <w:tcBorders>
              <w:top w:val="single" w:sz="4" w:space="0" w:color="auto"/>
              <w:left w:val="single" w:sz="4" w:space="0" w:color="auto"/>
              <w:bottom w:val="single" w:sz="4" w:space="0" w:color="auto"/>
              <w:right w:val="single" w:sz="4" w:space="0" w:color="auto"/>
            </w:tcBorders>
            <w:vAlign w:val="center"/>
          </w:tcPr>
          <w:p w:rsidR="006855F1" w:rsidRPr="003C42C1" w:rsidRDefault="006855F1" w:rsidP="006855F1">
            <w:pPr>
              <w:rPr>
                <w:b/>
                <w:bCs/>
                <w:sz w:val="20"/>
                <w:szCs w:val="20"/>
                <w:lang w:val="sq-AL"/>
              </w:rPr>
            </w:pPr>
            <w:r w:rsidRPr="003C42C1">
              <w:rPr>
                <w:b/>
                <w:bCs/>
                <w:sz w:val="20"/>
                <w:szCs w:val="20"/>
                <w:lang w:val="sq-AL"/>
              </w:rPr>
              <w:t xml:space="preserve">(vii) </w:t>
            </w:r>
            <w:r w:rsidR="00FD6DEC" w:rsidRPr="003C42C1">
              <w:rPr>
                <w:b/>
                <w:bCs/>
                <w:sz w:val="20"/>
                <w:szCs w:val="20"/>
                <w:lang w:val="sq-AL"/>
              </w:rPr>
              <w:t>Kushtet e ruajtjes</w:t>
            </w:r>
            <w:r w:rsidRPr="003C42C1">
              <w:rPr>
                <w:b/>
                <w:bCs/>
                <w:sz w:val="20"/>
                <w:szCs w:val="20"/>
                <w:lang w:val="sq-AL"/>
              </w:rPr>
              <w:t>:</w:t>
            </w:r>
          </w:p>
          <w:p w:rsidR="006855F1" w:rsidRPr="003C42C1" w:rsidRDefault="006855F1" w:rsidP="006855F1">
            <w:pPr>
              <w:rPr>
                <w:bCs/>
                <w:sz w:val="20"/>
                <w:szCs w:val="20"/>
                <w:lang w:val="sq-AL"/>
              </w:rPr>
            </w:pPr>
          </w:p>
          <w:p w:rsidR="006855F1" w:rsidRPr="003C42C1" w:rsidRDefault="006855F1" w:rsidP="006855F1">
            <w:pPr>
              <w:rPr>
                <w:b/>
                <w:bCs/>
                <w:sz w:val="20"/>
                <w:szCs w:val="20"/>
                <w:lang w:val="sq-AL"/>
              </w:rPr>
            </w:pPr>
          </w:p>
        </w:tc>
        <w:tc>
          <w:tcPr>
            <w:tcW w:w="7739" w:type="dxa"/>
            <w:gridSpan w:val="2"/>
            <w:tcBorders>
              <w:top w:val="single" w:sz="4" w:space="0" w:color="auto"/>
              <w:left w:val="single" w:sz="4" w:space="0" w:color="auto"/>
              <w:bottom w:val="single" w:sz="4" w:space="0" w:color="auto"/>
              <w:right w:val="single" w:sz="4" w:space="0" w:color="auto"/>
            </w:tcBorders>
            <w:vAlign w:val="center"/>
          </w:tcPr>
          <w:p w:rsidR="006855F1" w:rsidRPr="003C42C1" w:rsidRDefault="006855F1" w:rsidP="006855F1">
            <w:pPr>
              <w:rPr>
                <w:b/>
                <w:bCs/>
                <w:sz w:val="20"/>
                <w:szCs w:val="20"/>
                <w:lang w:val="sq-AL"/>
              </w:rPr>
            </w:pPr>
            <w:r w:rsidRPr="003C42C1">
              <w:rPr>
                <w:b/>
                <w:bCs/>
                <w:sz w:val="20"/>
                <w:szCs w:val="20"/>
                <w:lang w:val="sq-AL"/>
              </w:rPr>
              <w:t xml:space="preserve">(viii) </w:t>
            </w:r>
            <w:r w:rsidR="00FD6DEC" w:rsidRPr="003C42C1">
              <w:rPr>
                <w:b/>
                <w:bCs/>
                <w:sz w:val="20"/>
                <w:szCs w:val="20"/>
                <w:lang w:val="sq-AL"/>
              </w:rPr>
              <w:t>Kushtet e ruajtjes pas hapjes së parë</w:t>
            </w:r>
            <w:r w:rsidRPr="003C42C1">
              <w:rPr>
                <w:b/>
                <w:bCs/>
                <w:sz w:val="20"/>
                <w:szCs w:val="20"/>
                <w:lang w:val="sq-AL"/>
              </w:rPr>
              <w:t>:</w:t>
            </w:r>
          </w:p>
          <w:p w:rsidR="006855F1" w:rsidRPr="003C42C1" w:rsidRDefault="006855F1" w:rsidP="006855F1">
            <w:pPr>
              <w:rPr>
                <w:sz w:val="20"/>
                <w:szCs w:val="20"/>
                <w:lang w:val="sq-AL"/>
              </w:rPr>
            </w:pPr>
            <w:r w:rsidRPr="003C42C1">
              <w:rPr>
                <w:sz w:val="20"/>
                <w:szCs w:val="20"/>
                <w:lang w:val="sq-AL"/>
              </w:rPr>
              <w:t xml:space="preserve"> </w:t>
            </w:r>
          </w:p>
          <w:p w:rsidR="006855F1" w:rsidRPr="003C42C1" w:rsidRDefault="006855F1" w:rsidP="006855F1">
            <w:pPr>
              <w:rPr>
                <w:bCs/>
                <w:sz w:val="20"/>
                <w:szCs w:val="20"/>
                <w:lang w:val="sq-AL"/>
              </w:rPr>
            </w:pPr>
          </w:p>
        </w:tc>
      </w:tr>
    </w:tbl>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BE7FAB">
            <w:pPr>
              <w:rPr>
                <w:b/>
                <w:bCs/>
                <w:sz w:val="20"/>
                <w:szCs w:val="20"/>
                <w:lang w:val="sq-AL"/>
              </w:rPr>
            </w:pPr>
            <w:r w:rsidRPr="003C42C1">
              <w:rPr>
                <w:b/>
                <w:bCs/>
                <w:sz w:val="20"/>
                <w:szCs w:val="20"/>
                <w:lang w:val="sq-AL"/>
              </w:rPr>
              <w:t xml:space="preserve">2.5 </w:t>
            </w:r>
            <w:r w:rsidR="00BE7FAB">
              <w:rPr>
                <w:b/>
                <w:bCs/>
                <w:sz w:val="20"/>
                <w:szCs w:val="20"/>
                <w:lang w:val="sq-AL"/>
              </w:rPr>
              <w:t>Flet</w:t>
            </w:r>
            <w:r w:rsidR="00BE7FAB" w:rsidRPr="00BE7FAB">
              <w:rPr>
                <w:b/>
                <w:bCs/>
                <w:sz w:val="20"/>
                <w:szCs w:val="20"/>
                <w:lang w:val="sq-AL"/>
              </w:rPr>
              <w:t>ë</w:t>
            </w:r>
            <w:r w:rsidR="00BE7FAB">
              <w:rPr>
                <w:b/>
                <w:bCs/>
                <w:sz w:val="20"/>
                <w:szCs w:val="20"/>
                <w:lang w:val="sq-AL"/>
              </w:rPr>
              <w:t xml:space="preserve">udhzimi </w:t>
            </w:r>
            <w:r w:rsidRPr="003C42C1">
              <w:rPr>
                <w:bCs/>
                <w:sz w:val="20"/>
                <w:szCs w:val="20"/>
                <w:lang w:val="sq-AL"/>
              </w:rPr>
              <w:t>(</w:t>
            </w:r>
            <w:r w:rsidR="00FD6DEC" w:rsidRPr="003C42C1">
              <w:rPr>
                <w:bCs/>
                <w:sz w:val="20"/>
                <w:szCs w:val="20"/>
                <w:lang w:val="sq-AL"/>
              </w:rPr>
              <w:t>nëse është e aplikueshme</w:t>
            </w:r>
            <w:r w:rsidRPr="003C42C1">
              <w:rPr>
                <w:bCs/>
                <w:sz w:val="20"/>
                <w:szCs w:val="20"/>
                <w:lang w:val="sq-AL"/>
              </w:rPr>
              <w:t xml:space="preserve">)   </w:t>
            </w:r>
            <w:r w:rsidR="00FD6DEC" w:rsidRPr="003C42C1">
              <w:rPr>
                <w:b/>
                <w:bCs/>
                <w:sz w:val="20"/>
                <w:szCs w:val="20"/>
                <w:lang w:val="sq-AL"/>
              </w:rPr>
              <w:t>Po</w:t>
            </w:r>
            <w:r w:rsidRPr="003C42C1">
              <w:rPr>
                <w:sz w:val="20"/>
                <w:szCs w:val="20"/>
                <w:lang w:val="sq-AL"/>
              </w:rPr>
              <w:t xml:space="preserve">  </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Pr="003C42C1">
              <w:rPr>
                <w:sz w:val="20"/>
                <w:szCs w:val="20"/>
                <w:lang w:val="sq-AL"/>
              </w:rPr>
              <w:t xml:space="preserve"> </w:t>
            </w:r>
            <w:r w:rsidRPr="003C42C1">
              <w:rPr>
                <w:b/>
                <w:bCs/>
                <w:sz w:val="20"/>
                <w:szCs w:val="20"/>
                <w:lang w:val="sq-AL"/>
              </w:rPr>
              <w:t xml:space="preserve">  N/A</w:t>
            </w:r>
            <w:r w:rsidRPr="003C42C1">
              <w:rPr>
                <w:sz w:val="20"/>
                <w:szCs w:val="20"/>
                <w:lang w:val="sq-AL"/>
              </w:rPr>
              <w:t xml:space="preserve">  </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Pr="003C42C1">
              <w:rPr>
                <w:sz w:val="20"/>
                <w:szCs w:val="20"/>
                <w:lang w:val="sq-AL"/>
              </w:rPr>
              <w:t xml:space="preserve"> </w:t>
            </w:r>
          </w:p>
        </w:tc>
      </w:tr>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6855F1" w:rsidRPr="003C42C1" w:rsidRDefault="00FD6DEC" w:rsidP="00FD6DEC">
            <w:pPr>
              <w:rPr>
                <w:b/>
                <w:bCs/>
                <w:sz w:val="20"/>
                <w:szCs w:val="20"/>
                <w:lang w:val="sq-AL"/>
              </w:rPr>
            </w:pPr>
            <w:r w:rsidRPr="003C42C1">
              <w:rPr>
                <w:b/>
                <w:bCs/>
                <w:sz w:val="20"/>
                <w:szCs w:val="20"/>
                <w:lang w:val="sq-AL"/>
              </w:rPr>
              <w:t>Shqip</w:t>
            </w:r>
            <w:r w:rsidR="006855F1" w:rsidRPr="003C42C1">
              <w:rPr>
                <w:b/>
                <w:bCs/>
                <w:sz w:val="20"/>
                <w:szCs w:val="20"/>
                <w:lang w:val="sq-AL"/>
              </w:rPr>
              <w:t xml:space="preserve"> </w:t>
            </w:r>
            <w:r w:rsidR="00916840" w:rsidRPr="003C42C1">
              <w:rPr>
                <w:sz w:val="20"/>
                <w:szCs w:val="20"/>
                <w:lang w:val="sq-AL"/>
              </w:rPr>
              <w:fldChar w:fldCharType="begin">
                <w:ffData>
                  <w:name w:val=""/>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sz w:val="20"/>
                <w:szCs w:val="20"/>
                <w:lang w:val="sq-AL"/>
              </w:rPr>
              <w:t xml:space="preserve">         </w:t>
            </w:r>
            <w:r w:rsidR="006855F1" w:rsidRPr="003C42C1">
              <w:rPr>
                <w:b/>
                <w:bCs/>
                <w:sz w:val="20"/>
                <w:szCs w:val="20"/>
                <w:lang w:val="sq-AL"/>
              </w:rPr>
              <w:t>Serbi</w:t>
            </w:r>
            <w:r w:rsidRPr="003C42C1">
              <w:rPr>
                <w:b/>
                <w:bCs/>
                <w:sz w:val="20"/>
                <w:szCs w:val="20"/>
                <w:lang w:val="sq-AL"/>
              </w:rPr>
              <w:t>sht</w:t>
            </w:r>
            <w:r w:rsidR="006855F1" w:rsidRPr="003C42C1">
              <w:rPr>
                <w:b/>
                <w:bCs/>
                <w:sz w:val="20"/>
                <w:szCs w:val="20"/>
                <w:lang w:val="sq-AL"/>
              </w:rPr>
              <w:t xml:space="preserve"> </w:t>
            </w:r>
            <w:r w:rsidR="006855F1" w:rsidRPr="003C42C1">
              <w:rPr>
                <w:sz w:val="20"/>
                <w:szCs w:val="20"/>
                <w:lang w:val="sq-AL"/>
              </w:rPr>
              <w:t xml:space="preserve"> </w:t>
            </w:r>
            <w:r w:rsidR="00916840" w:rsidRPr="003C42C1">
              <w:rPr>
                <w:sz w:val="20"/>
                <w:szCs w:val="20"/>
                <w:lang w:val="sq-AL"/>
              </w:rPr>
              <w:fldChar w:fldCharType="begin">
                <w:ffData>
                  <w:name w:val=""/>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sz w:val="20"/>
                <w:szCs w:val="20"/>
                <w:lang w:val="sq-AL"/>
              </w:rPr>
              <w:t xml:space="preserve">               </w:t>
            </w:r>
            <w:r w:rsidRPr="003C42C1">
              <w:rPr>
                <w:b/>
                <w:bCs/>
                <w:sz w:val="20"/>
                <w:szCs w:val="20"/>
                <w:lang w:val="sq-AL"/>
              </w:rPr>
              <w:t>Tjetër</w:t>
            </w:r>
            <w:r w:rsidR="006855F1" w:rsidRPr="003C42C1">
              <w:rPr>
                <w:sz w:val="20"/>
                <w:szCs w:val="20"/>
                <w:lang w:val="sq-AL"/>
              </w:rPr>
              <w:t xml:space="preserve">  </w:t>
            </w:r>
            <w:r w:rsidR="00916840" w:rsidRPr="003C42C1">
              <w:rPr>
                <w:sz w:val="20"/>
                <w:szCs w:val="20"/>
                <w:lang w:val="sq-AL"/>
              </w:rPr>
              <w:fldChar w:fldCharType="begin">
                <w:ffData>
                  <w:name w:val="Zaškrtávací3"/>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sz w:val="20"/>
                <w:szCs w:val="20"/>
                <w:lang w:val="sq-AL"/>
              </w:rPr>
              <w:t xml:space="preserve"> (Specif</w:t>
            </w:r>
            <w:r w:rsidRPr="003C42C1">
              <w:rPr>
                <w:sz w:val="20"/>
                <w:szCs w:val="20"/>
                <w:lang w:val="sq-AL"/>
              </w:rPr>
              <w:t>ikoni</w:t>
            </w:r>
            <w:r w:rsidR="006855F1" w:rsidRPr="003C42C1">
              <w:rPr>
                <w:sz w:val="20"/>
                <w:szCs w:val="20"/>
                <w:lang w:val="sq-AL"/>
              </w:rPr>
              <w:t>):</w:t>
            </w:r>
          </w:p>
        </w:tc>
      </w:tr>
    </w:tbl>
    <w:p w:rsidR="006855F1" w:rsidRPr="003C42C1" w:rsidRDefault="006855F1" w:rsidP="006855F1">
      <w:pPr>
        <w:rPr>
          <w:sz w:val="20"/>
          <w:szCs w:val="20"/>
          <w:lang w:val="sq-AL"/>
        </w:rPr>
      </w:pPr>
    </w:p>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E47C7A">
            <w:pPr>
              <w:rPr>
                <w:b/>
                <w:bCs/>
                <w:sz w:val="20"/>
                <w:szCs w:val="20"/>
                <w:lang w:val="sq-AL"/>
              </w:rPr>
            </w:pPr>
            <w:r w:rsidRPr="003C42C1">
              <w:rPr>
                <w:b/>
                <w:bCs/>
                <w:sz w:val="20"/>
                <w:szCs w:val="20"/>
                <w:lang w:val="sq-AL"/>
              </w:rPr>
              <w:t>2.6 Mo</w:t>
            </w:r>
            <w:r w:rsidR="00C77F1D" w:rsidRPr="003C42C1">
              <w:rPr>
                <w:b/>
                <w:bCs/>
                <w:sz w:val="20"/>
                <w:szCs w:val="20"/>
                <w:lang w:val="sq-AL"/>
              </w:rPr>
              <w:t>deli</w:t>
            </w:r>
            <w:r w:rsidR="004256A0">
              <w:rPr>
                <w:b/>
                <w:bCs/>
                <w:sz w:val="20"/>
                <w:szCs w:val="20"/>
                <w:lang w:val="sq-AL"/>
              </w:rPr>
              <w:t>mi i paketimit</w:t>
            </w:r>
            <w:r w:rsidRPr="003C42C1">
              <w:rPr>
                <w:b/>
                <w:bCs/>
                <w:sz w:val="20"/>
                <w:szCs w:val="20"/>
                <w:lang w:val="sq-AL"/>
              </w:rPr>
              <w:t xml:space="preserve"> /</w:t>
            </w:r>
            <w:r w:rsidR="00C77F1D" w:rsidRPr="003C42C1">
              <w:rPr>
                <w:b/>
                <w:bCs/>
                <w:sz w:val="20"/>
                <w:szCs w:val="20"/>
                <w:lang w:val="sq-AL"/>
              </w:rPr>
              <w:t>Etiketimi</w:t>
            </w:r>
            <w:r w:rsidRPr="003C42C1">
              <w:rPr>
                <w:b/>
                <w:bCs/>
                <w:sz w:val="20"/>
                <w:szCs w:val="20"/>
                <w:lang w:val="sq-AL"/>
              </w:rPr>
              <w:t xml:space="preserve"> (</w:t>
            </w:r>
            <w:r w:rsidR="00C77F1D" w:rsidRPr="003C42C1">
              <w:rPr>
                <w:b/>
                <w:bCs/>
                <w:sz w:val="20"/>
                <w:szCs w:val="20"/>
                <w:lang w:val="sq-AL"/>
              </w:rPr>
              <w:t>paketimi i jashtëm</w:t>
            </w:r>
            <w:r w:rsidRPr="003C42C1">
              <w:rPr>
                <w:b/>
                <w:bCs/>
                <w:sz w:val="20"/>
                <w:szCs w:val="20"/>
                <w:lang w:val="sq-AL"/>
              </w:rPr>
              <w:t xml:space="preserve">) </w:t>
            </w:r>
          </w:p>
        </w:tc>
      </w:tr>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6855F1" w:rsidRPr="003C42C1" w:rsidRDefault="00C77F1D" w:rsidP="006855F1">
            <w:pPr>
              <w:rPr>
                <w:b/>
                <w:bCs/>
                <w:sz w:val="20"/>
                <w:szCs w:val="20"/>
                <w:lang w:val="sq-AL"/>
              </w:rPr>
            </w:pPr>
            <w:r w:rsidRPr="003C42C1">
              <w:rPr>
                <w:b/>
                <w:bCs/>
                <w:sz w:val="20"/>
                <w:szCs w:val="20"/>
                <w:lang w:val="sq-AL"/>
              </w:rPr>
              <w:t>Shqip</w:t>
            </w:r>
            <w:r w:rsidR="006855F1" w:rsidRPr="003C42C1">
              <w:rPr>
                <w:b/>
                <w:bCs/>
                <w:sz w:val="20"/>
                <w:szCs w:val="20"/>
                <w:lang w:val="sq-AL"/>
              </w:rPr>
              <w:t xml:space="preserve"> </w:t>
            </w:r>
            <w:r w:rsidR="00916840" w:rsidRPr="003C42C1">
              <w:rPr>
                <w:sz w:val="20"/>
                <w:szCs w:val="20"/>
                <w:lang w:val="sq-AL"/>
              </w:rPr>
              <w:fldChar w:fldCharType="begin">
                <w:ffData>
                  <w:name w:val=""/>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sz w:val="20"/>
                <w:szCs w:val="20"/>
                <w:lang w:val="sq-AL"/>
              </w:rPr>
              <w:t xml:space="preserve">         </w:t>
            </w:r>
            <w:r w:rsidRPr="003C42C1">
              <w:rPr>
                <w:b/>
                <w:bCs/>
                <w:sz w:val="20"/>
                <w:szCs w:val="20"/>
                <w:lang w:val="sq-AL"/>
              </w:rPr>
              <w:t>Serbisht</w:t>
            </w:r>
            <w:r w:rsidR="006855F1" w:rsidRPr="003C42C1">
              <w:rPr>
                <w:b/>
                <w:bCs/>
                <w:sz w:val="20"/>
                <w:szCs w:val="20"/>
                <w:lang w:val="sq-AL"/>
              </w:rPr>
              <w:t xml:space="preserve"> </w:t>
            </w:r>
            <w:r w:rsidR="006855F1" w:rsidRPr="003C42C1">
              <w:rPr>
                <w:sz w:val="20"/>
                <w:szCs w:val="20"/>
                <w:lang w:val="sq-AL"/>
              </w:rPr>
              <w:t xml:space="preserve"> </w:t>
            </w:r>
            <w:r w:rsidR="00916840" w:rsidRPr="003C42C1">
              <w:rPr>
                <w:sz w:val="20"/>
                <w:szCs w:val="20"/>
                <w:lang w:val="sq-AL"/>
              </w:rPr>
              <w:fldChar w:fldCharType="begin">
                <w:ffData>
                  <w:name w:val=""/>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sz w:val="20"/>
                <w:szCs w:val="20"/>
                <w:lang w:val="sq-AL"/>
              </w:rPr>
              <w:t xml:space="preserve">               </w:t>
            </w:r>
            <w:r w:rsidRPr="003C42C1">
              <w:rPr>
                <w:b/>
                <w:bCs/>
                <w:sz w:val="20"/>
                <w:szCs w:val="20"/>
                <w:lang w:val="sq-AL"/>
              </w:rPr>
              <w:t>Tjetër</w:t>
            </w:r>
            <w:r w:rsidR="006855F1" w:rsidRPr="003C42C1">
              <w:rPr>
                <w:sz w:val="20"/>
                <w:szCs w:val="20"/>
                <w:lang w:val="sq-AL"/>
              </w:rPr>
              <w:t xml:space="preserve">  </w:t>
            </w:r>
            <w:r w:rsidR="00916840" w:rsidRPr="003C42C1">
              <w:rPr>
                <w:sz w:val="20"/>
                <w:szCs w:val="20"/>
                <w:lang w:val="sq-AL"/>
              </w:rPr>
              <w:fldChar w:fldCharType="begin">
                <w:ffData>
                  <w:name w:val="Zaškrtávací3"/>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sz w:val="20"/>
                <w:szCs w:val="20"/>
                <w:lang w:val="sq-AL"/>
              </w:rPr>
              <w:t xml:space="preserve"> (</w:t>
            </w:r>
            <w:r w:rsidRPr="003C42C1">
              <w:rPr>
                <w:sz w:val="20"/>
                <w:szCs w:val="20"/>
                <w:lang w:val="sq-AL"/>
              </w:rPr>
              <w:t>Specifikoni</w:t>
            </w:r>
            <w:r w:rsidR="006855F1" w:rsidRPr="003C42C1">
              <w:rPr>
                <w:sz w:val="20"/>
                <w:szCs w:val="20"/>
                <w:lang w:val="sq-AL"/>
              </w:rPr>
              <w:t>):</w:t>
            </w:r>
          </w:p>
        </w:tc>
      </w:tr>
    </w:tbl>
    <w:p w:rsidR="006855F1" w:rsidRPr="003C42C1" w:rsidRDefault="006855F1" w:rsidP="006855F1">
      <w:pPr>
        <w:rPr>
          <w:sz w:val="20"/>
          <w:szCs w:val="20"/>
          <w:lang w:val="sq-AL"/>
        </w:rPr>
      </w:pPr>
    </w:p>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6855F1" w:rsidRPr="003C42C1" w:rsidRDefault="006855F1" w:rsidP="006855F1">
            <w:pPr>
              <w:rPr>
                <w:b/>
                <w:bCs/>
                <w:sz w:val="20"/>
                <w:szCs w:val="20"/>
                <w:lang w:val="sq-AL"/>
              </w:rPr>
            </w:pPr>
            <w:r w:rsidRPr="003C42C1">
              <w:rPr>
                <w:b/>
                <w:bCs/>
                <w:sz w:val="20"/>
                <w:szCs w:val="20"/>
                <w:lang w:val="sq-AL"/>
              </w:rPr>
              <w:t xml:space="preserve">2.7 </w:t>
            </w:r>
            <w:r w:rsidR="00C77F1D" w:rsidRPr="003C42C1">
              <w:rPr>
                <w:b/>
                <w:bCs/>
                <w:sz w:val="20"/>
                <w:szCs w:val="20"/>
                <w:lang w:val="sq-AL"/>
              </w:rPr>
              <w:t>Përshkrimi i produktit</w:t>
            </w:r>
          </w:p>
        </w:tc>
      </w:tr>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6855F1" w:rsidRPr="003C42C1" w:rsidRDefault="006855F1" w:rsidP="006855F1">
            <w:pPr>
              <w:rPr>
                <w:b/>
                <w:bCs/>
                <w:sz w:val="20"/>
                <w:szCs w:val="20"/>
                <w:lang w:val="sq-AL"/>
              </w:rPr>
            </w:pPr>
          </w:p>
          <w:p w:rsidR="006855F1" w:rsidRPr="003C42C1" w:rsidRDefault="006855F1" w:rsidP="006855F1">
            <w:pPr>
              <w:rPr>
                <w:b/>
                <w:bCs/>
                <w:sz w:val="20"/>
                <w:szCs w:val="20"/>
                <w:lang w:val="sq-AL"/>
              </w:rPr>
            </w:pPr>
          </w:p>
        </w:tc>
      </w:tr>
    </w:tbl>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tcPr>
          <w:p w:rsidR="006855F1" w:rsidRPr="003C42C1" w:rsidRDefault="006855F1" w:rsidP="009E73A5">
            <w:pPr>
              <w:rPr>
                <w:bCs/>
                <w:sz w:val="20"/>
                <w:szCs w:val="20"/>
                <w:lang w:val="sq-AL"/>
              </w:rPr>
            </w:pPr>
            <w:r w:rsidRPr="003C42C1">
              <w:rPr>
                <w:b/>
                <w:bCs/>
                <w:sz w:val="20"/>
                <w:szCs w:val="20"/>
                <w:lang w:val="sq-AL"/>
              </w:rPr>
              <w:t xml:space="preserve">2.8 </w:t>
            </w:r>
            <w:r w:rsidR="009E73A5" w:rsidRPr="003C42C1">
              <w:rPr>
                <w:sz w:val="20"/>
                <w:szCs w:val="20"/>
                <w:lang w:val="sq-AL"/>
              </w:rPr>
              <w:t xml:space="preserve">   </w:t>
            </w:r>
            <w:r w:rsidR="00916840" w:rsidRPr="003C42C1">
              <w:rPr>
                <w:sz w:val="20"/>
                <w:szCs w:val="20"/>
                <w:lang w:val="sq-AL"/>
              </w:rPr>
              <w:fldChar w:fldCharType="begin">
                <w:ffData>
                  <w:name w:val=""/>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Pr="003C42C1">
              <w:rPr>
                <w:sz w:val="20"/>
                <w:szCs w:val="20"/>
                <w:lang w:val="sq-AL"/>
              </w:rPr>
              <w:t xml:space="preserve">  (</w:t>
            </w:r>
            <w:r w:rsidR="00C77F1D" w:rsidRPr="003C42C1">
              <w:rPr>
                <w:sz w:val="20"/>
                <w:szCs w:val="20"/>
                <w:lang w:val="sq-AL"/>
              </w:rPr>
              <w:t>Shënoni kutitë e duhura me</w:t>
            </w:r>
            <w:r w:rsidRPr="003C42C1">
              <w:rPr>
                <w:sz w:val="20"/>
                <w:szCs w:val="20"/>
                <w:lang w:val="sq-AL"/>
              </w:rPr>
              <w:t xml:space="preserve"> X)</w:t>
            </w:r>
          </w:p>
        </w:tc>
      </w:tr>
      <w:tr w:rsidR="006855F1" w:rsidRPr="003C42C1" w:rsidTr="00670056">
        <w:trPr>
          <w:cantSplit/>
          <w:trHeight w:val="143"/>
        </w:trPr>
        <w:tc>
          <w:tcPr>
            <w:tcW w:w="11988" w:type="dxa"/>
            <w:tcBorders>
              <w:top w:val="single" w:sz="4" w:space="0" w:color="auto"/>
              <w:left w:val="single" w:sz="4" w:space="0" w:color="auto"/>
              <w:bottom w:val="single" w:sz="4" w:space="0" w:color="auto"/>
              <w:right w:val="single" w:sz="4" w:space="0" w:color="auto"/>
            </w:tcBorders>
          </w:tcPr>
          <w:p w:rsidR="006855F1" w:rsidRPr="003C42C1" w:rsidRDefault="00C77F1D" w:rsidP="00C77F1D">
            <w:pPr>
              <w:rPr>
                <w:bCs/>
                <w:sz w:val="20"/>
                <w:szCs w:val="20"/>
                <w:lang w:val="sq-AL"/>
              </w:rPr>
            </w:pPr>
            <w:r w:rsidRPr="003C42C1">
              <w:rPr>
                <w:bCs/>
                <w:sz w:val="20"/>
                <w:szCs w:val="20"/>
                <w:lang w:val="sq-AL"/>
              </w:rPr>
              <w:t>Promovimi vetëm për profesionistët e kujdesit shëndetësor</w:t>
            </w:r>
            <w:r w:rsidR="006855F1" w:rsidRPr="003C42C1">
              <w:rPr>
                <w:bCs/>
                <w:sz w:val="20"/>
                <w:szCs w:val="20"/>
                <w:lang w:val="sq-AL"/>
              </w:rPr>
              <w:t xml:space="preserve">   </w:t>
            </w:r>
            <w:r w:rsidR="00916840" w:rsidRPr="003C42C1">
              <w:rPr>
                <w:sz w:val="20"/>
                <w:szCs w:val="20"/>
                <w:lang w:val="sq-AL"/>
              </w:rPr>
              <w:fldChar w:fldCharType="begin">
                <w:ffData>
                  <w:name w:val="Zaškrtávací3"/>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sz w:val="20"/>
                <w:szCs w:val="20"/>
                <w:lang w:val="sq-AL"/>
              </w:rPr>
              <w:t xml:space="preserve">    </w:t>
            </w:r>
            <w:r w:rsidRPr="003C42C1">
              <w:rPr>
                <w:sz w:val="20"/>
                <w:szCs w:val="20"/>
                <w:lang w:val="sq-AL"/>
              </w:rPr>
              <w:t>Promovimi për publikun e gjerë dhe profesionistët e kujdesit shëndetësor</w:t>
            </w:r>
            <w:r w:rsidR="006855F1" w:rsidRPr="003C42C1">
              <w:rPr>
                <w:sz w:val="20"/>
                <w:szCs w:val="20"/>
                <w:lang w:val="sq-AL"/>
              </w:rPr>
              <w:t xml:space="preserve">  </w:t>
            </w:r>
            <w:r w:rsidR="00916840" w:rsidRPr="003C42C1">
              <w:rPr>
                <w:sz w:val="20"/>
                <w:szCs w:val="20"/>
                <w:lang w:val="sq-AL"/>
              </w:rPr>
              <w:fldChar w:fldCharType="begin">
                <w:ffData>
                  <w:name w:val=""/>
                  <w:enabled/>
                  <w:calcOnExit w:val="0"/>
                  <w:checkBox>
                    <w:size w:val="20"/>
                    <w:default w:val="0"/>
                  </w:checkBox>
                </w:ffData>
              </w:fldChar>
            </w:r>
            <w:r w:rsidR="006855F1"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6855F1" w:rsidRPr="003C42C1">
              <w:rPr>
                <w:bCs/>
                <w:sz w:val="20"/>
                <w:szCs w:val="20"/>
                <w:lang w:val="sq-AL"/>
              </w:rPr>
              <w:t xml:space="preserve">  </w:t>
            </w:r>
          </w:p>
        </w:tc>
      </w:tr>
    </w:tbl>
    <w:p w:rsidR="006855F1" w:rsidRPr="003C42C1" w:rsidRDefault="006855F1" w:rsidP="006855F1">
      <w:pPr>
        <w:rPr>
          <w:sz w:val="20"/>
          <w:szCs w:val="20"/>
          <w:lang w:val="sq-AL"/>
        </w:rPr>
      </w:pPr>
    </w:p>
    <w:p w:rsidR="006855F1" w:rsidRPr="003C42C1" w:rsidRDefault="006855F1" w:rsidP="006855F1">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6855F1" w:rsidRPr="003C42C1" w:rsidTr="00670056">
        <w:trPr>
          <w:cantSplit/>
        </w:trPr>
        <w:tc>
          <w:tcPr>
            <w:tcW w:w="11988" w:type="dxa"/>
            <w:tcBorders>
              <w:top w:val="single" w:sz="4" w:space="0" w:color="auto"/>
              <w:left w:val="single" w:sz="4" w:space="0" w:color="auto"/>
              <w:right w:val="single" w:sz="4" w:space="0" w:color="auto"/>
            </w:tcBorders>
            <w:shd w:val="clear" w:color="auto" w:fill="E0E0E0"/>
          </w:tcPr>
          <w:p w:rsidR="006855F1" w:rsidRPr="003C42C1" w:rsidRDefault="006855F1" w:rsidP="00C77F1D">
            <w:pPr>
              <w:rPr>
                <w:b/>
                <w:bCs/>
                <w:sz w:val="20"/>
                <w:szCs w:val="20"/>
                <w:lang w:val="sq-AL"/>
              </w:rPr>
            </w:pPr>
            <w:r w:rsidRPr="003C42C1">
              <w:rPr>
                <w:b/>
                <w:bCs/>
                <w:sz w:val="20"/>
                <w:szCs w:val="20"/>
                <w:lang w:val="sq-AL"/>
              </w:rPr>
              <w:t xml:space="preserve">2.9 </w:t>
            </w:r>
            <w:r w:rsidR="00C77F1D" w:rsidRPr="003C42C1">
              <w:rPr>
                <w:b/>
                <w:bCs/>
                <w:sz w:val="20"/>
                <w:szCs w:val="20"/>
                <w:lang w:val="sq-AL"/>
              </w:rPr>
              <w:t>Aplikuesi / personat e kontaktit / kompania</w:t>
            </w:r>
          </w:p>
        </w:tc>
      </w:tr>
      <w:tr w:rsidR="006855F1" w:rsidRPr="003C42C1" w:rsidTr="00670056">
        <w:trPr>
          <w:cantSplit/>
          <w:trHeight w:val="454"/>
        </w:trPr>
        <w:tc>
          <w:tcPr>
            <w:tcW w:w="11988" w:type="dxa"/>
            <w:tcBorders>
              <w:bottom w:val="single" w:sz="4" w:space="0" w:color="auto"/>
            </w:tcBorders>
            <w:vAlign w:val="center"/>
          </w:tcPr>
          <w:p w:rsidR="006855F1" w:rsidRPr="003C42C1" w:rsidRDefault="006855F1" w:rsidP="006855F1">
            <w:pPr>
              <w:rPr>
                <w:b/>
                <w:bCs/>
                <w:sz w:val="20"/>
                <w:szCs w:val="20"/>
                <w:lang w:val="sq-AL"/>
              </w:rPr>
            </w:pPr>
            <w:r w:rsidRPr="003C42C1">
              <w:rPr>
                <w:b/>
                <w:bCs/>
                <w:sz w:val="20"/>
                <w:szCs w:val="20"/>
                <w:lang w:val="sq-AL"/>
              </w:rPr>
              <w:t>(i) Ap</w:t>
            </w:r>
            <w:r w:rsidR="00C77F1D" w:rsidRPr="003C42C1">
              <w:rPr>
                <w:b/>
                <w:bCs/>
                <w:sz w:val="20"/>
                <w:szCs w:val="20"/>
                <w:lang w:val="sq-AL"/>
              </w:rPr>
              <w:t>likuesi</w:t>
            </w:r>
            <w:r w:rsidRPr="003C42C1">
              <w:rPr>
                <w:b/>
                <w:sz w:val="20"/>
                <w:szCs w:val="20"/>
                <w:lang w:val="sq-AL"/>
              </w:rPr>
              <w:t>:</w:t>
            </w:r>
          </w:p>
          <w:p w:rsidR="00C77F1D" w:rsidRPr="003C42C1" w:rsidRDefault="00C77F1D" w:rsidP="00C77F1D">
            <w:pPr>
              <w:rPr>
                <w:sz w:val="20"/>
                <w:szCs w:val="20"/>
                <w:lang w:val="sq-AL"/>
              </w:rPr>
            </w:pPr>
            <w:r w:rsidRPr="003C42C1">
              <w:rPr>
                <w:sz w:val="20"/>
                <w:szCs w:val="20"/>
                <w:lang w:val="sq-AL"/>
              </w:rPr>
              <w:t>Emri i kompanisë:</w:t>
            </w:r>
          </w:p>
          <w:p w:rsidR="00C77F1D" w:rsidRPr="003C42C1" w:rsidRDefault="00C77F1D" w:rsidP="00C77F1D">
            <w:pPr>
              <w:rPr>
                <w:sz w:val="20"/>
                <w:szCs w:val="20"/>
                <w:lang w:val="sq-AL"/>
              </w:rPr>
            </w:pPr>
            <w:r w:rsidRPr="003C42C1">
              <w:rPr>
                <w:sz w:val="20"/>
                <w:szCs w:val="20"/>
                <w:lang w:val="sq-AL"/>
              </w:rPr>
              <w:t>Adresa:</w:t>
            </w:r>
          </w:p>
          <w:p w:rsidR="006855F1" w:rsidRPr="003C42C1" w:rsidRDefault="00C77F1D" w:rsidP="00C77F1D">
            <w:pPr>
              <w:rPr>
                <w:sz w:val="20"/>
                <w:szCs w:val="20"/>
                <w:lang w:val="sq-AL"/>
              </w:rPr>
            </w:pPr>
            <w:r w:rsidRPr="003C42C1">
              <w:rPr>
                <w:sz w:val="20"/>
                <w:szCs w:val="20"/>
                <w:lang w:val="sq-AL"/>
              </w:rPr>
              <w:t>Vend</w:t>
            </w:r>
            <w:r w:rsidR="006855F1" w:rsidRPr="003C42C1">
              <w:rPr>
                <w:sz w:val="20"/>
                <w:szCs w:val="20"/>
                <w:lang w:val="sq-AL"/>
              </w:rPr>
              <w:t>:</w:t>
            </w:r>
          </w:p>
          <w:p w:rsidR="006855F1" w:rsidRPr="003C42C1" w:rsidRDefault="006855F1" w:rsidP="006855F1">
            <w:pPr>
              <w:rPr>
                <w:sz w:val="20"/>
                <w:szCs w:val="20"/>
                <w:lang w:val="sq-AL"/>
              </w:rPr>
            </w:pPr>
            <w:r w:rsidRPr="003C42C1">
              <w:rPr>
                <w:sz w:val="20"/>
                <w:szCs w:val="20"/>
                <w:lang w:val="sq-AL"/>
              </w:rPr>
              <w:t xml:space="preserve">Tel: </w:t>
            </w:r>
          </w:p>
          <w:p w:rsidR="006855F1" w:rsidRPr="003C42C1" w:rsidRDefault="006855F1" w:rsidP="006855F1">
            <w:pPr>
              <w:rPr>
                <w:sz w:val="20"/>
                <w:szCs w:val="20"/>
                <w:lang w:val="sq-AL"/>
              </w:rPr>
            </w:pPr>
            <w:r w:rsidRPr="003C42C1">
              <w:rPr>
                <w:sz w:val="20"/>
                <w:szCs w:val="20"/>
                <w:lang w:val="sq-AL"/>
              </w:rPr>
              <w:t xml:space="preserve">Fax: </w:t>
            </w:r>
          </w:p>
          <w:p w:rsidR="006855F1" w:rsidRPr="003C42C1" w:rsidRDefault="006855F1" w:rsidP="006855F1">
            <w:pPr>
              <w:rPr>
                <w:bCs/>
                <w:sz w:val="20"/>
                <w:szCs w:val="20"/>
                <w:lang w:val="sq-AL"/>
              </w:rPr>
            </w:pPr>
            <w:r w:rsidRPr="003C42C1">
              <w:rPr>
                <w:bCs/>
                <w:sz w:val="20"/>
                <w:szCs w:val="20"/>
                <w:lang w:val="sq-AL"/>
              </w:rPr>
              <w:t>E-mail:</w:t>
            </w:r>
          </w:p>
          <w:p w:rsidR="006855F1" w:rsidRPr="003C42C1" w:rsidRDefault="006855F1" w:rsidP="006855F1">
            <w:pPr>
              <w:rPr>
                <w:sz w:val="20"/>
                <w:szCs w:val="20"/>
                <w:lang w:val="sq-AL"/>
              </w:rPr>
            </w:pPr>
          </w:p>
        </w:tc>
      </w:tr>
      <w:tr w:rsidR="006855F1" w:rsidRPr="003C42C1" w:rsidTr="00670056">
        <w:trPr>
          <w:cantSplit/>
          <w:trHeight w:val="630"/>
        </w:trPr>
        <w:tc>
          <w:tcPr>
            <w:tcW w:w="11988" w:type="dxa"/>
            <w:tcBorders>
              <w:top w:val="single" w:sz="4" w:space="0" w:color="auto"/>
              <w:left w:val="single" w:sz="4" w:space="0" w:color="auto"/>
              <w:right w:val="single" w:sz="4" w:space="0" w:color="auto"/>
            </w:tcBorders>
            <w:vAlign w:val="center"/>
          </w:tcPr>
          <w:p w:rsidR="006855F1" w:rsidRPr="003C42C1" w:rsidRDefault="006855F1" w:rsidP="006855F1">
            <w:pPr>
              <w:rPr>
                <w:i/>
                <w:iCs/>
                <w:sz w:val="20"/>
                <w:szCs w:val="20"/>
                <w:lang w:val="sq-AL"/>
              </w:rPr>
            </w:pPr>
            <w:r w:rsidRPr="003C42C1">
              <w:rPr>
                <w:b/>
                <w:bCs/>
                <w:sz w:val="20"/>
                <w:szCs w:val="20"/>
                <w:lang w:val="sq-AL"/>
              </w:rPr>
              <w:lastRenderedPageBreak/>
              <w:t xml:space="preserve">(ii) </w:t>
            </w:r>
            <w:r w:rsidR="00C77F1D" w:rsidRPr="003C42C1">
              <w:rPr>
                <w:b/>
                <w:bCs/>
                <w:sz w:val="20"/>
                <w:szCs w:val="20"/>
                <w:lang w:val="sq-AL"/>
              </w:rPr>
              <w:t>Personi i autorizuar në Kosovë</w:t>
            </w:r>
            <w:r w:rsidRPr="003C42C1">
              <w:rPr>
                <w:b/>
                <w:bCs/>
                <w:sz w:val="20"/>
                <w:szCs w:val="20"/>
                <w:lang w:val="sq-AL"/>
              </w:rPr>
              <w:t>:</w:t>
            </w:r>
          </w:p>
          <w:p w:rsidR="00C77F1D" w:rsidRPr="003C42C1" w:rsidRDefault="00C77F1D" w:rsidP="00C77F1D">
            <w:pPr>
              <w:rPr>
                <w:sz w:val="20"/>
                <w:szCs w:val="20"/>
                <w:lang w:val="sq-AL"/>
              </w:rPr>
            </w:pPr>
            <w:r w:rsidRPr="003C42C1">
              <w:rPr>
                <w:sz w:val="20"/>
                <w:szCs w:val="20"/>
                <w:lang w:val="sq-AL"/>
              </w:rPr>
              <w:t>Emri:</w:t>
            </w:r>
          </w:p>
          <w:p w:rsidR="00C77F1D" w:rsidRPr="003C42C1" w:rsidRDefault="00C77F1D" w:rsidP="00C77F1D">
            <w:pPr>
              <w:rPr>
                <w:sz w:val="20"/>
                <w:szCs w:val="20"/>
                <w:lang w:val="sq-AL"/>
              </w:rPr>
            </w:pPr>
            <w:r w:rsidRPr="003C42C1">
              <w:rPr>
                <w:sz w:val="20"/>
                <w:szCs w:val="20"/>
                <w:lang w:val="sq-AL"/>
              </w:rPr>
              <w:t>Emri i kompanisë:</w:t>
            </w:r>
          </w:p>
          <w:p w:rsidR="006855F1" w:rsidRPr="003C42C1" w:rsidRDefault="00C77F1D" w:rsidP="00C77F1D">
            <w:pPr>
              <w:rPr>
                <w:sz w:val="20"/>
                <w:szCs w:val="20"/>
                <w:lang w:val="sq-AL"/>
              </w:rPr>
            </w:pPr>
            <w:r w:rsidRPr="003C42C1">
              <w:rPr>
                <w:sz w:val="20"/>
                <w:szCs w:val="20"/>
                <w:lang w:val="sq-AL"/>
              </w:rPr>
              <w:t>Adresa</w:t>
            </w:r>
            <w:r w:rsidR="006855F1" w:rsidRPr="003C42C1">
              <w:rPr>
                <w:sz w:val="20"/>
                <w:szCs w:val="20"/>
                <w:lang w:val="sq-AL"/>
              </w:rPr>
              <w:t xml:space="preserve">: </w:t>
            </w:r>
          </w:p>
          <w:p w:rsidR="006855F1" w:rsidRPr="003C42C1" w:rsidRDefault="006855F1" w:rsidP="006855F1">
            <w:pPr>
              <w:rPr>
                <w:sz w:val="20"/>
                <w:szCs w:val="20"/>
                <w:lang w:val="sq-AL"/>
              </w:rPr>
            </w:pPr>
            <w:r w:rsidRPr="003C42C1">
              <w:rPr>
                <w:sz w:val="20"/>
                <w:szCs w:val="20"/>
                <w:lang w:val="sq-AL"/>
              </w:rPr>
              <w:t xml:space="preserve">Tel: </w:t>
            </w:r>
          </w:p>
          <w:p w:rsidR="006855F1" w:rsidRPr="003C42C1" w:rsidRDefault="006855F1" w:rsidP="006855F1">
            <w:pPr>
              <w:rPr>
                <w:sz w:val="20"/>
                <w:szCs w:val="20"/>
                <w:lang w:val="sq-AL"/>
              </w:rPr>
            </w:pPr>
            <w:r w:rsidRPr="003C42C1">
              <w:rPr>
                <w:sz w:val="20"/>
                <w:szCs w:val="20"/>
                <w:lang w:val="sq-AL"/>
              </w:rPr>
              <w:t xml:space="preserve">Fax: </w:t>
            </w:r>
          </w:p>
          <w:p w:rsidR="006855F1" w:rsidRPr="003C42C1" w:rsidRDefault="006855F1" w:rsidP="006855F1">
            <w:pPr>
              <w:rPr>
                <w:sz w:val="20"/>
                <w:szCs w:val="20"/>
                <w:lang w:val="sq-AL"/>
              </w:rPr>
            </w:pPr>
            <w:r w:rsidRPr="003C42C1">
              <w:rPr>
                <w:sz w:val="20"/>
                <w:szCs w:val="20"/>
                <w:lang w:val="sq-AL"/>
              </w:rPr>
              <w:t xml:space="preserve">E-mail: </w:t>
            </w:r>
          </w:p>
          <w:p w:rsidR="006855F1" w:rsidRPr="003C42C1" w:rsidRDefault="006855F1" w:rsidP="006855F1">
            <w:pPr>
              <w:rPr>
                <w:sz w:val="20"/>
                <w:szCs w:val="20"/>
                <w:lang w:val="sq-AL"/>
              </w:rPr>
            </w:pPr>
          </w:p>
          <w:p w:rsidR="006855F1" w:rsidRPr="003C42C1" w:rsidRDefault="00C77F1D" w:rsidP="006855F1">
            <w:pPr>
              <w:rPr>
                <w:sz w:val="20"/>
                <w:szCs w:val="20"/>
                <w:lang w:val="sq-AL"/>
              </w:rPr>
            </w:pPr>
            <w:r w:rsidRPr="003C42C1">
              <w:rPr>
                <w:sz w:val="20"/>
                <w:szCs w:val="20"/>
                <w:lang w:val="sq-AL"/>
              </w:rPr>
              <w:t>Bashkëngjisni au</w:t>
            </w:r>
            <w:r w:rsidR="00E47C7A">
              <w:rPr>
                <w:sz w:val="20"/>
                <w:szCs w:val="20"/>
                <w:lang w:val="sq-AL"/>
              </w:rPr>
              <w:t>torizimin, kopjen e kontratës</w:t>
            </w:r>
            <w:r w:rsidR="006855F1" w:rsidRPr="003C42C1">
              <w:rPr>
                <w:sz w:val="20"/>
                <w:szCs w:val="20"/>
                <w:lang w:val="sq-AL"/>
              </w:rPr>
              <w:t xml:space="preserve">, </w:t>
            </w:r>
          </w:p>
          <w:p w:rsidR="006855F1" w:rsidRDefault="00E47C7A" w:rsidP="006855F1">
            <w:pPr>
              <w:rPr>
                <w:sz w:val="20"/>
                <w:szCs w:val="20"/>
                <w:lang w:val="sq-AL"/>
              </w:rPr>
            </w:pPr>
            <w:r w:rsidRPr="003C42C1">
              <w:rPr>
                <w:sz w:val="20"/>
                <w:szCs w:val="20"/>
                <w:lang w:val="sq-AL"/>
              </w:rPr>
              <w:t>Bashkëngjisn</w:t>
            </w:r>
            <w:r>
              <w:rPr>
                <w:sz w:val="20"/>
                <w:szCs w:val="20"/>
                <w:lang w:val="sq-AL"/>
              </w:rPr>
              <w:t>i Certifikatën</w:t>
            </w:r>
            <w:r w:rsidRPr="00CB2417">
              <w:rPr>
                <w:sz w:val="20"/>
                <w:szCs w:val="20"/>
                <w:lang w:val="sq-AL"/>
              </w:rPr>
              <w:t xml:space="preserve"> e biznesit të lëshuar nga organi kompetentë në Kosovë për subjektin e autorizuar</w:t>
            </w:r>
            <w:r w:rsidRPr="003C42C1">
              <w:rPr>
                <w:sz w:val="20"/>
                <w:szCs w:val="20"/>
                <w:lang w:val="sq-AL"/>
              </w:rPr>
              <w:t xml:space="preserve"> </w:t>
            </w:r>
          </w:p>
          <w:p w:rsidR="00E47C7A" w:rsidRPr="003C42C1" w:rsidRDefault="00E47C7A" w:rsidP="006855F1">
            <w:pPr>
              <w:rPr>
                <w:sz w:val="20"/>
                <w:szCs w:val="20"/>
                <w:lang w:val="sq-AL"/>
              </w:rPr>
            </w:pPr>
          </w:p>
        </w:tc>
      </w:tr>
      <w:tr w:rsidR="006855F1" w:rsidRPr="003C42C1" w:rsidTr="00670056">
        <w:trPr>
          <w:cantSplit/>
          <w:trHeight w:val="188"/>
        </w:trPr>
        <w:tc>
          <w:tcPr>
            <w:tcW w:w="11988" w:type="dxa"/>
            <w:tcBorders>
              <w:top w:val="single" w:sz="4" w:space="0" w:color="auto"/>
              <w:left w:val="single" w:sz="4" w:space="0" w:color="auto"/>
              <w:right w:val="single" w:sz="4" w:space="0" w:color="auto"/>
            </w:tcBorders>
            <w:shd w:val="clear" w:color="auto" w:fill="E0E0E0"/>
            <w:vAlign w:val="center"/>
          </w:tcPr>
          <w:p w:rsidR="006855F1" w:rsidRPr="003C42C1" w:rsidRDefault="006855F1" w:rsidP="006855F1">
            <w:pPr>
              <w:rPr>
                <w:b/>
                <w:sz w:val="20"/>
                <w:szCs w:val="20"/>
                <w:lang w:val="sq-AL"/>
              </w:rPr>
            </w:pPr>
            <w:r w:rsidRPr="003C42C1">
              <w:rPr>
                <w:b/>
                <w:sz w:val="20"/>
                <w:szCs w:val="20"/>
                <w:lang w:val="sq-AL"/>
              </w:rPr>
              <w:t xml:space="preserve">2.10 </w:t>
            </w:r>
            <w:r w:rsidR="00C77F1D" w:rsidRPr="003C42C1">
              <w:rPr>
                <w:b/>
                <w:sz w:val="20"/>
                <w:szCs w:val="20"/>
                <w:lang w:val="sq-AL"/>
              </w:rPr>
              <w:t>Prodhuesi (t)</w:t>
            </w:r>
          </w:p>
        </w:tc>
      </w:tr>
      <w:tr w:rsidR="006855F1" w:rsidRPr="003C42C1" w:rsidTr="00670056">
        <w:trPr>
          <w:cantSplit/>
          <w:trHeight w:val="188"/>
        </w:trPr>
        <w:tc>
          <w:tcPr>
            <w:tcW w:w="11988" w:type="dxa"/>
            <w:tcBorders>
              <w:top w:val="single" w:sz="4" w:space="0" w:color="auto"/>
              <w:left w:val="single" w:sz="4" w:space="0" w:color="auto"/>
              <w:right w:val="single" w:sz="4" w:space="0" w:color="auto"/>
            </w:tcBorders>
            <w:vAlign w:val="center"/>
          </w:tcPr>
          <w:p w:rsidR="006855F1" w:rsidRPr="003C42C1" w:rsidRDefault="006855F1" w:rsidP="006855F1">
            <w:pPr>
              <w:rPr>
                <w:b/>
                <w:sz w:val="20"/>
                <w:szCs w:val="20"/>
                <w:lang w:val="sq-AL"/>
              </w:rPr>
            </w:pPr>
            <w:r w:rsidRPr="003C42C1">
              <w:rPr>
                <w:b/>
                <w:sz w:val="20"/>
                <w:szCs w:val="20"/>
                <w:lang w:val="sq-AL"/>
              </w:rPr>
              <w:t xml:space="preserve">(i) </w:t>
            </w:r>
            <w:r w:rsidR="00C77F1D" w:rsidRPr="003C42C1">
              <w:rPr>
                <w:b/>
                <w:sz w:val="20"/>
                <w:szCs w:val="20"/>
                <w:lang w:val="sq-AL"/>
              </w:rPr>
              <w:t>Prodhuesi (t) (ose importuesi) i autorizuar përgjegjës për lëshimin e serisë</w:t>
            </w:r>
            <w:r w:rsidRPr="003C42C1">
              <w:rPr>
                <w:sz w:val="20"/>
                <w:szCs w:val="20"/>
                <w:lang w:val="sq-AL"/>
              </w:rPr>
              <w:t xml:space="preserve"> (</w:t>
            </w:r>
            <w:r w:rsidR="00C77F1D" w:rsidRPr="003C42C1">
              <w:rPr>
                <w:sz w:val="20"/>
                <w:szCs w:val="20"/>
                <w:lang w:val="sq-AL"/>
              </w:rPr>
              <w:t>siç tregohet në etiketim dhe aty ku është e a</w:t>
            </w:r>
            <w:r w:rsidR="004256A0">
              <w:rPr>
                <w:sz w:val="20"/>
                <w:szCs w:val="20"/>
                <w:lang w:val="sq-AL"/>
              </w:rPr>
              <w:t>plikueshme në fletëudhëzim</w:t>
            </w:r>
            <w:r w:rsidRPr="003C42C1">
              <w:rPr>
                <w:sz w:val="20"/>
                <w:szCs w:val="20"/>
                <w:lang w:val="sq-AL"/>
              </w:rPr>
              <w:t>)</w:t>
            </w:r>
            <w:r w:rsidRPr="003C42C1">
              <w:rPr>
                <w:b/>
                <w:sz w:val="20"/>
                <w:szCs w:val="20"/>
                <w:lang w:val="sq-AL"/>
              </w:rPr>
              <w:t>:</w:t>
            </w:r>
          </w:p>
          <w:p w:rsidR="00C77F1D" w:rsidRPr="003C42C1" w:rsidRDefault="00C77F1D" w:rsidP="00C77F1D">
            <w:pPr>
              <w:rPr>
                <w:sz w:val="20"/>
                <w:szCs w:val="20"/>
                <w:lang w:val="sq-AL"/>
              </w:rPr>
            </w:pPr>
            <w:r w:rsidRPr="003C42C1">
              <w:rPr>
                <w:sz w:val="20"/>
                <w:szCs w:val="20"/>
                <w:lang w:val="sq-AL"/>
              </w:rPr>
              <w:t>Emri i kompanisë:</w:t>
            </w:r>
          </w:p>
          <w:p w:rsidR="00C77F1D" w:rsidRPr="003C42C1" w:rsidRDefault="00C77F1D" w:rsidP="00C77F1D">
            <w:pPr>
              <w:rPr>
                <w:sz w:val="20"/>
                <w:szCs w:val="20"/>
                <w:lang w:val="sq-AL"/>
              </w:rPr>
            </w:pPr>
            <w:r w:rsidRPr="003C42C1">
              <w:rPr>
                <w:sz w:val="20"/>
                <w:szCs w:val="20"/>
                <w:lang w:val="sq-AL"/>
              </w:rPr>
              <w:t>Adresa:</w:t>
            </w:r>
          </w:p>
          <w:p w:rsidR="006855F1" w:rsidRPr="003C42C1" w:rsidRDefault="00C77F1D" w:rsidP="00C77F1D">
            <w:pPr>
              <w:rPr>
                <w:sz w:val="20"/>
                <w:szCs w:val="20"/>
                <w:lang w:val="sq-AL"/>
              </w:rPr>
            </w:pPr>
            <w:r w:rsidRPr="003C42C1">
              <w:rPr>
                <w:sz w:val="20"/>
                <w:szCs w:val="20"/>
                <w:lang w:val="sq-AL"/>
              </w:rPr>
              <w:t>Vendi:</w:t>
            </w:r>
          </w:p>
          <w:p w:rsidR="006855F1" w:rsidRPr="003C42C1" w:rsidRDefault="006855F1" w:rsidP="006855F1">
            <w:pPr>
              <w:rPr>
                <w:sz w:val="20"/>
                <w:szCs w:val="20"/>
                <w:lang w:val="sq-AL"/>
              </w:rPr>
            </w:pPr>
            <w:r w:rsidRPr="003C42C1">
              <w:rPr>
                <w:sz w:val="20"/>
                <w:szCs w:val="20"/>
                <w:lang w:val="sq-AL"/>
              </w:rPr>
              <w:t xml:space="preserve">Tel: </w:t>
            </w:r>
          </w:p>
          <w:p w:rsidR="006855F1" w:rsidRPr="003C42C1" w:rsidRDefault="006855F1" w:rsidP="006855F1">
            <w:pPr>
              <w:rPr>
                <w:sz w:val="20"/>
                <w:szCs w:val="20"/>
                <w:lang w:val="sq-AL"/>
              </w:rPr>
            </w:pPr>
            <w:r w:rsidRPr="003C42C1">
              <w:rPr>
                <w:sz w:val="20"/>
                <w:szCs w:val="20"/>
                <w:lang w:val="sq-AL"/>
              </w:rPr>
              <w:t xml:space="preserve">Fax: </w:t>
            </w:r>
          </w:p>
          <w:p w:rsidR="006855F1" w:rsidRPr="003C42C1" w:rsidRDefault="006855F1" w:rsidP="006855F1">
            <w:pPr>
              <w:rPr>
                <w:bCs/>
                <w:sz w:val="20"/>
                <w:szCs w:val="20"/>
                <w:lang w:val="sq-AL"/>
              </w:rPr>
            </w:pPr>
            <w:r w:rsidRPr="003C42C1">
              <w:rPr>
                <w:bCs/>
                <w:sz w:val="20"/>
                <w:szCs w:val="20"/>
                <w:lang w:val="sq-AL"/>
              </w:rPr>
              <w:t>E-mail:</w:t>
            </w:r>
          </w:p>
          <w:p w:rsidR="006855F1" w:rsidRPr="003C42C1" w:rsidRDefault="006855F1" w:rsidP="006855F1">
            <w:pPr>
              <w:rPr>
                <w:sz w:val="20"/>
                <w:szCs w:val="20"/>
                <w:lang w:val="sq-AL"/>
              </w:rPr>
            </w:pPr>
          </w:p>
          <w:p w:rsidR="006855F1" w:rsidRPr="003C42C1" w:rsidRDefault="00C77F1D" w:rsidP="006855F1">
            <w:pPr>
              <w:rPr>
                <w:sz w:val="20"/>
                <w:szCs w:val="20"/>
                <w:lang w:val="sq-AL"/>
              </w:rPr>
            </w:pPr>
            <w:r w:rsidRPr="003C42C1">
              <w:rPr>
                <w:sz w:val="20"/>
                <w:szCs w:val="20"/>
                <w:lang w:val="sq-AL"/>
              </w:rPr>
              <w:t>Personi kontaktues në këtë adresë</w:t>
            </w:r>
            <w:r w:rsidR="006855F1" w:rsidRPr="003C42C1">
              <w:rPr>
                <w:sz w:val="20"/>
                <w:szCs w:val="20"/>
                <w:lang w:val="sq-AL"/>
              </w:rPr>
              <w:t xml:space="preserve">: </w:t>
            </w:r>
          </w:p>
          <w:p w:rsidR="006855F1" w:rsidRPr="003C42C1" w:rsidRDefault="00CE0C20" w:rsidP="006855F1">
            <w:pPr>
              <w:rPr>
                <w:sz w:val="20"/>
                <w:szCs w:val="20"/>
                <w:lang w:val="sq-AL"/>
              </w:rPr>
            </w:pPr>
            <w:r>
              <w:rPr>
                <w:b/>
                <w:noProof/>
                <w:sz w:val="20"/>
                <w:szCs w:val="20"/>
                <w:lang w:val="sq-AL" w:eastAsia="sq-AL"/>
              </w:rPr>
              <mc:AlternateContent>
                <mc:Choice Requires="wps">
                  <w:drawing>
                    <wp:anchor distT="0" distB="0" distL="114300" distR="114300" simplePos="0" relativeHeight="251665408" behindDoc="0" locked="0" layoutInCell="1" allowOverlap="1">
                      <wp:simplePos x="0" y="0"/>
                      <wp:positionH relativeFrom="column">
                        <wp:posOffset>2049145</wp:posOffset>
                      </wp:positionH>
                      <wp:positionV relativeFrom="paragraph">
                        <wp:posOffset>135255</wp:posOffset>
                      </wp:positionV>
                      <wp:extent cx="1096010" cy="182880"/>
                      <wp:effectExtent l="0" t="0" r="27940" b="2667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82880"/>
                              </a:xfrm>
                              <a:prstGeom prst="rect">
                                <a:avLst/>
                              </a:prstGeom>
                              <a:solidFill>
                                <a:srgbClr val="FFFFFF"/>
                              </a:solidFill>
                              <a:ln w="9525">
                                <a:solidFill>
                                  <a:srgbClr val="000000"/>
                                </a:solidFill>
                                <a:miter lim="800000"/>
                                <a:headEnd/>
                                <a:tailEnd/>
                              </a:ln>
                            </wps:spPr>
                            <wps:txbx>
                              <w:txbxContent>
                                <w:p w:rsidR="004A0B5C" w:rsidRPr="00076AAF" w:rsidRDefault="004A0B5C" w:rsidP="006855F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margin-left:161.35pt;margin-top:10.65pt;width:86.3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BEKw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">
                      <v:textbox>
                        <w:txbxContent>
                          <w:p w:rsidR="004A0B5C" w:rsidRPr="00076AAF" w:rsidRDefault="004A0B5C" w:rsidP="006855F1">
                            <w:pPr>
                              <w:rPr>
                                <w:szCs w:val="20"/>
                              </w:rPr>
                            </w:pPr>
                          </w:p>
                        </w:txbxContent>
                      </v:textbox>
                    </v:rect>
                  </w:pict>
                </mc:Fallback>
              </mc:AlternateContent>
            </w:r>
          </w:p>
          <w:p w:rsidR="006855F1" w:rsidRPr="003C42C1" w:rsidRDefault="00C77F1D" w:rsidP="006855F1">
            <w:pPr>
              <w:rPr>
                <w:sz w:val="20"/>
                <w:szCs w:val="20"/>
                <w:lang w:val="sq-AL"/>
              </w:rPr>
            </w:pPr>
            <w:r w:rsidRPr="003C42C1">
              <w:rPr>
                <w:sz w:val="20"/>
                <w:szCs w:val="20"/>
                <w:lang w:val="sq-AL"/>
              </w:rPr>
              <w:t>Numri i autorizimit të prodhimit</w:t>
            </w:r>
            <w:r w:rsidR="006855F1" w:rsidRPr="003C42C1">
              <w:rPr>
                <w:sz w:val="20"/>
                <w:szCs w:val="20"/>
                <w:lang w:val="sq-AL"/>
              </w:rPr>
              <w:t xml:space="preserve">:                                           </w:t>
            </w:r>
          </w:p>
          <w:p w:rsidR="006855F1" w:rsidRPr="003C42C1" w:rsidRDefault="006855F1" w:rsidP="006855F1">
            <w:pPr>
              <w:rPr>
                <w:sz w:val="20"/>
                <w:szCs w:val="20"/>
                <w:lang w:val="sq-AL"/>
              </w:rPr>
            </w:pPr>
          </w:p>
          <w:p w:rsidR="006855F1" w:rsidRPr="003C42C1" w:rsidRDefault="009C5D89" w:rsidP="00F37CDF">
            <w:pPr>
              <w:numPr>
                <w:ilvl w:val="0"/>
                <w:numId w:val="2"/>
              </w:numPr>
              <w:rPr>
                <w:sz w:val="20"/>
                <w:szCs w:val="20"/>
                <w:lang w:val="sq-AL"/>
              </w:rPr>
            </w:pPr>
            <w:r>
              <w:rPr>
                <w:sz w:val="20"/>
                <w:szCs w:val="20"/>
                <w:lang w:val="sq-AL"/>
              </w:rPr>
              <w:t xml:space="preserve">Bashkëngjisni </w:t>
            </w:r>
            <w:r w:rsidR="00C77F1D" w:rsidRPr="003C42C1">
              <w:rPr>
                <w:sz w:val="20"/>
                <w:szCs w:val="20"/>
                <w:lang w:val="sq-AL"/>
              </w:rPr>
              <w:t>kopjen e autorizimit të vlefshëm të prodhimit</w:t>
            </w:r>
            <w:r w:rsidR="00050ED5">
              <w:rPr>
                <w:sz w:val="20"/>
                <w:szCs w:val="20"/>
                <w:lang w:val="sq-AL"/>
              </w:rPr>
              <w:t xml:space="preserve"> </w:t>
            </w:r>
          </w:p>
          <w:p w:rsidR="006855F1" w:rsidRPr="003C42C1" w:rsidRDefault="00C26309" w:rsidP="00F37CDF">
            <w:pPr>
              <w:numPr>
                <w:ilvl w:val="0"/>
                <w:numId w:val="2"/>
              </w:numPr>
              <w:rPr>
                <w:sz w:val="20"/>
                <w:szCs w:val="20"/>
                <w:lang w:val="sq-AL"/>
              </w:rPr>
            </w:pPr>
            <w:r w:rsidRPr="003C42C1">
              <w:rPr>
                <w:sz w:val="20"/>
                <w:szCs w:val="20"/>
                <w:lang w:val="sq-AL"/>
              </w:rPr>
              <w:t xml:space="preserve">Bashkëngjisni certifikatën </w:t>
            </w:r>
            <w:r w:rsidR="009C5D89">
              <w:rPr>
                <w:sz w:val="20"/>
                <w:szCs w:val="20"/>
                <w:lang w:val="sq-AL"/>
              </w:rPr>
              <w:t>valide</w:t>
            </w:r>
            <w:r w:rsidRPr="003C42C1">
              <w:rPr>
                <w:sz w:val="20"/>
                <w:szCs w:val="20"/>
                <w:lang w:val="sq-AL"/>
              </w:rPr>
              <w:t xml:space="preserve"> të GMP </w:t>
            </w:r>
            <w:r w:rsidR="009C5D89">
              <w:rPr>
                <w:sz w:val="20"/>
                <w:szCs w:val="20"/>
                <w:lang w:val="sq-AL"/>
              </w:rPr>
              <w:t>ose HACCP apo tjera</w:t>
            </w:r>
            <w:r w:rsidR="00050ED5">
              <w:rPr>
                <w:sz w:val="20"/>
                <w:szCs w:val="20"/>
                <w:lang w:val="sq-AL"/>
              </w:rPr>
              <w:t>.</w:t>
            </w:r>
          </w:p>
          <w:p w:rsidR="006855F1" w:rsidRPr="003C42C1" w:rsidRDefault="006855F1" w:rsidP="006855F1">
            <w:pPr>
              <w:rPr>
                <w:sz w:val="20"/>
                <w:szCs w:val="20"/>
                <w:lang w:val="sq-AL"/>
              </w:rPr>
            </w:pPr>
          </w:p>
        </w:tc>
      </w:tr>
      <w:tr w:rsidR="006855F1" w:rsidRPr="003C42C1" w:rsidTr="00670056">
        <w:trPr>
          <w:cantSplit/>
          <w:trHeight w:val="1134"/>
        </w:trPr>
        <w:tc>
          <w:tcPr>
            <w:tcW w:w="11988" w:type="dxa"/>
          </w:tcPr>
          <w:p w:rsidR="006855F1" w:rsidRPr="003C42C1" w:rsidRDefault="006855F1" w:rsidP="006855F1">
            <w:pPr>
              <w:rPr>
                <w:sz w:val="20"/>
                <w:szCs w:val="20"/>
                <w:lang w:val="sq-AL"/>
              </w:rPr>
            </w:pPr>
            <w:r w:rsidRPr="003C42C1">
              <w:rPr>
                <w:b/>
                <w:bCs/>
                <w:sz w:val="20"/>
                <w:szCs w:val="20"/>
                <w:lang w:val="sq-AL"/>
              </w:rPr>
              <w:lastRenderedPageBreak/>
              <w:t xml:space="preserve">(ii) </w:t>
            </w:r>
            <w:r w:rsidR="00E6789A" w:rsidRPr="003C42C1">
              <w:rPr>
                <w:b/>
                <w:bCs/>
                <w:sz w:val="20"/>
                <w:szCs w:val="20"/>
                <w:lang w:val="sq-AL"/>
              </w:rPr>
              <w:t>Prodhuesi(t) e produktit dhe vendndodhjet e prodhimit</w:t>
            </w:r>
            <w:r w:rsidRPr="003C42C1">
              <w:rPr>
                <w:b/>
                <w:bCs/>
                <w:sz w:val="20"/>
                <w:szCs w:val="20"/>
                <w:lang w:val="sq-AL"/>
              </w:rPr>
              <w:t>:</w:t>
            </w:r>
          </w:p>
          <w:p w:rsidR="006855F1" w:rsidRPr="003C42C1" w:rsidRDefault="006855F1" w:rsidP="006855F1">
            <w:pPr>
              <w:rPr>
                <w:sz w:val="20"/>
                <w:szCs w:val="20"/>
                <w:lang w:val="sq-AL"/>
              </w:rPr>
            </w:pPr>
          </w:p>
          <w:p w:rsidR="00E6789A" w:rsidRPr="003C42C1" w:rsidRDefault="00E6789A" w:rsidP="00E6789A">
            <w:pPr>
              <w:rPr>
                <w:sz w:val="20"/>
                <w:szCs w:val="20"/>
                <w:lang w:val="sq-AL"/>
              </w:rPr>
            </w:pPr>
            <w:r w:rsidRPr="003C42C1">
              <w:rPr>
                <w:sz w:val="20"/>
                <w:szCs w:val="20"/>
                <w:lang w:val="sq-AL"/>
              </w:rPr>
              <w:t>Emri i kompanisë:</w:t>
            </w:r>
          </w:p>
          <w:p w:rsidR="00E6789A" w:rsidRPr="003C42C1" w:rsidRDefault="00E6789A" w:rsidP="00E6789A">
            <w:pPr>
              <w:rPr>
                <w:sz w:val="20"/>
                <w:szCs w:val="20"/>
                <w:lang w:val="sq-AL"/>
              </w:rPr>
            </w:pPr>
            <w:r w:rsidRPr="003C42C1">
              <w:rPr>
                <w:sz w:val="20"/>
                <w:szCs w:val="20"/>
                <w:lang w:val="sq-AL"/>
              </w:rPr>
              <w:t>Adresa:</w:t>
            </w:r>
          </w:p>
          <w:p w:rsidR="006855F1" w:rsidRPr="003C42C1" w:rsidRDefault="00E6789A" w:rsidP="00E6789A">
            <w:pPr>
              <w:rPr>
                <w:sz w:val="20"/>
                <w:szCs w:val="20"/>
                <w:lang w:val="sq-AL"/>
              </w:rPr>
            </w:pPr>
            <w:r w:rsidRPr="003C42C1">
              <w:rPr>
                <w:sz w:val="20"/>
                <w:szCs w:val="20"/>
                <w:lang w:val="sq-AL"/>
              </w:rPr>
              <w:t>Vendi</w:t>
            </w:r>
            <w:r w:rsidR="006855F1" w:rsidRPr="003C42C1">
              <w:rPr>
                <w:sz w:val="20"/>
                <w:szCs w:val="20"/>
                <w:lang w:val="sq-AL"/>
              </w:rPr>
              <w:t>:</w:t>
            </w:r>
          </w:p>
          <w:p w:rsidR="006855F1" w:rsidRPr="003C42C1" w:rsidRDefault="006855F1" w:rsidP="006855F1">
            <w:pPr>
              <w:rPr>
                <w:sz w:val="20"/>
                <w:szCs w:val="20"/>
                <w:lang w:val="sq-AL"/>
              </w:rPr>
            </w:pPr>
            <w:r w:rsidRPr="003C42C1">
              <w:rPr>
                <w:sz w:val="20"/>
                <w:szCs w:val="20"/>
                <w:lang w:val="sq-AL"/>
              </w:rPr>
              <w:t xml:space="preserve">Tel:  </w:t>
            </w:r>
          </w:p>
          <w:p w:rsidR="006855F1" w:rsidRPr="003C42C1" w:rsidRDefault="006855F1" w:rsidP="006855F1">
            <w:pPr>
              <w:rPr>
                <w:sz w:val="20"/>
                <w:szCs w:val="20"/>
                <w:lang w:val="sq-AL"/>
              </w:rPr>
            </w:pPr>
            <w:r w:rsidRPr="003C42C1">
              <w:rPr>
                <w:sz w:val="20"/>
                <w:szCs w:val="20"/>
                <w:lang w:val="sq-AL"/>
              </w:rPr>
              <w:t xml:space="preserve">Fax: </w:t>
            </w:r>
          </w:p>
          <w:p w:rsidR="006855F1" w:rsidRPr="003C42C1" w:rsidRDefault="006855F1" w:rsidP="006855F1">
            <w:pPr>
              <w:rPr>
                <w:bCs/>
                <w:sz w:val="20"/>
                <w:szCs w:val="20"/>
                <w:lang w:val="sq-AL"/>
              </w:rPr>
            </w:pPr>
            <w:r w:rsidRPr="003C42C1">
              <w:rPr>
                <w:bCs/>
                <w:sz w:val="20"/>
                <w:szCs w:val="20"/>
                <w:lang w:val="sq-AL"/>
              </w:rPr>
              <w:t>E-mail:</w:t>
            </w:r>
          </w:p>
          <w:p w:rsidR="006855F1" w:rsidRPr="003C42C1" w:rsidRDefault="006855F1" w:rsidP="006855F1">
            <w:pPr>
              <w:rPr>
                <w:sz w:val="20"/>
                <w:szCs w:val="20"/>
                <w:lang w:val="sq-AL"/>
              </w:rPr>
            </w:pPr>
          </w:p>
          <w:p w:rsidR="006855F1" w:rsidRPr="003C42C1" w:rsidRDefault="00E6789A" w:rsidP="006855F1">
            <w:pPr>
              <w:rPr>
                <w:sz w:val="20"/>
                <w:szCs w:val="20"/>
                <w:lang w:val="sq-AL"/>
              </w:rPr>
            </w:pPr>
            <w:r w:rsidRPr="003C42C1">
              <w:rPr>
                <w:sz w:val="20"/>
                <w:szCs w:val="20"/>
                <w:lang w:val="sq-AL"/>
              </w:rPr>
              <w:t>Personi kontaktues në këtë adresë</w:t>
            </w:r>
            <w:r w:rsidR="006855F1" w:rsidRPr="003C42C1">
              <w:rPr>
                <w:sz w:val="20"/>
                <w:szCs w:val="20"/>
                <w:lang w:val="sq-AL"/>
              </w:rPr>
              <w:t xml:space="preserve">: </w:t>
            </w:r>
          </w:p>
          <w:p w:rsidR="006855F1" w:rsidRPr="003C42C1" w:rsidRDefault="006855F1" w:rsidP="006855F1">
            <w:pPr>
              <w:rPr>
                <w:sz w:val="20"/>
                <w:szCs w:val="20"/>
                <w:lang w:val="sq-AL"/>
              </w:rPr>
            </w:pPr>
            <w:r w:rsidRPr="003C42C1">
              <w:rPr>
                <w:sz w:val="20"/>
                <w:szCs w:val="20"/>
                <w:lang w:val="sq-AL"/>
              </w:rPr>
              <w:t xml:space="preserve">    </w:t>
            </w:r>
            <w:r w:rsidR="00E6789A" w:rsidRPr="003C42C1">
              <w:rPr>
                <w:sz w:val="20"/>
                <w:szCs w:val="20"/>
                <w:lang w:val="sq-AL"/>
              </w:rPr>
              <w:t>Përshkrim i shkurtër i hapave të kryer të prodhimit</w:t>
            </w:r>
            <w:r w:rsidRPr="003C42C1">
              <w:rPr>
                <w:sz w:val="20"/>
                <w:szCs w:val="20"/>
                <w:lang w:val="sq-AL"/>
              </w:rPr>
              <w:t>:</w:t>
            </w:r>
          </w:p>
          <w:p w:rsidR="006855F1" w:rsidRPr="003C42C1" w:rsidRDefault="006855F1" w:rsidP="006855F1">
            <w:pPr>
              <w:rPr>
                <w:sz w:val="20"/>
                <w:szCs w:val="20"/>
                <w:lang w:val="sq-AL"/>
              </w:rPr>
            </w:pPr>
          </w:p>
          <w:p w:rsidR="006855F1" w:rsidRPr="003C42C1" w:rsidRDefault="006855F1" w:rsidP="006855F1">
            <w:pPr>
              <w:rPr>
                <w:sz w:val="20"/>
                <w:szCs w:val="20"/>
                <w:lang w:val="sq-AL"/>
              </w:rPr>
            </w:pPr>
            <w:r w:rsidRPr="003C42C1">
              <w:rPr>
                <w:bCs/>
                <w:sz w:val="20"/>
                <w:szCs w:val="20"/>
                <w:lang w:val="sq-AL"/>
              </w:rPr>
              <w:t xml:space="preserve">     </w:t>
            </w:r>
            <w:r w:rsidR="00E6789A" w:rsidRPr="003C42C1">
              <w:rPr>
                <w:sz w:val="20"/>
                <w:szCs w:val="20"/>
                <w:lang w:val="sq-AL"/>
              </w:rPr>
              <w:t>Numri i autorizimit të prodhimit</w:t>
            </w:r>
            <w:r w:rsidRPr="003C42C1">
              <w:rPr>
                <w:bCs/>
                <w:sz w:val="20"/>
                <w:szCs w:val="20"/>
                <w:lang w:val="sq-AL"/>
              </w:rPr>
              <w:t>:</w:t>
            </w:r>
          </w:p>
          <w:p w:rsidR="006855F1" w:rsidRPr="003C42C1" w:rsidRDefault="00CE0C20" w:rsidP="006855F1">
            <w:pPr>
              <w:rPr>
                <w:sz w:val="20"/>
                <w:szCs w:val="20"/>
                <w:lang w:val="sq-AL"/>
              </w:rPr>
            </w:pPr>
            <w:r>
              <w:rPr>
                <w:bCs/>
                <w:noProof/>
                <w:sz w:val="20"/>
                <w:szCs w:val="20"/>
                <w:lang w:val="sq-AL" w:eastAsia="sq-AL"/>
              </w:rPr>
              <mc:AlternateContent>
                <mc:Choice Requires="wps">
                  <w:drawing>
                    <wp:anchor distT="0" distB="0" distL="114300" distR="114300" simplePos="0" relativeHeight="251666432" behindDoc="0" locked="0" layoutInCell="1" allowOverlap="1">
                      <wp:simplePos x="0" y="0"/>
                      <wp:positionH relativeFrom="column">
                        <wp:posOffset>2047875</wp:posOffset>
                      </wp:positionH>
                      <wp:positionV relativeFrom="paragraph">
                        <wp:posOffset>42545</wp:posOffset>
                      </wp:positionV>
                      <wp:extent cx="1187450" cy="240665"/>
                      <wp:effectExtent l="0" t="0" r="12700" b="2603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40665"/>
                              </a:xfrm>
                              <a:prstGeom prst="rect">
                                <a:avLst/>
                              </a:prstGeom>
                              <a:solidFill>
                                <a:srgbClr val="FFFFFF"/>
                              </a:solidFill>
                              <a:ln w="9525">
                                <a:solidFill>
                                  <a:srgbClr val="000000"/>
                                </a:solidFill>
                                <a:miter lim="800000"/>
                                <a:headEnd/>
                                <a:tailEnd/>
                              </a:ln>
                            </wps:spPr>
                            <wps:txbx>
                              <w:txbxContent>
                                <w:p w:rsidR="004A0B5C" w:rsidRPr="00A50AB6" w:rsidRDefault="004A0B5C" w:rsidP="00685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margin-left:161.25pt;margin-top:3.35pt;width:93.5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zKKwIAAFA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">
                      <v:textbox>
                        <w:txbxContent>
                          <w:p w:rsidR="004A0B5C" w:rsidRPr="00A50AB6" w:rsidRDefault="004A0B5C" w:rsidP="006855F1"/>
                        </w:txbxContent>
                      </v:textbox>
                    </v:rect>
                  </w:pict>
                </mc:Fallback>
              </mc:AlternateContent>
            </w:r>
          </w:p>
          <w:p w:rsidR="006855F1" w:rsidRPr="003C42C1" w:rsidRDefault="006855F1" w:rsidP="006855F1">
            <w:pPr>
              <w:rPr>
                <w:sz w:val="20"/>
                <w:szCs w:val="20"/>
                <w:lang w:val="sq-AL"/>
              </w:rPr>
            </w:pPr>
          </w:p>
          <w:p w:rsidR="006855F1" w:rsidRPr="003C42C1" w:rsidRDefault="006855F1" w:rsidP="006855F1">
            <w:pPr>
              <w:rPr>
                <w:sz w:val="20"/>
                <w:szCs w:val="20"/>
                <w:vertAlign w:val="superscript"/>
                <w:lang w:val="sq-AL"/>
              </w:rPr>
            </w:pPr>
          </w:p>
          <w:p w:rsidR="009C5D89" w:rsidRPr="003C42C1" w:rsidRDefault="009C5D89" w:rsidP="009C5D89">
            <w:pPr>
              <w:numPr>
                <w:ilvl w:val="0"/>
                <w:numId w:val="2"/>
              </w:numPr>
              <w:rPr>
                <w:sz w:val="20"/>
                <w:szCs w:val="20"/>
                <w:lang w:val="sq-AL"/>
              </w:rPr>
            </w:pPr>
            <w:r>
              <w:rPr>
                <w:sz w:val="20"/>
                <w:szCs w:val="20"/>
                <w:lang w:val="sq-AL"/>
              </w:rPr>
              <w:t xml:space="preserve">Bashkëngjisni </w:t>
            </w:r>
            <w:r w:rsidRPr="003C42C1">
              <w:rPr>
                <w:sz w:val="20"/>
                <w:szCs w:val="20"/>
                <w:lang w:val="sq-AL"/>
              </w:rPr>
              <w:t>kopjen e autorizimit të vlefshëm të prodhimit</w:t>
            </w:r>
            <w:r w:rsidR="00050ED5">
              <w:rPr>
                <w:sz w:val="20"/>
                <w:szCs w:val="20"/>
                <w:lang w:val="sq-AL"/>
              </w:rPr>
              <w:t>.</w:t>
            </w:r>
          </w:p>
          <w:p w:rsidR="009C5D89" w:rsidRPr="003C42C1" w:rsidRDefault="009C5D89" w:rsidP="009C5D89">
            <w:pPr>
              <w:numPr>
                <w:ilvl w:val="0"/>
                <w:numId w:val="2"/>
              </w:numPr>
              <w:rPr>
                <w:sz w:val="20"/>
                <w:szCs w:val="20"/>
                <w:lang w:val="sq-AL"/>
              </w:rPr>
            </w:pPr>
            <w:r w:rsidRPr="003C42C1">
              <w:rPr>
                <w:sz w:val="20"/>
                <w:szCs w:val="20"/>
                <w:lang w:val="sq-AL"/>
              </w:rPr>
              <w:t xml:space="preserve">Bashkëngjisni certifikatën </w:t>
            </w:r>
            <w:r>
              <w:rPr>
                <w:sz w:val="20"/>
                <w:szCs w:val="20"/>
                <w:lang w:val="sq-AL"/>
              </w:rPr>
              <w:t>valide</w:t>
            </w:r>
            <w:r w:rsidRPr="003C42C1">
              <w:rPr>
                <w:sz w:val="20"/>
                <w:szCs w:val="20"/>
                <w:lang w:val="sq-AL"/>
              </w:rPr>
              <w:t xml:space="preserve"> të GMP </w:t>
            </w:r>
            <w:r>
              <w:rPr>
                <w:sz w:val="20"/>
                <w:szCs w:val="20"/>
                <w:lang w:val="sq-AL"/>
              </w:rPr>
              <w:t>ose HACCP apo tjera</w:t>
            </w:r>
            <w:r w:rsidR="00050ED5">
              <w:rPr>
                <w:sz w:val="20"/>
                <w:szCs w:val="20"/>
                <w:lang w:val="sq-AL"/>
              </w:rPr>
              <w:t>.</w:t>
            </w:r>
          </w:p>
          <w:p w:rsidR="006855F1" w:rsidRPr="003C42C1" w:rsidRDefault="006855F1" w:rsidP="006855F1">
            <w:pPr>
              <w:rPr>
                <w:b/>
                <w:bCs/>
                <w:sz w:val="20"/>
                <w:szCs w:val="20"/>
                <w:lang w:val="sq-AL"/>
              </w:rPr>
            </w:pPr>
            <w:r w:rsidRPr="003C42C1">
              <w:rPr>
                <w:b/>
                <w:bCs/>
                <w:sz w:val="20"/>
                <w:szCs w:val="20"/>
                <w:lang w:val="sq-AL"/>
              </w:rPr>
              <w:t xml:space="preserve"> </w:t>
            </w:r>
          </w:p>
        </w:tc>
      </w:tr>
      <w:tr w:rsidR="006855F1" w:rsidRPr="003C42C1" w:rsidTr="00670056">
        <w:trPr>
          <w:cantSplit/>
          <w:trHeight w:val="440"/>
        </w:trPr>
        <w:tc>
          <w:tcPr>
            <w:tcW w:w="11988" w:type="dxa"/>
          </w:tcPr>
          <w:p w:rsidR="006855F1" w:rsidRPr="003C42C1" w:rsidRDefault="006855F1" w:rsidP="006855F1">
            <w:pPr>
              <w:rPr>
                <w:sz w:val="20"/>
                <w:szCs w:val="20"/>
                <w:lang w:val="sq-AL"/>
              </w:rPr>
            </w:pPr>
          </w:p>
        </w:tc>
      </w:tr>
      <w:tr w:rsidR="006855F1" w:rsidRPr="003C42C1" w:rsidTr="00670056">
        <w:trPr>
          <w:cantSplit/>
          <w:trHeight w:val="98"/>
        </w:trPr>
        <w:tc>
          <w:tcPr>
            <w:tcW w:w="11988" w:type="dxa"/>
            <w:tcBorders>
              <w:top w:val="single" w:sz="4" w:space="0" w:color="auto"/>
              <w:left w:val="single" w:sz="4" w:space="0" w:color="auto"/>
              <w:bottom w:val="single" w:sz="4" w:space="0" w:color="auto"/>
              <w:right w:val="single" w:sz="4" w:space="0" w:color="auto"/>
            </w:tcBorders>
            <w:shd w:val="clear" w:color="auto" w:fill="E0E0E0"/>
          </w:tcPr>
          <w:p w:rsidR="006855F1" w:rsidRPr="003C42C1" w:rsidRDefault="006855F1" w:rsidP="009C5D89">
            <w:pPr>
              <w:rPr>
                <w:bCs/>
                <w:sz w:val="20"/>
                <w:szCs w:val="20"/>
                <w:lang w:val="sq-AL"/>
              </w:rPr>
            </w:pPr>
            <w:r w:rsidRPr="003C42C1">
              <w:rPr>
                <w:b/>
                <w:bCs/>
                <w:sz w:val="20"/>
                <w:szCs w:val="20"/>
                <w:lang w:val="sq-AL"/>
              </w:rPr>
              <w:t xml:space="preserve">3. </w:t>
            </w:r>
            <w:r w:rsidR="00E6789A" w:rsidRPr="003C42C1">
              <w:rPr>
                <w:b/>
                <w:bCs/>
                <w:sz w:val="20"/>
                <w:szCs w:val="20"/>
                <w:lang w:val="sq-AL"/>
              </w:rPr>
              <w:t xml:space="preserve">Regjistrimi i produktit të njëjtë në vendin e origjinës dhe në vende të tjera </w:t>
            </w:r>
          </w:p>
        </w:tc>
      </w:tr>
      <w:tr w:rsidR="006855F1" w:rsidRPr="003C42C1" w:rsidTr="00670056">
        <w:trPr>
          <w:cantSplit/>
          <w:trHeight w:val="98"/>
        </w:trPr>
        <w:tc>
          <w:tcPr>
            <w:tcW w:w="11988" w:type="dxa"/>
            <w:tcBorders>
              <w:top w:val="single" w:sz="4" w:space="0" w:color="auto"/>
              <w:left w:val="single" w:sz="4" w:space="0" w:color="auto"/>
              <w:bottom w:val="single" w:sz="4" w:space="0" w:color="auto"/>
              <w:right w:val="single" w:sz="4" w:space="0" w:color="auto"/>
            </w:tcBorders>
          </w:tcPr>
          <w:p w:rsidR="006855F1" w:rsidRPr="003C42C1" w:rsidRDefault="006855F1" w:rsidP="006855F1">
            <w:pPr>
              <w:rPr>
                <w:sz w:val="20"/>
                <w:szCs w:val="20"/>
                <w:lang w:val="sq-AL"/>
              </w:rPr>
            </w:pPr>
          </w:p>
          <w:p w:rsidR="006855F1" w:rsidRPr="003C42C1" w:rsidRDefault="006855F1" w:rsidP="006855F1">
            <w:pPr>
              <w:rPr>
                <w:b/>
                <w:sz w:val="20"/>
                <w:szCs w:val="20"/>
                <w:lang w:val="sq-AL"/>
              </w:rPr>
            </w:pPr>
            <w:r w:rsidRPr="003C42C1">
              <w:rPr>
                <w:b/>
                <w:sz w:val="20"/>
                <w:szCs w:val="20"/>
                <w:lang w:val="sq-AL"/>
              </w:rPr>
              <w:t xml:space="preserve">(i) </w:t>
            </w:r>
            <w:r w:rsidR="00E6789A" w:rsidRPr="003C42C1">
              <w:rPr>
                <w:b/>
                <w:sz w:val="20"/>
                <w:szCs w:val="20"/>
                <w:lang w:val="sq-AL"/>
              </w:rPr>
              <w:t>Regjistrimi në vendin e origjinës</w:t>
            </w:r>
          </w:p>
          <w:p w:rsidR="006855F1" w:rsidRPr="003C42C1" w:rsidRDefault="006855F1" w:rsidP="006855F1">
            <w:pPr>
              <w:rPr>
                <w:sz w:val="20"/>
                <w:szCs w:val="20"/>
                <w:lang w:val="sq-AL"/>
              </w:rPr>
            </w:pPr>
          </w:p>
          <w:p w:rsidR="006855F1" w:rsidRPr="003C42C1" w:rsidRDefault="00E6789A" w:rsidP="006855F1">
            <w:pPr>
              <w:rPr>
                <w:sz w:val="20"/>
                <w:szCs w:val="20"/>
                <w:lang w:val="sq-AL"/>
              </w:rPr>
            </w:pPr>
            <w:r w:rsidRPr="003C42C1">
              <w:rPr>
                <w:sz w:val="20"/>
                <w:szCs w:val="20"/>
                <w:lang w:val="sq-AL"/>
              </w:rPr>
              <w:t>Vendi</w:t>
            </w:r>
            <w:r w:rsidR="006855F1" w:rsidRPr="003C42C1">
              <w:rPr>
                <w:sz w:val="20"/>
                <w:szCs w:val="20"/>
                <w:lang w:val="sq-AL"/>
              </w:rPr>
              <w:t>:</w:t>
            </w:r>
          </w:p>
          <w:p w:rsidR="006855F1" w:rsidRPr="003C42C1" w:rsidRDefault="006855F1" w:rsidP="006855F1">
            <w:pPr>
              <w:rPr>
                <w:sz w:val="20"/>
                <w:szCs w:val="20"/>
                <w:lang w:val="sq-AL"/>
              </w:rPr>
            </w:pPr>
            <w:r w:rsidRPr="003C42C1">
              <w:rPr>
                <w:sz w:val="20"/>
                <w:szCs w:val="20"/>
                <w:lang w:val="sq-AL"/>
              </w:rPr>
              <w:t>Dat</w:t>
            </w:r>
            <w:r w:rsidR="00E6789A" w:rsidRPr="003C42C1">
              <w:rPr>
                <w:sz w:val="20"/>
                <w:szCs w:val="20"/>
                <w:lang w:val="sq-AL"/>
              </w:rPr>
              <w:t>a e</w:t>
            </w:r>
            <w:r w:rsidRPr="004256A0">
              <w:rPr>
                <w:sz w:val="20"/>
                <w:szCs w:val="20"/>
                <w:lang w:val="sq-AL"/>
              </w:rPr>
              <w:t xml:space="preserve"> </w:t>
            </w:r>
            <w:r w:rsidR="004256A0" w:rsidRPr="004256A0">
              <w:rPr>
                <w:sz w:val="20"/>
                <w:szCs w:val="20"/>
                <w:lang w:val="sq-AL"/>
              </w:rPr>
              <w:t>regjistrimit</w:t>
            </w:r>
            <w:r w:rsidRPr="003C42C1">
              <w:rPr>
                <w:sz w:val="20"/>
                <w:szCs w:val="20"/>
                <w:lang w:val="sq-AL"/>
              </w:rPr>
              <w:t xml:space="preserve"> (</w:t>
            </w:r>
            <w:r w:rsidR="00E6789A" w:rsidRPr="003C42C1">
              <w:rPr>
                <w:i/>
                <w:sz w:val="20"/>
                <w:szCs w:val="20"/>
                <w:lang w:val="sq-AL"/>
              </w:rPr>
              <w:t>vvvv</w:t>
            </w:r>
            <w:r w:rsidRPr="003C42C1">
              <w:rPr>
                <w:i/>
                <w:sz w:val="20"/>
                <w:szCs w:val="20"/>
                <w:lang w:val="sq-AL"/>
              </w:rPr>
              <w:t>-mm-dd</w:t>
            </w:r>
            <w:r w:rsidRPr="003C42C1">
              <w:rPr>
                <w:sz w:val="20"/>
                <w:szCs w:val="20"/>
                <w:lang w:val="sq-AL"/>
              </w:rPr>
              <w:t>):</w:t>
            </w:r>
          </w:p>
          <w:p w:rsidR="00E6789A" w:rsidRPr="003C42C1" w:rsidRDefault="004256A0" w:rsidP="00E6789A">
            <w:pPr>
              <w:rPr>
                <w:sz w:val="20"/>
                <w:szCs w:val="20"/>
                <w:lang w:val="sq-AL"/>
              </w:rPr>
            </w:pPr>
            <w:r>
              <w:rPr>
                <w:sz w:val="20"/>
                <w:szCs w:val="20"/>
                <w:lang w:val="sq-AL"/>
              </w:rPr>
              <w:t>Emri i produktit</w:t>
            </w:r>
            <w:r w:rsidR="00E6789A" w:rsidRPr="003C42C1">
              <w:rPr>
                <w:sz w:val="20"/>
                <w:szCs w:val="20"/>
                <w:lang w:val="sq-AL"/>
              </w:rPr>
              <w:t>:</w:t>
            </w:r>
          </w:p>
          <w:p w:rsidR="006855F1" w:rsidRPr="00BE7FAB" w:rsidRDefault="00E6789A" w:rsidP="00E6789A">
            <w:pPr>
              <w:rPr>
                <w:sz w:val="20"/>
                <w:szCs w:val="20"/>
                <w:lang w:val="sq-AL"/>
              </w:rPr>
            </w:pPr>
            <w:r w:rsidRPr="00BE7FAB">
              <w:rPr>
                <w:sz w:val="20"/>
                <w:szCs w:val="20"/>
                <w:lang w:val="sq-AL"/>
              </w:rPr>
              <w:t>Numri i regjistrimit</w:t>
            </w:r>
            <w:r w:rsidR="006855F1" w:rsidRPr="00BE7FAB">
              <w:rPr>
                <w:sz w:val="20"/>
                <w:szCs w:val="20"/>
                <w:lang w:val="sq-AL"/>
              </w:rPr>
              <w:t>:</w:t>
            </w:r>
          </w:p>
          <w:p w:rsidR="006855F1" w:rsidRPr="00BE7FAB" w:rsidRDefault="006855F1" w:rsidP="006855F1">
            <w:pPr>
              <w:rPr>
                <w:sz w:val="20"/>
                <w:szCs w:val="20"/>
                <w:lang w:val="sq-AL"/>
              </w:rPr>
            </w:pPr>
          </w:p>
          <w:p w:rsidR="006855F1" w:rsidRPr="00BE7FAB" w:rsidRDefault="006855F1" w:rsidP="006855F1">
            <w:pPr>
              <w:rPr>
                <w:b/>
                <w:sz w:val="20"/>
                <w:szCs w:val="20"/>
                <w:lang w:val="sq-AL"/>
              </w:rPr>
            </w:pPr>
            <w:r w:rsidRPr="00BE7FAB">
              <w:rPr>
                <w:b/>
                <w:sz w:val="20"/>
                <w:szCs w:val="20"/>
                <w:lang w:val="sq-AL"/>
              </w:rPr>
              <w:t xml:space="preserve">(ii) </w:t>
            </w:r>
            <w:r w:rsidR="00E6789A" w:rsidRPr="00BE7FAB">
              <w:rPr>
                <w:b/>
                <w:sz w:val="20"/>
                <w:szCs w:val="20"/>
                <w:lang w:val="sq-AL"/>
              </w:rPr>
              <w:t>Në pritje</w:t>
            </w:r>
            <w:r w:rsidRPr="00BE7FAB">
              <w:rPr>
                <w:b/>
                <w:sz w:val="20"/>
                <w:szCs w:val="20"/>
                <w:lang w:val="sq-AL"/>
              </w:rPr>
              <w:t xml:space="preserve"> </w:t>
            </w:r>
          </w:p>
          <w:p w:rsidR="006855F1" w:rsidRPr="00BE7FAB" w:rsidRDefault="00E6789A" w:rsidP="006855F1">
            <w:pPr>
              <w:rPr>
                <w:sz w:val="20"/>
                <w:szCs w:val="20"/>
                <w:lang w:val="sq-AL"/>
              </w:rPr>
            </w:pPr>
            <w:r w:rsidRPr="00BE7FAB">
              <w:rPr>
                <w:sz w:val="20"/>
                <w:szCs w:val="20"/>
                <w:lang w:val="sq-AL"/>
              </w:rPr>
              <w:t>Vendi</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Data e dorëzimit</w:t>
            </w:r>
            <w:r w:rsidR="006855F1" w:rsidRPr="00BE7FAB">
              <w:rPr>
                <w:sz w:val="20"/>
                <w:szCs w:val="20"/>
                <w:lang w:val="sq-AL"/>
              </w:rPr>
              <w:t xml:space="preserve"> (</w:t>
            </w:r>
            <w:r w:rsidRPr="00BE7FAB">
              <w:rPr>
                <w:i/>
                <w:sz w:val="20"/>
                <w:szCs w:val="20"/>
                <w:lang w:val="sq-AL"/>
              </w:rPr>
              <w:t>vvvv</w:t>
            </w:r>
            <w:r w:rsidR="006855F1" w:rsidRPr="00BE7FAB">
              <w:rPr>
                <w:i/>
                <w:sz w:val="20"/>
                <w:szCs w:val="20"/>
                <w:lang w:val="sq-AL"/>
              </w:rPr>
              <w:t>-mm-dd</w:t>
            </w:r>
            <w:r w:rsidR="006855F1" w:rsidRPr="00BE7FAB">
              <w:rPr>
                <w:sz w:val="20"/>
                <w:szCs w:val="20"/>
                <w:lang w:val="sq-AL"/>
              </w:rPr>
              <w:t>):</w:t>
            </w:r>
          </w:p>
          <w:p w:rsidR="006855F1" w:rsidRPr="00BE7FAB" w:rsidRDefault="006855F1" w:rsidP="006855F1">
            <w:pPr>
              <w:rPr>
                <w:b/>
                <w:sz w:val="20"/>
                <w:szCs w:val="20"/>
                <w:lang w:val="sq-AL"/>
              </w:rPr>
            </w:pPr>
          </w:p>
          <w:p w:rsidR="006855F1" w:rsidRPr="00BE7FAB" w:rsidRDefault="006855F1" w:rsidP="006855F1">
            <w:pPr>
              <w:rPr>
                <w:b/>
                <w:sz w:val="20"/>
                <w:szCs w:val="20"/>
                <w:lang w:val="sq-AL"/>
              </w:rPr>
            </w:pPr>
            <w:r w:rsidRPr="00BE7FAB">
              <w:rPr>
                <w:b/>
                <w:sz w:val="20"/>
                <w:szCs w:val="20"/>
                <w:lang w:val="sq-AL"/>
              </w:rPr>
              <w:t>(iii) Refu</w:t>
            </w:r>
            <w:r w:rsidR="00E6789A" w:rsidRPr="00BE7FAB">
              <w:rPr>
                <w:b/>
                <w:sz w:val="20"/>
                <w:szCs w:val="20"/>
                <w:lang w:val="sq-AL"/>
              </w:rPr>
              <w:t>zuar</w:t>
            </w:r>
          </w:p>
          <w:p w:rsidR="006855F1" w:rsidRPr="00BE7FAB" w:rsidRDefault="00E6789A" w:rsidP="006855F1">
            <w:pPr>
              <w:rPr>
                <w:sz w:val="20"/>
                <w:szCs w:val="20"/>
                <w:lang w:val="sq-AL"/>
              </w:rPr>
            </w:pPr>
            <w:r w:rsidRPr="00BE7FAB">
              <w:rPr>
                <w:sz w:val="20"/>
                <w:szCs w:val="20"/>
                <w:lang w:val="sq-AL"/>
              </w:rPr>
              <w:t>Vendi</w:t>
            </w:r>
            <w:r w:rsidR="006855F1" w:rsidRPr="00BE7FAB">
              <w:rPr>
                <w:sz w:val="20"/>
                <w:szCs w:val="20"/>
                <w:lang w:val="sq-AL"/>
              </w:rPr>
              <w:t xml:space="preserve">: </w:t>
            </w:r>
          </w:p>
          <w:p w:rsidR="006855F1" w:rsidRPr="00BE7FAB" w:rsidRDefault="006855F1" w:rsidP="006855F1">
            <w:pPr>
              <w:rPr>
                <w:sz w:val="20"/>
                <w:szCs w:val="20"/>
                <w:lang w:val="sq-AL"/>
              </w:rPr>
            </w:pPr>
            <w:r w:rsidRPr="00BE7FAB">
              <w:rPr>
                <w:sz w:val="20"/>
                <w:szCs w:val="20"/>
                <w:lang w:val="sq-AL"/>
              </w:rPr>
              <w:t>Dat</w:t>
            </w:r>
            <w:r w:rsidR="00E6789A" w:rsidRPr="00BE7FAB">
              <w:rPr>
                <w:sz w:val="20"/>
                <w:szCs w:val="20"/>
                <w:lang w:val="sq-AL"/>
              </w:rPr>
              <w:t>a e refuzimit</w:t>
            </w:r>
            <w:r w:rsidRPr="00BE7FAB">
              <w:rPr>
                <w:sz w:val="20"/>
                <w:szCs w:val="20"/>
                <w:lang w:val="sq-AL"/>
              </w:rPr>
              <w:t xml:space="preserve"> (</w:t>
            </w:r>
            <w:r w:rsidR="00E6789A" w:rsidRPr="00BE7FAB">
              <w:rPr>
                <w:i/>
                <w:sz w:val="20"/>
                <w:szCs w:val="20"/>
                <w:lang w:val="sq-AL"/>
              </w:rPr>
              <w:t>vvvv-mm</w:t>
            </w:r>
            <w:r w:rsidRPr="00BE7FAB">
              <w:rPr>
                <w:i/>
                <w:sz w:val="20"/>
                <w:szCs w:val="20"/>
                <w:lang w:val="sq-AL"/>
              </w:rPr>
              <w:t>-dd</w:t>
            </w:r>
            <w:r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Arsyeja e refuzimit</w:t>
            </w:r>
            <w:r w:rsidR="006855F1" w:rsidRPr="00BE7FAB">
              <w:rPr>
                <w:sz w:val="20"/>
                <w:szCs w:val="20"/>
                <w:lang w:val="sq-AL"/>
              </w:rPr>
              <w:t>:</w:t>
            </w:r>
          </w:p>
          <w:p w:rsidR="006855F1" w:rsidRPr="00BE7FAB" w:rsidRDefault="006855F1" w:rsidP="006855F1">
            <w:pPr>
              <w:rPr>
                <w:b/>
                <w:sz w:val="20"/>
                <w:szCs w:val="20"/>
                <w:lang w:val="sq-AL"/>
              </w:rPr>
            </w:pPr>
          </w:p>
          <w:p w:rsidR="006855F1" w:rsidRPr="00BE7FAB" w:rsidRDefault="006855F1" w:rsidP="006855F1">
            <w:pPr>
              <w:rPr>
                <w:b/>
                <w:sz w:val="20"/>
                <w:szCs w:val="20"/>
                <w:lang w:val="sq-AL"/>
              </w:rPr>
            </w:pPr>
            <w:r w:rsidRPr="00BE7FAB">
              <w:rPr>
                <w:b/>
                <w:sz w:val="20"/>
                <w:szCs w:val="20"/>
                <w:lang w:val="sq-AL"/>
              </w:rPr>
              <w:t xml:space="preserve">(iv) </w:t>
            </w:r>
            <w:r w:rsidR="00E6789A" w:rsidRPr="00BE7FAB">
              <w:rPr>
                <w:b/>
                <w:sz w:val="20"/>
                <w:szCs w:val="20"/>
                <w:lang w:val="sq-AL"/>
              </w:rPr>
              <w:t>Tërhequr (nga aplikuesi para regjistrimit</w:t>
            </w:r>
            <w:r w:rsidRPr="00BE7FAB">
              <w:rPr>
                <w:b/>
                <w:sz w:val="20"/>
                <w:szCs w:val="20"/>
                <w:lang w:val="sq-AL"/>
              </w:rPr>
              <w:t>)</w:t>
            </w:r>
          </w:p>
          <w:p w:rsidR="006855F1" w:rsidRPr="00BE7FAB" w:rsidRDefault="00E6789A" w:rsidP="006855F1">
            <w:pPr>
              <w:rPr>
                <w:sz w:val="20"/>
                <w:szCs w:val="20"/>
                <w:lang w:val="sq-AL"/>
              </w:rPr>
            </w:pPr>
            <w:r w:rsidRPr="00BE7FAB">
              <w:rPr>
                <w:sz w:val="20"/>
                <w:szCs w:val="20"/>
                <w:lang w:val="sq-AL"/>
              </w:rPr>
              <w:t>Vendi</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Data e tërheqjes</w:t>
            </w:r>
            <w:r w:rsidR="006855F1" w:rsidRPr="00BE7FAB">
              <w:rPr>
                <w:sz w:val="20"/>
                <w:szCs w:val="20"/>
                <w:lang w:val="sq-AL"/>
              </w:rPr>
              <w:t xml:space="preserve"> (</w:t>
            </w:r>
            <w:r w:rsidRPr="00BE7FAB">
              <w:rPr>
                <w:i/>
                <w:sz w:val="20"/>
                <w:szCs w:val="20"/>
                <w:lang w:val="sq-AL"/>
              </w:rPr>
              <w:t>vvvv-mm</w:t>
            </w:r>
            <w:r w:rsidR="006855F1" w:rsidRPr="00BE7FAB">
              <w:rPr>
                <w:i/>
                <w:sz w:val="20"/>
                <w:szCs w:val="20"/>
                <w:lang w:val="sq-AL"/>
              </w:rPr>
              <w:t>-dd</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Arsyeja për tërheqje</w:t>
            </w:r>
            <w:r w:rsidR="006855F1" w:rsidRPr="00BE7FAB">
              <w:rPr>
                <w:sz w:val="20"/>
                <w:szCs w:val="20"/>
                <w:lang w:val="sq-AL"/>
              </w:rPr>
              <w:t>:</w:t>
            </w:r>
          </w:p>
          <w:p w:rsidR="006855F1" w:rsidRPr="00BE7FAB" w:rsidRDefault="006855F1" w:rsidP="006855F1">
            <w:pPr>
              <w:rPr>
                <w:sz w:val="20"/>
                <w:szCs w:val="20"/>
                <w:lang w:val="sq-AL"/>
              </w:rPr>
            </w:pPr>
          </w:p>
          <w:p w:rsidR="006855F1" w:rsidRPr="00BE7FAB" w:rsidRDefault="006855F1" w:rsidP="006855F1">
            <w:pPr>
              <w:rPr>
                <w:b/>
                <w:sz w:val="20"/>
                <w:szCs w:val="20"/>
                <w:lang w:val="sq-AL"/>
              </w:rPr>
            </w:pPr>
            <w:r w:rsidRPr="00BE7FAB">
              <w:rPr>
                <w:b/>
                <w:sz w:val="20"/>
                <w:szCs w:val="20"/>
                <w:lang w:val="sq-AL"/>
              </w:rPr>
              <w:t xml:space="preserve">(v) </w:t>
            </w:r>
            <w:r w:rsidR="00E6789A" w:rsidRPr="00BE7FAB">
              <w:rPr>
                <w:b/>
                <w:sz w:val="20"/>
                <w:szCs w:val="20"/>
                <w:lang w:val="sq-AL"/>
              </w:rPr>
              <w:t>Tërhequr (nga aplikuesi pas regjistrimit</w:t>
            </w:r>
            <w:r w:rsidRPr="00BE7FAB">
              <w:rPr>
                <w:b/>
                <w:sz w:val="20"/>
                <w:szCs w:val="20"/>
                <w:lang w:val="sq-AL"/>
              </w:rPr>
              <w:t>)</w:t>
            </w:r>
          </w:p>
          <w:p w:rsidR="006855F1" w:rsidRPr="00BE7FAB" w:rsidRDefault="00E6789A" w:rsidP="006855F1">
            <w:pPr>
              <w:rPr>
                <w:sz w:val="20"/>
                <w:szCs w:val="20"/>
                <w:lang w:val="sq-AL"/>
              </w:rPr>
            </w:pPr>
            <w:r w:rsidRPr="00BE7FAB">
              <w:rPr>
                <w:sz w:val="20"/>
                <w:szCs w:val="20"/>
                <w:lang w:val="sq-AL"/>
              </w:rPr>
              <w:t>Vendi</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Data e tërheqjes</w:t>
            </w:r>
            <w:r w:rsidR="006855F1" w:rsidRPr="00BE7FAB">
              <w:rPr>
                <w:sz w:val="20"/>
                <w:szCs w:val="20"/>
                <w:lang w:val="sq-AL"/>
              </w:rPr>
              <w:t xml:space="preserve"> (</w:t>
            </w:r>
            <w:r w:rsidRPr="00BE7FAB">
              <w:rPr>
                <w:i/>
                <w:sz w:val="20"/>
                <w:szCs w:val="20"/>
                <w:lang w:val="sq-AL"/>
              </w:rPr>
              <w:t>vvvv-mm</w:t>
            </w:r>
            <w:r w:rsidR="006855F1" w:rsidRPr="00BE7FAB">
              <w:rPr>
                <w:i/>
                <w:sz w:val="20"/>
                <w:szCs w:val="20"/>
                <w:lang w:val="sq-AL"/>
              </w:rPr>
              <w:t>-dd</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 xml:space="preserve">Emri i </w:t>
            </w:r>
            <w:r w:rsidR="004256A0" w:rsidRPr="00BE7FAB">
              <w:rPr>
                <w:sz w:val="20"/>
                <w:szCs w:val="20"/>
                <w:lang w:val="sq-AL"/>
              </w:rPr>
              <w:t>produktit</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Numri i autorizimit</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Arsyeja për tërheqje</w:t>
            </w:r>
            <w:r w:rsidR="006855F1" w:rsidRPr="00BE7FAB">
              <w:rPr>
                <w:sz w:val="20"/>
                <w:szCs w:val="20"/>
                <w:lang w:val="sq-AL"/>
              </w:rPr>
              <w:t>:</w:t>
            </w:r>
          </w:p>
          <w:p w:rsidR="006855F1" w:rsidRPr="00BE7FAB" w:rsidRDefault="006855F1" w:rsidP="006855F1">
            <w:pPr>
              <w:rPr>
                <w:sz w:val="20"/>
                <w:szCs w:val="20"/>
                <w:lang w:val="sq-AL"/>
              </w:rPr>
            </w:pPr>
          </w:p>
          <w:p w:rsidR="006855F1" w:rsidRPr="00BE7FAB" w:rsidRDefault="006855F1" w:rsidP="006855F1">
            <w:pPr>
              <w:rPr>
                <w:b/>
                <w:sz w:val="20"/>
                <w:szCs w:val="20"/>
                <w:lang w:val="sq-AL"/>
              </w:rPr>
            </w:pPr>
            <w:r w:rsidRPr="00BE7FAB">
              <w:rPr>
                <w:b/>
                <w:sz w:val="20"/>
                <w:szCs w:val="20"/>
                <w:lang w:val="sq-AL"/>
              </w:rPr>
              <w:t xml:space="preserve">(vi) </w:t>
            </w:r>
            <w:r w:rsidR="00E6789A" w:rsidRPr="00BE7FAB">
              <w:rPr>
                <w:b/>
                <w:sz w:val="20"/>
                <w:szCs w:val="20"/>
                <w:lang w:val="sq-AL"/>
              </w:rPr>
              <w:t>Pezulluar/revokuar (nga autoriteti kompetent</w:t>
            </w:r>
            <w:r w:rsidRPr="00BE7FAB">
              <w:rPr>
                <w:b/>
                <w:sz w:val="20"/>
                <w:szCs w:val="20"/>
                <w:lang w:val="sq-AL"/>
              </w:rPr>
              <w:t>)</w:t>
            </w:r>
          </w:p>
          <w:p w:rsidR="006855F1" w:rsidRPr="00BE7FAB" w:rsidRDefault="00E6789A" w:rsidP="006855F1">
            <w:pPr>
              <w:rPr>
                <w:sz w:val="20"/>
                <w:szCs w:val="20"/>
                <w:lang w:val="sq-AL"/>
              </w:rPr>
            </w:pPr>
            <w:r w:rsidRPr="00BE7FAB">
              <w:rPr>
                <w:sz w:val="20"/>
                <w:szCs w:val="20"/>
                <w:lang w:val="sq-AL"/>
              </w:rPr>
              <w:t>Vendi</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 xml:space="preserve">Data e pezullimit/revokimit </w:t>
            </w:r>
            <w:r w:rsidR="006855F1" w:rsidRPr="00BE7FAB">
              <w:rPr>
                <w:sz w:val="20"/>
                <w:szCs w:val="20"/>
                <w:lang w:val="sq-AL"/>
              </w:rPr>
              <w:t>(</w:t>
            </w:r>
            <w:r w:rsidRPr="00BE7FAB">
              <w:rPr>
                <w:i/>
                <w:sz w:val="20"/>
                <w:szCs w:val="20"/>
                <w:lang w:val="sq-AL"/>
              </w:rPr>
              <w:t>vvvv-mm</w:t>
            </w:r>
            <w:r w:rsidR="006855F1" w:rsidRPr="00BE7FAB">
              <w:rPr>
                <w:i/>
                <w:sz w:val="20"/>
                <w:szCs w:val="20"/>
                <w:lang w:val="sq-AL"/>
              </w:rPr>
              <w:t>-dd</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 xml:space="preserve">Emri i </w:t>
            </w:r>
            <w:r w:rsidR="004256A0" w:rsidRPr="00BE7FAB">
              <w:rPr>
                <w:sz w:val="20"/>
                <w:szCs w:val="20"/>
                <w:lang w:val="sq-AL"/>
              </w:rPr>
              <w:t>produktit</w:t>
            </w:r>
            <w:r w:rsidR="006855F1" w:rsidRPr="00BE7FAB">
              <w:rPr>
                <w:sz w:val="20"/>
                <w:szCs w:val="20"/>
                <w:lang w:val="sq-AL"/>
              </w:rPr>
              <w:t>:</w:t>
            </w:r>
          </w:p>
          <w:p w:rsidR="006855F1" w:rsidRPr="00BE7FAB" w:rsidRDefault="00E6789A" w:rsidP="006855F1">
            <w:pPr>
              <w:rPr>
                <w:sz w:val="20"/>
                <w:szCs w:val="20"/>
                <w:lang w:val="sq-AL"/>
              </w:rPr>
            </w:pPr>
            <w:r w:rsidRPr="00BE7FAB">
              <w:rPr>
                <w:sz w:val="20"/>
                <w:szCs w:val="20"/>
                <w:lang w:val="sq-AL"/>
              </w:rPr>
              <w:t>Arsyeja e pezullimit/revokimit</w:t>
            </w:r>
            <w:r w:rsidR="006855F1" w:rsidRPr="00BE7FAB">
              <w:rPr>
                <w:sz w:val="20"/>
                <w:szCs w:val="20"/>
                <w:lang w:val="sq-AL"/>
              </w:rPr>
              <w:t>:</w:t>
            </w:r>
          </w:p>
          <w:p w:rsidR="006855F1" w:rsidRPr="003C42C1" w:rsidRDefault="006855F1" w:rsidP="006855F1">
            <w:pPr>
              <w:rPr>
                <w:sz w:val="20"/>
                <w:szCs w:val="20"/>
                <w:lang w:val="sq-AL"/>
              </w:rPr>
            </w:pPr>
          </w:p>
        </w:tc>
      </w:tr>
    </w:tbl>
    <w:p w:rsidR="006855F1" w:rsidRPr="003C42C1" w:rsidRDefault="006855F1" w:rsidP="006855F1">
      <w:pPr>
        <w:rPr>
          <w:sz w:val="20"/>
          <w:szCs w:val="20"/>
          <w:lang w:val="sq-AL"/>
        </w:rPr>
      </w:pPr>
    </w:p>
    <w:p w:rsidR="006855F1" w:rsidRDefault="006855F1" w:rsidP="006855F1">
      <w:pPr>
        <w:rPr>
          <w:bCs/>
          <w:sz w:val="20"/>
          <w:szCs w:val="20"/>
          <w:lang w:val="sq-AL"/>
        </w:rPr>
      </w:pPr>
    </w:p>
    <w:p w:rsidR="004256A0" w:rsidRDefault="004256A0" w:rsidP="006855F1">
      <w:pPr>
        <w:rPr>
          <w:bCs/>
          <w:sz w:val="20"/>
          <w:szCs w:val="20"/>
          <w:lang w:val="sq-AL"/>
        </w:rPr>
      </w:pPr>
    </w:p>
    <w:p w:rsidR="004256A0" w:rsidRPr="003C42C1" w:rsidRDefault="004256A0" w:rsidP="006855F1">
      <w:pPr>
        <w:rPr>
          <w:bCs/>
          <w:sz w:val="20"/>
          <w:szCs w:val="20"/>
          <w:lang w:val="sq-AL"/>
        </w:rPr>
      </w:pPr>
    </w:p>
    <w:p w:rsidR="006855F1" w:rsidRPr="003C42C1" w:rsidRDefault="006855F1" w:rsidP="006855F1">
      <w:pPr>
        <w:rPr>
          <w:bCs/>
          <w:sz w:val="20"/>
          <w:szCs w:val="20"/>
          <w:lang w:val="sq-AL"/>
        </w:rPr>
      </w:pPr>
    </w:p>
    <w:tbl>
      <w:tblPr>
        <w:tblW w:w="11988" w:type="dxa"/>
        <w:tblBorders>
          <w:top w:val="double" w:sz="6" w:space="0" w:color="auto"/>
          <w:left w:val="double" w:sz="6" w:space="0" w:color="auto"/>
          <w:bottom w:val="double" w:sz="6" w:space="0" w:color="auto"/>
          <w:right w:val="double" w:sz="6" w:space="0" w:color="auto"/>
        </w:tblBorders>
        <w:tblLayout w:type="fixed"/>
        <w:tblCellMar>
          <w:top w:w="57" w:type="dxa"/>
        </w:tblCellMar>
        <w:tblLook w:val="0000" w:firstRow="0" w:lastRow="0" w:firstColumn="0" w:lastColumn="0" w:noHBand="0" w:noVBand="0"/>
      </w:tblPr>
      <w:tblGrid>
        <w:gridCol w:w="1384"/>
        <w:gridCol w:w="10604"/>
      </w:tblGrid>
      <w:tr w:rsidR="006855F1" w:rsidRPr="003C42C1" w:rsidTr="00670056">
        <w:trPr>
          <w:cantSplit/>
          <w:trHeight w:val="202"/>
        </w:trPr>
        <w:tc>
          <w:tcPr>
            <w:tcW w:w="11988" w:type="dxa"/>
            <w:gridSpan w:val="2"/>
            <w:tcBorders>
              <w:top w:val="double" w:sz="4" w:space="0" w:color="auto"/>
              <w:left w:val="double" w:sz="4" w:space="0" w:color="auto"/>
              <w:bottom w:val="single" w:sz="4" w:space="0" w:color="auto"/>
              <w:right w:val="double" w:sz="4" w:space="0" w:color="auto"/>
            </w:tcBorders>
          </w:tcPr>
          <w:p w:rsidR="006855F1" w:rsidRPr="003C42C1" w:rsidRDefault="00377A84" w:rsidP="006855F1">
            <w:pPr>
              <w:rPr>
                <w:b/>
                <w:iCs/>
                <w:sz w:val="20"/>
                <w:szCs w:val="20"/>
                <w:lang w:val="sq-AL"/>
              </w:rPr>
            </w:pPr>
            <w:r w:rsidRPr="003C42C1">
              <w:rPr>
                <w:b/>
                <w:iCs/>
                <w:sz w:val="20"/>
                <w:szCs w:val="20"/>
                <w:lang w:val="sq-AL"/>
              </w:rPr>
              <w:lastRenderedPageBreak/>
              <w:t xml:space="preserve">DOKUMENTET BASHKANGJITUR </w:t>
            </w:r>
            <w:r w:rsidR="00D47BA1">
              <w:rPr>
                <w:b/>
                <w:iCs/>
                <w:sz w:val="20"/>
                <w:szCs w:val="20"/>
                <w:lang w:val="sq-AL"/>
              </w:rPr>
              <w:t>ME K</w:t>
            </w:r>
            <w:r w:rsidR="00D47BA1" w:rsidRPr="00D47BA1">
              <w:rPr>
                <w:b/>
                <w:iCs/>
                <w:sz w:val="20"/>
                <w:szCs w:val="20"/>
                <w:lang w:val="sq-AL"/>
              </w:rPr>
              <w:t xml:space="preserve">ËTË </w:t>
            </w:r>
            <w:r w:rsidR="00D47BA1">
              <w:rPr>
                <w:b/>
                <w:iCs/>
                <w:sz w:val="20"/>
                <w:szCs w:val="20"/>
                <w:lang w:val="sq-AL"/>
              </w:rPr>
              <w:t>APLIKACION</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Cs/>
                <w:sz w:val="20"/>
                <w:szCs w:val="20"/>
                <w:lang w:val="sq-AL"/>
              </w:rPr>
              <w:fldChar w:fldCharType="begin">
                <w:ffData>
                  <w:name w:val="Check15"/>
                  <w:enabled/>
                  <w:calcOnExit w:val="0"/>
                  <w:checkBox>
                    <w:sizeAuto/>
                    <w:default w:val="0"/>
                  </w:checkBox>
                </w:ffData>
              </w:fldChar>
            </w:r>
            <w:r w:rsidR="006855F1" w:rsidRPr="003C42C1">
              <w:rPr>
                <w:iCs/>
                <w:sz w:val="20"/>
                <w:szCs w:val="20"/>
                <w:lang w:val="sq-AL"/>
              </w:rPr>
              <w:instrText xml:space="preserve">formcheckbox </w:instrText>
            </w:r>
            <w:r w:rsidR="004B396E">
              <w:rPr>
                <w:iCs/>
                <w:sz w:val="20"/>
                <w:szCs w:val="20"/>
                <w:lang w:val="sq-AL"/>
              </w:rPr>
            </w:r>
            <w:r w:rsidR="004B396E">
              <w:rPr>
                <w:iCs/>
                <w:sz w:val="20"/>
                <w:szCs w:val="20"/>
                <w:lang w:val="sq-AL"/>
              </w:rPr>
              <w:fldChar w:fldCharType="separate"/>
            </w:r>
            <w:r w:rsidRPr="003C42C1">
              <w:rPr>
                <w:iCs/>
                <w:sz w:val="20"/>
                <w:szCs w:val="20"/>
                <w:lang w:val="sq-AL"/>
              </w:rPr>
              <w:fldChar w:fldCharType="end"/>
            </w:r>
            <w:r w:rsidR="006855F1" w:rsidRPr="003C42C1">
              <w:rPr>
                <w:iCs/>
                <w:sz w:val="20"/>
                <w:szCs w:val="20"/>
                <w:lang w:val="sq-AL"/>
              </w:rPr>
              <w:t xml:space="preserve"> 1.1 </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377A84" w:rsidP="006855F1">
            <w:pPr>
              <w:rPr>
                <w:i/>
                <w:sz w:val="20"/>
                <w:szCs w:val="20"/>
                <w:lang w:val="sq-AL"/>
              </w:rPr>
            </w:pPr>
            <w:r w:rsidRPr="003C42C1">
              <w:rPr>
                <w:sz w:val="20"/>
                <w:szCs w:val="20"/>
                <w:lang w:val="sq-AL"/>
              </w:rPr>
              <w:t>Tabela gjithëpërfshirëse e përmbajtjes</w:t>
            </w:r>
            <w:r w:rsidR="009060F5">
              <w:rPr>
                <w:sz w:val="20"/>
                <w:szCs w:val="20"/>
                <w:lang w:val="sq-AL"/>
              </w:rPr>
              <w:t xml:space="preserve"> s</w:t>
            </w:r>
            <w:r w:rsidR="009060F5" w:rsidRPr="003C42C1">
              <w:rPr>
                <w:sz w:val="20"/>
                <w:szCs w:val="20"/>
                <w:lang w:val="sq-AL"/>
              </w:rPr>
              <w:t>ë</w:t>
            </w:r>
            <w:r w:rsidR="009060F5">
              <w:rPr>
                <w:sz w:val="20"/>
                <w:szCs w:val="20"/>
                <w:lang w:val="sq-AL"/>
              </w:rPr>
              <w:t xml:space="preserve"> dokumentacionit</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Cs/>
                <w:sz w:val="20"/>
                <w:szCs w:val="20"/>
                <w:lang w:val="sq-AL"/>
              </w:rPr>
              <w:fldChar w:fldCharType="begin">
                <w:ffData>
                  <w:name w:val="Check15"/>
                  <w:enabled/>
                  <w:calcOnExit w:val="0"/>
                  <w:checkBox>
                    <w:sizeAuto/>
                    <w:default w:val="0"/>
                  </w:checkBox>
                </w:ffData>
              </w:fldChar>
            </w:r>
            <w:r w:rsidR="006855F1" w:rsidRPr="003C42C1">
              <w:rPr>
                <w:iCs/>
                <w:sz w:val="20"/>
                <w:szCs w:val="20"/>
                <w:lang w:val="sq-AL"/>
              </w:rPr>
              <w:instrText xml:space="preserve">formcheckbox </w:instrText>
            </w:r>
            <w:r w:rsidR="004B396E">
              <w:rPr>
                <w:iCs/>
                <w:sz w:val="20"/>
                <w:szCs w:val="20"/>
                <w:lang w:val="sq-AL"/>
              </w:rPr>
            </w:r>
            <w:r w:rsidR="004B396E">
              <w:rPr>
                <w:iCs/>
                <w:sz w:val="20"/>
                <w:szCs w:val="20"/>
                <w:lang w:val="sq-AL"/>
              </w:rPr>
              <w:fldChar w:fldCharType="separate"/>
            </w:r>
            <w:r w:rsidRPr="003C42C1">
              <w:rPr>
                <w:iCs/>
                <w:sz w:val="20"/>
                <w:szCs w:val="20"/>
                <w:lang w:val="sq-AL"/>
              </w:rPr>
              <w:fldChar w:fldCharType="end"/>
            </w:r>
            <w:r w:rsidR="006855F1" w:rsidRPr="003C42C1">
              <w:rPr>
                <w:iCs/>
                <w:sz w:val="20"/>
                <w:szCs w:val="20"/>
                <w:lang w:val="sq-AL"/>
              </w:rPr>
              <w:t xml:space="preserve"> 1.2 </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CB2417" w:rsidP="00CB2417">
            <w:pPr>
              <w:rPr>
                <w:i/>
                <w:sz w:val="20"/>
                <w:szCs w:val="20"/>
                <w:lang w:val="sq-AL"/>
              </w:rPr>
            </w:pPr>
            <w:r>
              <w:rPr>
                <w:sz w:val="20"/>
                <w:szCs w:val="20"/>
                <w:lang w:val="sq-AL"/>
              </w:rPr>
              <w:t>Aplikacioni</w:t>
            </w:r>
            <w:r w:rsidR="00377A84" w:rsidRPr="003C42C1">
              <w:rPr>
                <w:sz w:val="20"/>
                <w:szCs w:val="20"/>
                <w:lang w:val="sq-AL"/>
              </w:rPr>
              <w:t xml:space="preserve"> për Regjistrim </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Cs/>
                <w:sz w:val="20"/>
                <w:szCs w:val="20"/>
                <w:lang w:val="sq-AL"/>
              </w:rPr>
              <w:fldChar w:fldCharType="begin">
                <w:ffData>
                  <w:name w:val="Check15"/>
                  <w:enabled/>
                  <w:calcOnExit w:val="0"/>
                  <w:checkBox>
                    <w:sizeAuto/>
                    <w:default w:val="0"/>
                  </w:checkBox>
                </w:ffData>
              </w:fldChar>
            </w:r>
            <w:r w:rsidR="006855F1" w:rsidRPr="003C42C1">
              <w:rPr>
                <w:iCs/>
                <w:sz w:val="20"/>
                <w:szCs w:val="20"/>
                <w:lang w:val="sq-AL"/>
              </w:rPr>
              <w:instrText xml:space="preserve">formcheckbox </w:instrText>
            </w:r>
            <w:r w:rsidR="004B396E">
              <w:rPr>
                <w:iCs/>
                <w:sz w:val="20"/>
                <w:szCs w:val="20"/>
                <w:lang w:val="sq-AL"/>
              </w:rPr>
            </w:r>
            <w:r w:rsidR="004B396E">
              <w:rPr>
                <w:iCs/>
                <w:sz w:val="20"/>
                <w:szCs w:val="20"/>
                <w:lang w:val="sq-AL"/>
              </w:rPr>
              <w:fldChar w:fldCharType="separate"/>
            </w:r>
            <w:r w:rsidRPr="003C42C1">
              <w:rPr>
                <w:iCs/>
                <w:sz w:val="20"/>
                <w:szCs w:val="20"/>
                <w:lang w:val="sq-AL"/>
              </w:rPr>
              <w:fldChar w:fldCharType="end"/>
            </w:r>
            <w:r w:rsidR="006855F1" w:rsidRPr="003C42C1">
              <w:rPr>
                <w:iCs/>
                <w:sz w:val="20"/>
                <w:szCs w:val="20"/>
                <w:lang w:val="sq-AL"/>
              </w:rPr>
              <w:t xml:space="preserve"> 1.3</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377A84" w:rsidP="00CB361F">
            <w:pPr>
              <w:rPr>
                <w:sz w:val="20"/>
                <w:szCs w:val="20"/>
                <w:lang w:val="sq-AL"/>
              </w:rPr>
            </w:pPr>
            <w:r w:rsidRPr="003C42C1">
              <w:rPr>
                <w:sz w:val="20"/>
                <w:szCs w:val="20"/>
                <w:lang w:val="sq-AL"/>
              </w:rPr>
              <w:t>Letër e Autorizimit nga prodhuesi për personin juridik që do të ndjekë procedurat e regjistrimit</w:t>
            </w:r>
            <w:r w:rsidR="006855F1" w:rsidRPr="003C42C1">
              <w:rPr>
                <w:sz w:val="20"/>
                <w:szCs w:val="20"/>
                <w:lang w:val="sq-AL"/>
              </w:rPr>
              <w:t xml:space="preserve">. </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Cs/>
                <w:sz w:val="20"/>
                <w:szCs w:val="20"/>
                <w:lang w:val="sq-AL"/>
              </w:rPr>
              <w:t xml:space="preserve"> 1.4</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CB2417" w:rsidP="006855F1">
            <w:pPr>
              <w:rPr>
                <w:sz w:val="20"/>
                <w:szCs w:val="20"/>
                <w:lang w:val="sq-AL"/>
              </w:rPr>
            </w:pPr>
            <w:r w:rsidRPr="00CB2417">
              <w:rPr>
                <w:sz w:val="20"/>
                <w:szCs w:val="20"/>
                <w:lang w:val="sq-AL"/>
              </w:rPr>
              <w:t>Certifikata e biznesit të lëshuar nga organi kompetentë në Kosovë për subjektin e autorizuar.</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
                <w:iCs/>
                <w:sz w:val="20"/>
                <w:szCs w:val="20"/>
                <w:lang w:val="sq-AL"/>
              </w:rPr>
              <w:t xml:space="preserve"> </w:t>
            </w:r>
            <w:r w:rsidR="006855F1" w:rsidRPr="003C42C1">
              <w:rPr>
                <w:iCs/>
                <w:sz w:val="20"/>
                <w:szCs w:val="20"/>
                <w:lang w:val="sq-AL"/>
              </w:rPr>
              <w:t>1.5</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CB2417" w:rsidP="006855F1">
            <w:pPr>
              <w:rPr>
                <w:i/>
                <w:sz w:val="20"/>
                <w:szCs w:val="20"/>
                <w:lang w:val="sq-AL"/>
              </w:rPr>
            </w:pPr>
            <w:r w:rsidRPr="00CB2417">
              <w:rPr>
                <w:sz w:val="20"/>
                <w:szCs w:val="20"/>
                <w:lang w:val="sq-AL"/>
              </w:rPr>
              <w:t>Mostër origjinale të shoqëruara me  çertifikatat përkatese të analizës në rastë të kërkesës nga AKPPM;</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Cs/>
                <w:sz w:val="20"/>
                <w:szCs w:val="20"/>
                <w:lang w:val="sq-AL"/>
              </w:rPr>
              <w:t xml:space="preserve"> 1.6</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CB2417" w:rsidP="00377A84">
            <w:pPr>
              <w:rPr>
                <w:sz w:val="20"/>
                <w:szCs w:val="20"/>
                <w:lang w:val="sq-AL"/>
              </w:rPr>
            </w:pPr>
            <w:r w:rsidRPr="00CB2417">
              <w:rPr>
                <w:sz w:val="20"/>
                <w:szCs w:val="20"/>
                <w:lang w:val="sq-AL"/>
              </w:rPr>
              <w:t>Dëshmia e pagesës së tarifës së regjistrimit e pëcaktuar sipas UA për Tarifat e Shërbimeve të Ofruara në AKPPM</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Cs/>
                <w:sz w:val="20"/>
                <w:szCs w:val="20"/>
                <w:lang w:val="sq-AL"/>
              </w:rPr>
              <w:t xml:space="preserve"> 1.7</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CB2417" w:rsidP="00CB2417">
            <w:pPr>
              <w:rPr>
                <w:sz w:val="20"/>
                <w:szCs w:val="20"/>
                <w:lang w:val="sq-AL"/>
              </w:rPr>
            </w:pPr>
            <w:r w:rsidRPr="00CB2417">
              <w:rPr>
                <w:sz w:val="20"/>
                <w:szCs w:val="20"/>
                <w:lang w:val="sq-AL"/>
              </w:rPr>
              <w:t xml:space="preserve">Modelimi i paketimit të jashtëm në alfabet latin, kurse kur nuk është në alfabet latin atëherë në gjuhët zyrtare të Republikës së Kosovës; </w:t>
            </w:r>
          </w:p>
        </w:tc>
      </w:tr>
      <w:tr w:rsidR="00CB2417"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CB2417" w:rsidRPr="003C42C1" w:rsidRDefault="00916840" w:rsidP="006855F1">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9C5D89"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9C5D89" w:rsidRPr="003C42C1">
              <w:rPr>
                <w:iCs/>
                <w:sz w:val="20"/>
                <w:szCs w:val="20"/>
                <w:lang w:val="sq-AL"/>
              </w:rPr>
              <w:t xml:space="preserve"> 1.</w:t>
            </w:r>
            <w:r w:rsidR="009C5D89">
              <w:rPr>
                <w:iCs/>
                <w:sz w:val="20"/>
                <w:szCs w:val="20"/>
                <w:lang w:val="sq-AL"/>
              </w:rPr>
              <w:t>8</w:t>
            </w:r>
          </w:p>
        </w:tc>
        <w:tc>
          <w:tcPr>
            <w:tcW w:w="10604" w:type="dxa"/>
            <w:tcBorders>
              <w:top w:val="single" w:sz="4" w:space="0" w:color="auto"/>
              <w:left w:val="single" w:sz="4" w:space="0" w:color="auto"/>
              <w:bottom w:val="single" w:sz="4" w:space="0" w:color="auto"/>
              <w:right w:val="double" w:sz="4" w:space="0" w:color="auto"/>
            </w:tcBorders>
          </w:tcPr>
          <w:p w:rsidR="00CB2417" w:rsidRPr="00CB2417" w:rsidRDefault="00CB2417" w:rsidP="00CB2417">
            <w:pPr>
              <w:rPr>
                <w:sz w:val="20"/>
                <w:szCs w:val="20"/>
                <w:lang w:val="sq-AL"/>
              </w:rPr>
            </w:pPr>
            <w:r w:rsidRPr="00CB2417">
              <w:rPr>
                <w:sz w:val="20"/>
                <w:szCs w:val="20"/>
                <w:lang w:val="sq-AL"/>
              </w:rPr>
              <w:t>Fletëudhëzuesi në gjuhët zyrtare të Republikës së Kosovës;</w:t>
            </w:r>
            <w:r>
              <w:rPr>
                <w:sz w:val="20"/>
                <w:szCs w:val="20"/>
                <w:lang w:val="sq-AL"/>
              </w:rPr>
              <w:t xml:space="preserve"> </w:t>
            </w:r>
            <w:r w:rsidRPr="00CB2417">
              <w:rPr>
                <w:sz w:val="20"/>
                <w:szCs w:val="20"/>
                <w:lang w:val="sq-AL"/>
              </w:rPr>
              <w:t>Në rast të mungesës së Fletëudhëzuesit duhet të jetë etiketimi në gjuhët zyrtare të Republikës së Kosovës;</w:t>
            </w:r>
            <w:r>
              <w:rPr>
                <w:sz w:val="20"/>
                <w:szCs w:val="20"/>
                <w:lang w:val="sq-AL"/>
              </w:rPr>
              <w:t xml:space="preserve"> </w:t>
            </w:r>
            <w:r w:rsidRPr="003C42C1">
              <w:rPr>
                <w:sz w:val="20"/>
                <w:szCs w:val="20"/>
                <w:lang w:val="sq-AL"/>
              </w:rPr>
              <w:t>të</w:t>
            </w:r>
            <w:r>
              <w:rPr>
                <w:sz w:val="20"/>
                <w:szCs w:val="20"/>
                <w:lang w:val="sq-AL"/>
              </w:rPr>
              <w:t xml:space="preserve"> </w:t>
            </w:r>
            <w:r w:rsidRPr="00BE7FAB">
              <w:rPr>
                <w:sz w:val="20"/>
                <w:szCs w:val="20"/>
                <w:lang w:val="sq-AL"/>
              </w:rPr>
              <w:t>shkruara në një mënyrë që mund të jetë e qartë dhe e kuptueshme (Të dhënat në fletëudhzuesit apo etiketimit janë përshkruar në pikën 4 të nenit 7;</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
                <w:iCs/>
                <w:sz w:val="20"/>
                <w:szCs w:val="20"/>
                <w:lang w:val="sq-AL"/>
              </w:rPr>
              <w:t xml:space="preserve">  </w:t>
            </w:r>
            <w:r w:rsidR="009C5D89">
              <w:rPr>
                <w:iCs/>
                <w:sz w:val="20"/>
                <w:szCs w:val="20"/>
                <w:lang w:val="sq-AL"/>
              </w:rPr>
              <w:t>1.9</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CB2417" w:rsidP="006855F1">
            <w:pPr>
              <w:rPr>
                <w:i/>
                <w:sz w:val="20"/>
                <w:szCs w:val="20"/>
                <w:lang w:val="sq-AL"/>
              </w:rPr>
            </w:pPr>
            <w:r w:rsidRPr="00CB2417">
              <w:rPr>
                <w:sz w:val="20"/>
                <w:szCs w:val="20"/>
                <w:lang w:val="sq-AL"/>
              </w:rPr>
              <w:t xml:space="preserve">Çertifikata e përbërjes së shtesës ushqimore, çertifikata e përbërjes apo një përmbledhje e karakteristikave të produktit  herbal, në gjuhën angleze, me përjashtim të prodhuesve vendor që mund të përdorin gjuhët zyrtare të Republikës së Kosovës; </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
                <w:iCs/>
                <w:sz w:val="20"/>
                <w:szCs w:val="20"/>
                <w:lang w:val="sq-AL"/>
              </w:rPr>
              <w:t xml:space="preserve"> </w:t>
            </w:r>
            <w:r w:rsidR="009C5D89">
              <w:rPr>
                <w:iCs/>
                <w:sz w:val="20"/>
                <w:szCs w:val="20"/>
                <w:lang w:val="sq-AL"/>
              </w:rPr>
              <w:t>1.10</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CB2417" w:rsidP="006855F1">
            <w:pPr>
              <w:rPr>
                <w:sz w:val="20"/>
                <w:szCs w:val="20"/>
                <w:lang w:val="sq-AL"/>
              </w:rPr>
            </w:pPr>
            <w:r w:rsidRPr="00CB2417">
              <w:rPr>
                <w:sz w:val="20"/>
                <w:szCs w:val="20"/>
                <w:lang w:val="sq-AL"/>
              </w:rPr>
              <w:t>Autorizimi për prodhim për prodhuesin final;</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
                <w:iCs/>
                <w:sz w:val="20"/>
                <w:szCs w:val="20"/>
                <w:lang w:val="sq-AL"/>
              </w:rPr>
              <w:t xml:space="preserve"> </w:t>
            </w:r>
            <w:r w:rsidR="009C5D89">
              <w:rPr>
                <w:iCs/>
                <w:sz w:val="20"/>
                <w:szCs w:val="20"/>
                <w:lang w:val="sq-AL"/>
              </w:rPr>
              <w:t xml:space="preserve"> 1.11</w:t>
            </w:r>
          </w:p>
        </w:tc>
        <w:tc>
          <w:tcPr>
            <w:tcW w:w="10604" w:type="dxa"/>
            <w:tcBorders>
              <w:top w:val="single" w:sz="4" w:space="0" w:color="auto"/>
              <w:left w:val="single" w:sz="4" w:space="0" w:color="auto"/>
              <w:bottom w:val="single" w:sz="4" w:space="0" w:color="auto"/>
              <w:right w:val="double" w:sz="4" w:space="0" w:color="auto"/>
            </w:tcBorders>
          </w:tcPr>
          <w:p w:rsidR="004256A0" w:rsidRDefault="00CB2417" w:rsidP="000574C1">
            <w:pPr>
              <w:rPr>
                <w:sz w:val="20"/>
                <w:szCs w:val="20"/>
                <w:lang w:val="sq-AL"/>
              </w:rPr>
            </w:pPr>
            <w:r w:rsidRPr="00CB2417">
              <w:rPr>
                <w:sz w:val="20"/>
                <w:szCs w:val="20"/>
                <w:lang w:val="sq-AL"/>
              </w:rPr>
              <w:t>Çertifikata nga autoriteti kompetent që shtesa ushqimore, produkti herbal është prodhuar në përputhje me praktiken e mirë të prodhimit</w:t>
            </w:r>
            <w:r>
              <w:rPr>
                <w:sz w:val="20"/>
                <w:szCs w:val="20"/>
                <w:lang w:val="sq-AL"/>
              </w:rPr>
              <w:t xml:space="preserve"> (GMP)</w:t>
            </w:r>
            <w:r w:rsidRPr="00CB2417">
              <w:rPr>
                <w:sz w:val="20"/>
                <w:szCs w:val="20"/>
                <w:lang w:val="sq-AL"/>
              </w:rPr>
              <w:t>.</w:t>
            </w:r>
          </w:p>
          <w:p w:rsidR="004256A0" w:rsidRPr="00E47C7A" w:rsidRDefault="004256A0" w:rsidP="000574C1">
            <w:pPr>
              <w:pStyle w:val="ListParagraph"/>
              <w:numPr>
                <w:ilvl w:val="0"/>
                <w:numId w:val="50"/>
              </w:numPr>
              <w:rPr>
                <w:sz w:val="20"/>
                <w:szCs w:val="20"/>
                <w:lang w:val="sq-AL"/>
              </w:rPr>
            </w:pPr>
            <w:r w:rsidRPr="004256A0">
              <w:rPr>
                <w:sz w:val="20"/>
                <w:szCs w:val="20"/>
                <w:lang w:val="sq-AL"/>
              </w:rPr>
              <w:t>Në rastet kur tek shtesat ushqimore mungon çertifikata e praktikës së mirë të prodhimit (GMP),  atëherë është e nevojshme Çertifikata e përputhjes me parimet e analizave të rrezikut dhe pikave kritike të kontrollit (Çertifikata e HACCP);</w:t>
            </w:r>
          </w:p>
          <w:p w:rsidR="006855F1" w:rsidRPr="00BE7FAB" w:rsidRDefault="004256A0" w:rsidP="000574C1">
            <w:pPr>
              <w:pStyle w:val="ListParagraph"/>
              <w:numPr>
                <w:ilvl w:val="0"/>
                <w:numId w:val="50"/>
              </w:numPr>
              <w:rPr>
                <w:sz w:val="20"/>
                <w:szCs w:val="20"/>
                <w:lang w:val="sq-AL"/>
              </w:rPr>
            </w:pPr>
            <w:r w:rsidRPr="004256A0">
              <w:rPr>
                <w:sz w:val="20"/>
                <w:szCs w:val="20"/>
                <w:lang w:val="sq-AL"/>
              </w:rPr>
              <w:t>Në rastet kur tek  produktet  herbale mungon praktika e mire e prodhimit atëherë është e nevojshme të sjellen dëshmitë e inspektimeve të regullta të kushteve të prodhimit nga autoritete kompetente;</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9C5D89">
              <w:rPr>
                <w:iCs/>
                <w:sz w:val="20"/>
                <w:szCs w:val="20"/>
                <w:lang w:val="sq-AL"/>
              </w:rPr>
              <w:t xml:space="preserve"> 1.12</w:t>
            </w:r>
          </w:p>
        </w:tc>
        <w:tc>
          <w:tcPr>
            <w:tcW w:w="10604" w:type="dxa"/>
            <w:tcBorders>
              <w:top w:val="single" w:sz="4" w:space="0" w:color="auto"/>
              <w:left w:val="single" w:sz="4" w:space="0" w:color="auto"/>
              <w:bottom w:val="single" w:sz="4" w:space="0" w:color="auto"/>
              <w:right w:val="double" w:sz="4" w:space="0" w:color="auto"/>
            </w:tcBorders>
          </w:tcPr>
          <w:p w:rsidR="004256A0" w:rsidRPr="004256A0" w:rsidRDefault="004256A0" w:rsidP="004256A0">
            <w:pPr>
              <w:rPr>
                <w:sz w:val="20"/>
                <w:szCs w:val="20"/>
                <w:lang w:val="sq-AL"/>
              </w:rPr>
            </w:pPr>
            <w:r w:rsidRPr="004256A0">
              <w:rPr>
                <w:sz w:val="20"/>
                <w:szCs w:val="20"/>
                <w:lang w:val="sq-AL"/>
              </w:rPr>
              <w:t>Dokumenti nga institucioni shtetëror përkatës që vërteton se produkti lejohet të shite</w:t>
            </w:r>
            <w:r>
              <w:rPr>
                <w:sz w:val="20"/>
                <w:szCs w:val="20"/>
                <w:lang w:val="sq-AL"/>
              </w:rPr>
              <w:t>t si shtesë ushqimore, produkt</w:t>
            </w:r>
            <w:r w:rsidRPr="004256A0">
              <w:rPr>
                <w:sz w:val="20"/>
                <w:szCs w:val="20"/>
                <w:lang w:val="sq-AL"/>
              </w:rPr>
              <w:t xml:space="preserve"> herba</w:t>
            </w:r>
            <w:r>
              <w:rPr>
                <w:sz w:val="20"/>
                <w:szCs w:val="20"/>
                <w:lang w:val="sq-AL"/>
              </w:rPr>
              <w:t>l</w:t>
            </w:r>
            <w:r w:rsidRPr="004256A0">
              <w:rPr>
                <w:sz w:val="20"/>
                <w:szCs w:val="20"/>
                <w:lang w:val="sq-AL"/>
              </w:rPr>
              <w:t xml:space="preserve"> në vendin e origjinës e notarizuar ose origjinal, me përjashtim të prodhuesve vendor.</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6855F1" w:rsidRPr="003C42C1">
              <w:rPr>
                <w:iCs/>
                <w:sz w:val="20"/>
                <w:szCs w:val="20"/>
                <w:lang w:val="sq-AL"/>
              </w:rPr>
              <w:t xml:space="preserve"> 1.1</w:t>
            </w:r>
            <w:r w:rsidR="009C5D89">
              <w:rPr>
                <w:iCs/>
                <w:sz w:val="20"/>
                <w:szCs w:val="20"/>
                <w:lang w:val="sq-AL"/>
              </w:rPr>
              <w:t>3</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4256A0" w:rsidP="000574C1">
            <w:pPr>
              <w:rPr>
                <w:sz w:val="20"/>
                <w:szCs w:val="20"/>
                <w:lang w:val="sq-AL"/>
              </w:rPr>
            </w:pPr>
            <w:r w:rsidRPr="004256A0">
              <w:rPr>
                <w:sz w:val="20"/>
                <w:szCs w:val="20"/>
                <w:lang w:val="sq-AL"/>
              </w:rPr>
              <w:t>Për shtesat e ushqimit që përmbajnë lloje bimore, ekstrakte të bimëve dhe substanca të tjera që nuk janë të listuara në shtojcat  I - III të këtij Udhëzimi, dhe për produktet herbale si produkte finale është e domosdoshme që për secilin, ekstrakt të specieve të tilla bimore ose substancë tjetër të dorëzojë</w:t>
            </w:r>
            <w:r>
              <w:rPr>
                <w:sz w:val="20"/>
                <w:szCs w:val="20"/>
                <w:lang w:val="sq-AL"/>
              </w:rPr>
              <w:t>:</w:t>
            </w:r>
            <w:r w:rsidR="000574C1" w:rsidRPr="003C42C1">
              <w:rPr>
                <w:sz w:val="20"/>
                <w:szCs w:val="20"/>
                <w:lang w:val="sq-AL"/>
              </w:rPr>
              <w:t xml:space="preserve"> origjinën, mënyrën e marrjes, përbërjen kimike (përbërësit kryesorë), provat shkencore për efektivitetin dhe sasinë e përbërësit aktiv dhe qëllimin e produktit, një tregues të ndërveprimeve, deklaratave dhe/ose provave mbi jo-toksicitetin dhe sigurinë</w:t>
            </w:r>
            <w:r w:rsidR="006855F1" w:rsidRPr="003C42C1">
              <w:rPr>
                <w:sz w:val="20"/>
                <w:szCs w:val="20"/>
                <w:lang w:val="sq-AL"/>
              </w:rPr>
              <w:t>.</w:t>
            </w:r>
          </w:p>
        </w:tc>
      </w:tr>
      <w:tr w:rsidR="006855F1" w:rsidRPr="003C42C1" w:rsidTr="00670056">
        <w:trPr>
          <w:cantSplit/>
          <w:trHeight w:val="202"/>
        </w:trPr>
        <w:tc>
          <w:tcPr>
            <w:tcW w:w="1384" w:type="dxa"/>
            <w:tcBorders>
              <w:top w:val="single" w:sz="4" w:space="0" w:color="auto"/>
              <w:left w:val="double" w:sz="4" w:space="0" w:color="auto"/>
              <w:bottom w:val="single" w:sz="4" w:space="0" w:color="auto"/>
              <w:right w:val="single" w:sz="4" w:space="0" w:color="auto"/>
            </w:tcBorders>
          </w:tcPr>
          <w:p w:rsidR="006855F1" w:rsidRPr="003C42C1" w:rsidRDefault="00916840" w:rsidP="006855F1">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6855F1"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47236B" w:rsidRPr="003C42C1">
              <w:rPr>
                <w:iCs/>
                <w:sz w:val="20"/>
                <w:szCs w:val="20"/>
                <w:lang w:val="sq-AL"/>
              </w:rPr>
              <w:t xml:space="preserve"> 1.1</w:t>
            </w:r>
            <w:r w:rsidR="009C5D89">
              <w:rPr>
                <w:iCs/>
                <w:sz w:val="20"/>
                <w:szCs w:val="20"/>
                <w:lang w:val="sq-AL"/>
              </w:rPr>
              <w:t>4</w:t>
            </w:r>
          </w:p>
        </w:tc>
        <w:tc>
          <w:tcPr>
            <w:tcW w:w="10604" w:type="dxa"/>
            <w:tcBorders>
              <w:top w:val="single" w:sz="4" w:space="0" w:color="auto"/>
              <w:left w:val="single" w:sz="4" w:space="0" w:color="auto"/>
              <w:bottom w:val="single" w:sz="4" w:space="0" w:color="auto"/>
              <w:right w:val="double" w:sz="4" w:space="0" w:color="auto"/>
            </w:tcBorders>
          </w:tcPr>
          <w:p w:rsidR="006855F1" w:rsidRPr="003C42C1" w:rsidRDefault="000574C1" w:rsidP="006855F1">
            <w:pPr>
              <w:rPr>
                <w:sz w:val="20"/>
                <w:szCs w:val="20"/>
                <w:lang w:val="sq-AL"/>
              </w:rPr>
            </w:pPr>
            <w:r w:rsidRPr="003C42C1">
              <w:rPr>
                <w:sz w:val="20"/>
                <w:szCs w:val="20"/>
                <w:lang w:val="sq-AL"/>
              </w:rPr>
              <w:t>Certifikata e analizës</w:t>
            </w:r>
          </w:p>
        </w:tc>
      </w:tr>
    </w:tbl>
    <w:p w:rsidR="006855F1" w:rsidRPr="003C42C1" w:rsidRDefault="006855F1" w:rsidP="006855F1">
      <w:pPr>
        <w:rPr>
          <w:b/>
          <w:bCs/>
          <w:sz w:val="20"/>
          <w:szCs w:val="20"/>
          <w:lang w:val="sq-AL"/>
        </w:rPr>
      </w:pPr>
      <w:r w:rsidRPr="003C42C1">
        <w:rPr>
          <w:sz w:val="20"/>
          <w:szCs w:val="20"/>
          <w:vertAlign w:val="superscript"/>
          <w:lang w:val="sq-AL"/>
        </w:rPr>
        <w:t xml:space="preserve">  </w:t>
      </w:r>
      <w:r w:rsidR="00CE0C20">
        <w:rPr>
          <w:b/>
          <w:bCs/>
          <w:noProof/>
          <w:sz w:val="20"/>
          <w:szCs w:val="20"/>
          <w:lang w:val="sq-AL" w:eastAsia="sq-AL"/>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8890</wp:posOffset>
                </wp:positionV>
                <wp:extent cx="7915910" cy="1774190"/>
                <wp:effectExtent l="0" t="0" r="27940" b="1651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910" cy="1774190"/>
                        </a:xfrm>
                        <a:prstGeom prst="rect">
                          <a:avLst/>
                        </a:prstGeom>
                        <a:solidFill>
                          <a:srgbClr val="FFFFFF"/>
                        </a:solidFill>
                        <a:ln w="9525">
                          <a:solidFill>
                            <a:srgbClr val="000000"/>
                          </a:solidFill>
                          <a:miter lim="800000"/>
                          <a:headEnd/>
                          <a:tailEnd/>
                        </a:ln>
                      </wps:spPr>
                      <wps:txbx>
                        <w:txbxContent>
                          <w:p w:rsidR="004A0B5C" w:rsidRPr="003C42C1" w:rsidRDefault="004A0B5C" w:rsidP="006855F1">
                            <w:pPr>
                              <w:shd w:val="clear" w:color="auto" w:fill="E6E6E6"/>
                              <w:rPr>
                                <w:b/>
                                <w:sz w:val="16"/>
                                <w:lang w:val="sq-AL"/>
                              </w:rPr>
                            </w:pPr>
                            <w:r w:rsidRPr="003C42C1">
                              <w:rPr>
                                <w:b/>
                                <w:sz w:val="16"/>
                                <w:lang w:val="sq-AL"/>
                              </w:rPr>
                              <w:t xml:space="preserve">Tërë dokumentacioni:                                             dorëzuar / nuk është dorëzuar </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sidRPr="003C42C1">
                              <w:rPr>
                                <w:b/>
                                <w:sz w:val="16"/>
                                <w:lang w:val="sq-AL"/>
                              </w:rPr>
                              <w:t>Të gjitha faqet dhe vëllimet e pranishme dhe të shënuara:       po / jo</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Pr>
                                <w:b/>
                                <w:sz w:val="16"/>
                                <w:lang w:val="sq-AL"/>
                              </w:rPr>
                              <w:t>D</w:t>
                            </w:r>
                            <w:r w:rsidRPr="003C42C1">
                              <w:rPr>
                                <w:b/>
                                <w:sz w:val="16"/>
                                <w:lang w:val="sq-AL"/>
                              </w:rPr>
                              <w:t>okumentacioni:                                                       pranuar / nuk</w:t>
                            </w:r>
                            <w:r>
                              <w:rPr>
                                <w:b/>
                                <w:sz w:val="16"/>
                                <w:lang w:val="sq-AL"/>
                              </w:rPr>
                              <w:t xml:space="preserve"> është </w:t>
                            </w:r>
                            <w:r w:rsidRPr="003C42C1">
                              <w:rPr>
                                <w:b/>
                                <w:sz w:val="16"/>
                                <w:lang w:val="sq-AL"/>
                              </w:rPr>
                              <w:t xml:space="preserve">pranuar </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sidRPr="003C42C1">
                              <w:rPr>
                                <w:b/>
                                <w:sz w:val="16"/>
                                <w:lang w:val="sq-AL"/>
                              </w:rPr>
                              <w:t xml:space="preserve">Dokumentacioni nuk pranohet për arsye:            </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sidRPr="003C42C1">
                              <w:rPr>
                                <w:b/>
                                <w:sz w:val="16"/>
                                <w:lang w:val="sq-AL"/>
                              </w:rPr>
                              <w:t>Nënshkrimi i zyrtarit të AKP</w:t>
                            </w:r>
                            <w:r>
                              <w:rPr>
                                <w:b/>
                                <w:sz w:val="16"/>
                                <w:lang w:val="sq-AL"/>
                              </w:rPr>
                              <w:t>P</w:t>
                            </w:r>
                            <w:r w:rsidRPr="003C42C1">
                              <w:rPr>
                                <w:b/>
                                <w:sz w:val="16"/>
                                <w:lang w:val="sq-AL"/>
                              </w:rPr>
                              <w:t>M-së:</w:t>
                            </w:r>
                          </w:p>
                          <w:p w:rsidR="004A0B5C" w:rsidRPr="003C42C1" w:rsidRDefault="004A0B5C" w:rsidP="006855F1">
                            <w:pPr>
                              <w:shd w:val="clear" w:color="auto" w:fill="E6E6E6"/>
                              <w:rPr>
                                <w:b/>
                                <w:sz w:val="16"/>
                                <w:lang w:val="sq-AL"/>
                              </w:rPr>
                            </w:pPr>
                          </w:p>
                          <w:p w:rsidR="004A0B5C" w:rsidRPr="008E6D6C" w:rsidRDefault="004A0B5C" w:rsidP="006855F1">
                            <w:pPr>
                              <w:shd w:val="clear" w:color="auto" w:fill="E6E6E6"/>
                              <w:jc w:val="both"/>
                              <w:rPr>
                                <w:sz w:val="16"/>
                                <w:lang w:val="sq-AL"/>
                              </w:rPr>
                            </w:pPr>
                            <w:r w:rsidRPr="003C42C1">
                              <w:rPr>
                                <w:b/>
                                <w:sz w:val="16"/>
                                <w:lang w:val="sq-AL"/>
                              </w:rPr>
                              <w:t>Dat</w:t>
                            </w:r>
                            <w:r>
                              <w:rPr>
                                <w:b/>
                                <w:sz w:val="16"/>
                                <w:lang w:val="sq-AL"/>
                              </w:rPr>
                              <w:t>ë</w:t>
                            </w:r>
                            <w:r w:rsidRPr="008E6D6C">
                              <w:rPr>
                                <w:b/>
                                <w:sz w:val="16"/>
                                <w:lang w:val="sq-AL"/>
                              </w:rPr>
                              <w:t>:</w:t>
                            </w:r>
                            <w:r w:rsidRPr="008E6D6C">
                              <w:rPr>
                                <w:sz w:val="16"/>
                                <w:lang w:val="sq-AL"/>
                              </w:rPr>
                              <w:t xml:space="preserve">                                                                                                                                                                (AKPPM të plotësojë)</w:t>
                            </w:r>
                          </w:p>
                          <w:p w:rsidR="004A0B5C" w:rsidRDefault="004A0B5C" w:rsidP="006855F1">
                            <w:pPr>
                              <w:shd w:val="clear" w:color="auto" w:fill="E6E6E6"/>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2" type="#_x0000_t202" style="position:absolute;margin-left:-9pt;margin-top:.7pt;width:623.3pt;height:1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">
                <v:textbox>
                  <w:txbxContent>
                    <w:p w:rsidR="004A0B5C" w:rsidRPr="003C42C1" w:rsidRDefault="004A0B5C" w:rsidP="006855F1">
                      <w:pPr>
                        <w:shd w:val="clear" w:color="auto" w:fill="E6E6E6"/>
                        <w:rPr>
                          <w:b/>
                          <w:sz w:val="16"/>
                          <w:lang w:val="sq-AL"/>
                        </w:rPr>
                      </w:pPr>
                      <w:r w:rsidRPr="003C42C1">
                        <w:rPr>
                          <w:b/>
                          <w:sz w:val="16"/>
                          <w:lang w:val="sq-AL"/>
                        </w:rPr>
                        <w:t xml:space="preserve">Tërë dokumentacioni:                                             dorëzuar / nuk është dorëzuar </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sidRPr="003C42C1">
                        <w:rPr>
                          <w:b/>
                          <w:sz w:val="16"/>
                          <w:lang w:val="sq-AL"/>
                        </w:rPr>
                        <w:t>Të gjitha faqet dhe vëllimet e pranishme dhe të shënuara:       po / jo</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Pr>
                          <w:b/>
                          <w:sz w:val="16"/>
                          <w:lang w:val="sq-AL"/>
                        </w:rPr>
                        <w:t>D</w:t>
                      </w:r>
                      <w:r w:rsidRPr="003C42C1">
                        <w:rPr>
                          <w:b/>
                          <w:sz w:val="16"/>
                          <w:lang w:val="sq-AL"/>
                        </w:rPr>
                        <w:t>okumentacioni:                                                       pranuar / nuk</w:t>
                      </w:r>
                      <w:r>
                        <w:rPr>
                          <w:b/>
                          <w:sz w:val="16"/>
                          <w:lang w:val="sq-AL"/>
                        </w:rPr>
                        <w:t xml:space="preserve"> është </w:t>
                      </w:r>
                      <w:r w:rsidRPr="003C42C1">
                        <w:rPr>
                          <w:b/>
                          <w:sz w:val="16"/>
                          <w:lang w:val="sq-AL"/>
                        </w:rPr>
                        <w:t xml:space="preserve">pranuar </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sidRPr="003C42C1">
                        <w:rPr>
                          <w:b/>
                          <w:sz w:val="16"/>
                          <w:lang w:val="sq-AL"/>
                        </w:rPr>
                        <w:t xml:space="preserve">Dokumentacioni nuk pranohet për arsye:            </w:t>
                      </w: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p>
                    <w:p w:rsidR="004A0B5C" w:rsidRPr="003C42C1" w:rsidRDefault="004A0B5C" w:rsidP="006855F1">
                      <w:pPr>
                        <w:shd w:val="clear" w:color="auto" w:fill="E6E6E6"/>
                        <w:rPr>
                          <w:b/>
                          <w:sz w:val="16"/>
                          <w:lang w:val="sq-AL"/>
                        </w:rPr>
                      </w:pPr>
                      <w:r w:rsidRPr="003C42C1">
                        <w:rPr>
                          <w:b/>
                          <w:sz w:val="16"/>
                          <w:lang w:val="sq-AL"/>
                        </w:rPr>
                        <w:t>Nënshkrimi i zyrtarit të AKP</w:t>
                      </w:r>
                      <w:r>
                        <w:rPr>
                          <w:b/>
                          <w:sz w:val="16"/>
                          <w:lang w:val="sq-AL"/>
                        </w:rPr>
                        <w:t>P</w:t>
                      </w:r>
                      <w:r w:rsidRPr="003C42C1">
                        <w:rPr>
                          <w:b/>
                          <w:sz w:val="16"/>
                          <w:lang w:val="sq-AL"/>
                        </w:rPr>
                        <w:t>M-së:</w:t>
                      </w:r>
                    </w:p>
                    <w:p w:rsidR="004A0B5C" w:rsidRPr="003C42C1" w:rsidRDefault="004A0B5C" w:rsidP="006855F1">
                      <w:pPr>
                        <w:shd w:val="clear" w:color="auto" w:fill="E6E6E6"/>
                        <w:rPr>
                          <w:b/>
                          <w:sz w:val="16"/>
                          <w:lang w:val="sq-AL"/>
                        </w:rPr>
                      </w:pPr>
                    </w:p>
                    <w:p w:rsidR="004A0B5C" w:rsidRPr="008E6D6C" w:rsidRDefault="004A0B5C" w:rsidP="006855F1">
                      <w:pPr>
                        <w:shd w:val="clear" w:color="auto" w:fill="E6E6E6"/>
                        <w:jc w:val="both"/>
                        <w:rPr>
                          <w:sz w:val="16"/>
                          <w:lang w:val="sq-AL"/>
                        </w:rPr>
                      </w:pPr>
                      <w:r w:rsidRPr="003C42C1">
                        <w:rPr>
                          <w:b/>
                          <w:sz w:val="16"/>
                          <w:lang w:val="sq-AL"/>
                        </w:rPr>
                        <w:t>Dat</w:t>
                      </w:r>
                      <w:r>
                        <w:rPr>
                          <w:b/>
                          <w:sz w:val="16"/>
                          <w:lang w:val="sq-AL"/>
                        </w:rPr>
                        <w:t>ë</w:t>
                      </w:r>
                      <w:r w:rsidRPr="008E6D6C">
                        <w:rPr>
                          <w:b/>
                          <w:sz w:val="16"/>
                          <w:lang w:val="sq-AL"/>
                        </w:rPr>
                        <w:t>:</w:t>
                      </w:r>
                      <w:r w:rsidRPr="008E6D6C">
                        <w:rPr>
                          <w:sz w:val="16"/>
                          <w:lang w:val="sq-AL"/>
                        </w:rPr>
                        <w:t xml:space="preserve">                                                                                                                                                                (AKPPM të plotësojë)</w:t>
                      </w:r>
                    </w:p>
                    <w:p w:rsidR="004A0B5C" w:rsidRDefault="004A0B5C" w:rsidP="006855F1">
                      <w:pPr>
                        <w:shd w:val="clear" w:color="auto" w:fill="E6E6E6"/>
                        <w:rPr>
                          <w:b/>
                        </w:rPr>
                      </w:pPr>
                    </w:p>
                  </w:txbxContent>
                </v:textbox>
              </v:shape>
            </w:pict>
          </mc:Fallback>
        </mc:AlternateContent>
      </w:r>
      <w:r w:rsidRPr="003C42C1">
        <w:rPr>
          <w:sz w:val="20"/>
          <w:szCs w:val="20"/>
          <w:vertAlign w:val="superscript"/>
          <w:lang w:val="sq-AL"/>
        </w:rPr>
        <w:t xml:space="preserve">    </w:t>
      </w: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6855F1" w:rsidRPr="003C42C1" w:rsidRDefault="006855F1" w:rsidP="006855F1">
      <w:pPr>
        <w:rPr>
          <w:sz w:val="20"/>
          <w:szCs w:val="20"/>
          <w:lang w:val="sq-AL"/>
        </w:rPr>
      </w:pPr>
    </w:p>
    <w:p w:rsidR="00A43448" w:rsidRDefault="00A43448" w:rsidP="00A43448">
      <w:pPr>
        <w:jc w:val="center"/>
        <w:rPr>
          <w:rStyle w:val="hps"/>
          <w:b/>
          <w:shd w:val="clear" w:color="auto" w:fill="F5F5F5"/>
        </w:rPr>
      </w:pPr>
      <w:r>
        <w:rPr>
          <w:rStyle w:val="hps"/>
          <w:b/>
          <w:shd w:val="clear" w:color="auto" w:fill="F5F5F5"/>
        </w:rPr>
        <w:lastRenderedPageBreak/>
        <w:t>Annex 5</w:t>
      </w:r>
    </w:p>
    <w:p w:rsidR="00A43448" w:rsidRDefault="00A43448" w:rsidP="00A43448">
      <w:pPr>
        <w:jc w:val="center"/>
        <w:rPr>
          <w:rStyle w:val="hps"/>
          <w:b/>
          <w:shd w:val="clear" w:color="auto" w:fill="F5F5F5"/>
        </w:rPr>
      </w:pPr>
      <w:r w:rsidRPr="00766027">
        <w:rPr>
          <w:b/>
        </w:rPr>
        <w:br/>
      </w:r>
    </w:p>
    <w:p w:rsidR="00A43448" w:rsidRDefault="00A43448" w:rsidP="00A43448">
      <w:pPr>
        <w:jc w:val="center"/>
        <w:rPr>
          <w:rStyle w:val="hps"/>
          <w:b/>
          <w:shd w:val="clear" w:color="auto" w:fill="F5F5F5"/>
        </w:rPr>
      </w:pPr>
      <w:r w:rsidRPr="00766027">
        <w:rPr>
          <w:rStyle w:val="hps"/>
          <w:b/>
          <w:shd w:val="clear" w:color="auto" w:fill="F5F5F5"/>
        </w:rPr>
        <w:t xml:space="preserve">APPLICATION </w:t>
      </w:r>
      <w:r>
        <w:rPr>
          <w:rStyle w:val="hps"/>
          <w:b/>
          <w:shd w:val="clear" w:color="auto" w:fill="F5F5F5"/>
        </w:rPr>
        <w:t xml:space="preserve">FORM </w:t>
      </w:r>
      <w:r w:rsidRPr="00766027">
        <w:rPr>
          <w:rStyle w:val="hps"/>
          <w:b/>
          <w:shd w:val="clear" w:color="auto" w:fill="F5F5F5"/>
        </w:rPr>
        <w:t xml:space="preserve">FOR REGISTRATION OF </w:t>
      </w:r>
      <w:r w:rsidR="009D3394">
        <w:rPr>
          <w:rStyle w:val="hps"/>
          <w:b/>
          <w:shd w:val="clear" w:color="auto" w:fill="F5F5F5"/>
        </w:rPr>
        <w:t>FOOD</w:t>
      </w:r>
      <w:r>
        <w:rPr>
          <w:rStyle w:val="hps"/>
          <w:b/>
          <w:shd w:val="clear" w:color="auto" w:fill="F5F5F5"/>
        </w:rPr>
        <w:t xml:space="preserve"> SUPPLEMENTS, </w:t>
      </w:r>
      <w:r w:rsidRPr="009F582A">
        <w:rPr>
          <w:rStyle w:val="hps"/>
          <w:b/>
          <w:shd w:val="clear" w:color="auto" w:fill="F5F5F5"/>
        </w:rPr>
        <w:t>HERBAL PRODUCTS</w:t>
      </w:r>
    </w:p>
    <w:p w:rsidR="00A43448" w:rsidRDefault="00A43448" w:rsidP="00A43448">
      <w:r>
        <w:rPr>
          <w:rStyle w:val="hps"/>
          <w:b/>
          <w:sz w:val="27"/>
          <w:szCs w:val="27"/>
          <w:shd w:val="clear" w:color="auto" w:fill="F5F5F5"/>
        </w:rPr>
        <w:t xml:space="preserve"> </w:t>
      </w:r>
    </w:p>
    <w:p w:rsidR="00A43448" w:rsidRPr="00964FFB" w:rsidRDefault="00A43448" w:rsidP="00A43448">
      <w:pPr>
        <w:rPr>
          <w:b/>
          <w:sz w:val="20"/>
          <w:szCs w:val="20"/>
        </w:rPr>
      </w:pPr>
      <w:r w:rsidRPr="00964FFB">
        <w:rPr>
          <w:b/>
          <w:sz w:val="20"/>
          <w:szCs w:val="20"/>
        </w:rPr>
        <w:t xml:space="preserve">KMA Application Form No. 4 </w:t>
      </w:r>
    </w:p>
    <w:p w:rsidR="00A43448" w:rsidRPr="00964FFB" w:rsidRDefault="00CE0C20" w:rsidP="00A43448">
      <w:pPr>
        <w:rPr>
          <w:sz w:val="20"/>
          <w:szCs w:val="20"/>
        </w:rPr>
      </w:pPr>
      <w:r>
        <w:rPr>
          <w:b/>
          <w:bCs/>
          <w:noProof/>
          <w:sz w:val="20"/>
          <w:szCs w:val="20"/>
          <w:lang w:val="sq-AL" w:eastAsia="sq-AL"/>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48260</wp:posOffset>
                </wp:positionV>
                <wp:extent cx="8181340" cy="8581390"/>
                <wp:effectExtent l="0" t="0" r="10160" b="1016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340" cy="8581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0C674" id="Rectangle 41" o:spid="_x0000_s1026" style="position:absolute;margin-left:-9.6pt;margin-top:3.8pt;width:644.2pt;height:67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" filled="f"/>
            </w:pict>
          </mc:Fallback>
        </mc:AlternateContent>
      </w:r>
      <w:r w:rsidR="00A43448" w:rsidRPr="00964FF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620"/>
        <w:gridCol w:w="3060"/>
      </w:tblGrid>
      <w:tr w:rsidR="00A43448" w:rsidRPr="00964FFB" w:rsidTr="00CE4F1F">
        <w:trPr>
          <w:cantSplit/>
          <w:trHeight w:val="512"/>
        </w:trPr>
        <w:tc>
          <w:tcPr>
            <w:tcW w:w="6768" w:type="dxa"/>
            <w:vMerge w:val="restart"/>
            <w:vAlign w:val="center"/>
          </w:tcPr>
          <w:p w:rsidR="00A43448" w:rsidRPr="00964FFB" w:rsidRDefault="00A43448" w:rsidP="00CE4F1F">
            <w:pPr>
              <w:rPr>
                <w:b/>
                <w:sz w:val="20"/>
                <w:szCs w:val="20"/>
                <w:lang w:val="sr-Latn-CS"/>
              </w:rPr>
            </w:pPr>
            <w:r w:rsidRPr="00964FFB">
              <w:rPr>
                <w:b/>
                <w:sz w:val="20"/>
                <w:szCs w:val="20"/>
                <w:lang w:val="sr-Latn-CS"/>
              </w:rPr>
              <w:t>Kosovo Medicines Agency</w:t>
            </w:r>
          </w:p>
          <w:p w:rsidR="00A43448" w:rsidRPr="00964FFB" w:rsidRDefault="00A43448" w:rsidP="00CE4F1F">
            <w:pPr>
              <w:rPr>
                <w:b/>
                <w:sz w:val="20"/>
                <w:szCs w:val="20"/>
                <w:lang w:val="sr-Latn-CS"/>
              </w:rPr>
            </w:pPr>
            <w:r w:rsidRPr="00964FFB">
              <w:rPr>
                <w:b/>
                <w:sz w:val="20"/>
                <w:szCs w:val="20"/>
                <w:lang w:val="sr-Latn-CS"/>
              </w:rPr>
              <w:t>Agjencioni i Kosovës për Produkte</w:t>
            </w:r>
            <w:r>
              <w:rPr>
                <w:b/>
                <w:sz w:val="20"/>
                <w:szCs w:val="20"/>
                <w:lang w:val="sr-Latn-CS"/>
              </w:rPr>
              <w:t xml:space="preserve"> dhe Pajisje</w:t>
            </w:r>
            <w:r w:rsidRPr="00964FFB">
              <w:rPr>
                <w:b/>
                <w:sz w:val="20"/>
                <w:szCs w:val="20"/>
                <w:lang w:val="sr-Latn-CS"/>
              </w:rPr>
              <w:t xml:space="preserve"> Medicinale</w:t>
            </w:r>
          </w:p>
          <w:p w:rsidR="00A43448" w:rsidRPr="00964FFB" w:rsidRDefault="00A43448" w:rsidP="00CE4F1F">
            <w:pPr>
              <w:rPr>
                <w:sz w:val="20"/>
                <w:szCs w:val="20"/>
                <w:lang w:val="sr-Latn-CS"/>
              </w:rPr>
            </w:pPr>
            <w:r w:rsidRPr="00964FFB">
              <w:rPr>
                <w:sz w:val="20"/>
                <w:szCs w:val="20"/>
                <w:lang w:val="sr-Latn-CS"/>
              </w:rPr>
              <w:t>Rrethi i Spitalit (QKU) 10000, Prishtinë, Kosovë</w:t>
            </w:r>
          </w:p>
          <w:p w:rsidR="00A43448" w:rsidRPr="00964FFB" w:rsidRDefault="00A43448" w:rsidP="00CE4F1F">
            <w:pPr>
              <w:rPr>
                <w:sz w:val="20"/>
                <w:szCs w:val="20"/>
                <w:lang w:val="sr-Latn-CS"/>
              </w:rPr>
            </w:pPr>
            <w:r w:rsidRPr="00964FFB">
              <w:rPr>
                <w:sz w:val="20"/>
                <w:szCs w:val="20"/>
                <w:lang w:val="sr-Latn-CS"/>
              </w:rPr>
              <w:t xml:space="preserve">Tel: +381 (38) 512 066; Fax:+381 (38) 512 243 </w:t>
            </w:r>
          </w:p>
          <w:p w:rsidR="00A43448" w:rsidRPr="00964FFB" w:rsidRDefault="004B396E" w:rsidP="00CE4F1F">
            <w:pPr>
              <w:rPr>
                <w:sz w:val="20"/>
                <w:szCs w:val="20"/>
                <w:lang w:val="sr-Latn-CS"/>
              </w:rPr>
            </w:pPr>
            <w:hyperlink r:id="rId10" w:history="1">
              <w:r w:rsidR="00E206EE" w:rsidRPr="006D2B1A">
                <w:rPr>
                  <w:rStyle w:val="Hyperlink"/>
                  <w:sz w:val="20"/>
                  <w:szCs w:val="20"/>
                  <w:lang w:val="sr-Latn-CS"/>
                </w:rPr>
                <w:t>www.akpm-rks.org</w:t>
              </w:r>
            </w:hyperlink>
          </w:p>
        </w:tc>
        <w:tc>
          <w:tcPr>
            <w:tcW w:w="1620" w:type="dxa"/>
            <w:shd w:val="pct10" w:color="auto" w:fill="FFFFFF"/>
          </w:tcPr>
          <w:p w:rsidR="00A43448" w:rsidRPr="00964FFB" w:rsidRDefault="00A43448" w:rsidP="00CE4F1F">
            <w:pPr>
              <w:rPr>
                <w:b/>
                <w:bCs/>
                <w:sz w:val="20"/>
                <w:szCs w:val="20"/>
              </w:rPr>
            </w:pPr>
            <w:r w:rsidRPr="00964FFB">
              <w:rPr>
                <w:b/>
                <w:bCs/>
                <w:sz w:val="20"/>
                <w:szCs w:val="20"/>
              </w:rPr>
              <w:t>Date Received:</w:t>
            </w:r>
          </w:p>
        </w:tc>
        <w:tc>
          <w:tcPr>
            <w:tcW w:w="3060" w:type="dxa"/>
            <w:shd w:val="pct10" w:color="auto" w:fill="FFFFFF"/>
          </w:tcPr>
          <w:p w:rsidR="00A43448" w:rsidRPr="00964FFB" w:rsidRDefault="00A43448" w:rsidP="00CE4F1F">
            <w:pPr>
              <w:rPr>
                <w:b/>
                <w:bCs/>
                <w:sz w:val="20"/>
                <w:szCs w:val="20"/>
                <w:lang w:val="sr-Cyrl-CS"/>
              </w:rPr>
            </w:pPr>
            <w:r w:rsidRPr="00964FFB">
              <w:rPr>
                <w:b/>
                <w:bCs/>
                <w:sz w:val="20"/>
                <w:szCs w:val="20"/>
                <w:lang w:val="sr-Latn-CS"/>
              </w:rPr>
              <w:t>Protocol No:</w:t>
            </w:r>
          </w:p>
        </w:tc>
      </w:tr>
      <w:tr w:rsidR="00A43448" w:rsidRPr="00964FFB" w:rsidTr="00CE4F1F">
        <w:trPr>
          <w:cantSplit/>
          <w:trHeight w:val="315"/>
        </w:trPr>
        <w:tc>
          <w:tcPr>
            <w:tcW w:w="6768" w:type="dxa"/>
            <w:vMerge/>
            <w:vAlign w:val="center"/>
          </w:tcPr>
          <w:p w:rsidR="00A43448" w:rsidRPr="00964FFB" w:rsidRDefault="00A43448" w:rsidP="00CE4F1F">
            <w:pPr>
              <w:rPr>
                <w:sz w:val="20"/>
                <w:szCs w:val="20"/>
              </w:rPr>
            </w:pPr>
          </w:p>
        </w:tc>
        <w:tc>
          <w:tcPr>
            <w:tcW w:w="4680" w:type="dxa"/>
            <w:gridSpan w:val="2"/>
            <w:shd w:val="pct10" w:color="auto" w:fill="FFFFFF"/>
          </w:tcPr>
          <w:p w:rsidR="00A43448" w:rsidRPr="00964FFB" w:rsidRDefault="00A43448" w:rsidP="00CE4F1F">
            <w:pPr>
              <w:rPr>
                <w:b/>
                <w:sz w:val="20"/>
                <w:szCs w:val="20"/>
                <w:lang w:val="fr-FR"/>
              </w:rPr>
            </w:pPr>
            <w:r w:rsidRPr="00964FFB">
              <w:rPr>
                <w:b/>
                <w:sz w:val="20"/>
                <w:szCs w:val="20"/>
                <w:lang w:val="fr-FR"/>
              </w:rPr>
              <w:t>Application processing start date :</w:t>
            </w:r>
          </w:p>
          <w:p w:rsidR="00A43448" w:rsidRPr="00964FFB" w:rsidRDefault="00A43448" w:rsidP="00CE4F1F">
            <w:pPr>
              <w:rPr>
                <w:b/>
                <w:sz w:val="20"/>
                <w:szCs w:val="20"/>
                <w:lang w:val="fr-FR"/>
              </w:rPr>
            </w:pPr>
          </w:p>
          <w:p w:rsidR="00A43448" w:rsidRPr="00964FFB" w:rsidRDefault="00A43448" w:rsidP="00CE4F1F">
            <w:pPr>
              <w:rPr>
                <w:b/>
                <w:bCs/>
                <w:sz w:val="20"/>
                <w:szCs w:val="20"/>
              </w:rPr>
            </w:pPr>
          </w:p>
        </w:tc>
      </w:tr>
      <w:tr w:rsidR="00A43448" w:rsidRPr="00964FFB" w:rsidTr="00CE4F1F">
        <w:trPr>
          <w:cantSplit/>
          <w:trHeight w:val="315"/>
        </w:trPr>
        <w:tc>
          <w:tcPr>
            <w:tcW w:w="6768" w:type="dxa"/>
            <w:vMerge/>
            <w:vAlign w:val="center"/>
          </w:tcPr>
          <w:p w:rsidR="00A43448" w:rsidRPr="00964FFB" w:rsidRDefault="00A43448" w:rsidP="00CE4F1F">
            <w:pPr>
              <w:rPr>
                <w:sz w:val="20"/>
                <w:szCs w:val="20"/>
              </w:rPr>
            </w:pPr>
          </w:p>
        </w:tc>
        <w:tc>
          <w:tcPr>
            <w:tcW w:w="4680" w:type="dxa"/>
            <w:gridSpan w:val="2"/>
            <w:shd w:val="pct10" w:color="auto" w:fill="FFFFFF"/>
          </w:tcPr>
          <w:p w:rsidR="00A43448" w:rsidRPr="00964FFB" w:rsidRDefault="00A43448" w:rsidP="00CE4F1F">
            <w:pPr>
              <w:rPr>
                <w:b/>
                <w:bCs/>
                <w:sz w:val="20"/>
                <w:szCs w:val="20"/>
                <w:lang w:val="sr-Latn-CS"/>
              </w:rPr>
            </w:pPr>
            <w:r w:rsidRPr="00964FFB">
              <w:rPr>
                <w:b/>
                <w:bCs/>
                <w:sz w:val="20"/>
                <w:szCs w:val="20"/>
                <w:lang w:val="sr-Latn-CS"/>
              </w:rPr>
              <w:t>Reg. No:</w:t>
            </w:r>
          </w:p>
        </w:tc>
      </w:tr>
      <w:tr w:rsidR="00A43448" w:rsidRPr="00964FFB" w:rsidTr="00CE4F1F">
        <w:trPr>
          <w:trHeight w:val="742"/>
        </w:trPr>
        <w:tc>
          <w:tcPr>
            <w:tcW w:w="6768" w:type="dxa"/>
            <w:shd w:val="clear" w:color="auto" w:fill="CCCCCC"/>
            <w:vAlign w:val="center"/>
          </w:tcPr>
          <w:p w:rsidR="00A43448" w:rsidRPr="00964FFB" w:rsidRDefault="00A43448" w:rsidP="00BE7FAB">
            <w:pPr>
              <w:rPr>
                <w:b/>
                <w:bCs/>
                <w:sz w:val="20"/>
                <w:szCs w:val="20"/>
                <w:lang w:val="sr-Latn-CS"/>
              </w:rPr>
            </w:pPr>
            <w:r w:rsidRPr="00964FFB">
              <w:rPr>
                <w:b/>
                <w:bCs/>
                <w:sz w:val="20"/>
                <w:szCs w:val="20"/>
                <w:lang w:val="sr-Latn-CS"/>
              </w:rPr>
              <w:t xml:space="preserve">Application for a Registration of </w:t>
            </w:r>
            <w:r w:rsidR="009D3394">
              <w:rPr>
                <w:b/>
                <w:bCs/>
                <w:sz w:val="20"/>
                <w:szCs w:val="20"/>
                <w:lang w:val="sr-Latn-CS"/>
              </w:rPr>
              <w:t>Food</w:t>
            </w:r>
            <w:r w:rsidR="00BE7FAB">
              <w:rPr>
                <w:b/>
                <w:bCs/>
                <w:sz w:val="20"/>
                <w:szCs w:val="20"/>
                <w:lang w:val="sr-Latn-CS"/>
              </w:rPr>
              <w:t xml:space="preserve"> Supplement, Herbal (P</w:t>
            </w:r>
            <w:r>
              <w:rPr>
                <w:b/>
                <w:bCs/>
                <w:sz w:val="20"/>
                <w:szCs w:val="20"/>
                <w:lang w:val="sr-Latn-CS"/>
              </w:rPr>
              <w:t xml:space="preserve">reparation) </w:t>
            </w:r>
            <w:r w:rsidR="00BE7FAB">
              <w:rPr>
                <w:b/>
                <w:bCs/>
                <w:sz w:val="20"/>
                <w:szCs w:val="20"/>
                <w:lang w:val="sr-Latn-CS"/>
              </w:rPr>
              <w:t>P</w:t>
            </w:r>
            <w:r>
              <w:rPr>
                <w:b/>
                <w:bCs/>
                <w:sz w:val="20"/>
                <w:szCs w:val="20"/>
                <w:lang w:val="sr-Latn-CS"/>
              </w:rPr>
              <w:t xml:space="preserve">roduct </w:t>
            </w:r>
          </w:p>
        </w:tc>
        <w:tc>
          <w:tcPr>
            <w:tcW w:w="1620" w:type="dxa"/>
            <w:shd w:val="pct10" w:color="auto" w:fill="FFFFFF"/>
          </w:tcPr>
          <w:p w:rsidR="00A43448" w:rsidRPr="00964FFB" w:rsidRDefault="00A43448" w:rsidP="00CE4F1F">
            <w:pPr>
              <w:rPr>
                <w:b/>
                <w:bCs/>
                <w:sz w:val="20"/>
                <w:szCs w:val="20"/>
              </w:rPr>
            </w:pPr>
            <w:r w:rsidRPr="00964FFB">
              <w:rPr>
                <w:b/>
                <w:bCs/>
                <w:sz w:val="20"/>
                <w:szCs w:val="20"/>
              </w:rPr>
              <w:t>Reg. issue date:</w:t>
            </w:r>
          </w:p>
        </w:tc>
        <w:tc>
          <w:tcPr>
            <w:tcW w:w="3060" w:type="dxa"/>
            <w:shd w:val="pct10" w:color="auto" w:fill="FFFFFF"/>
          </w:tcPr>
          <w:p w:rsidR="00A43448" w:rsidRPr="00964FFB" w:rsidRDefault="00A43448" w:rsidP="00CE4F1F">
            <w:pPr>
              <w:rPr>
                <w:b/>
                <w:bCs/>
                <w:sz w:val="20"/>
                <w:szCs w:val="20"/>
              </w:rPr>
            </w:pPr>
            <w:r w:rsidRPr="00964FFB">
              <w:rPr>
                <w:b/>
                <w:bCs/>
                <w:sz w:val="20"/>
                <w:szCs w:val="20"/>
              </w:rPr>
              <w:t>Reg exp. date:</w:t>
            </w:r>
          </w:p>
        </w:tc>
      </w:tr>
    </w:tbl>
    <w:p w:rsidR="00A43448" w:rsidRPr="00964FFB" w:rsidRDefault="00A43448" w:rsidP="00A43448">
      <w:pPr>
        <w:rPr>
          <w:b/>
          <w:bCs/>
          <w:sz w:val="20"/>
          <w:szCs w:val="20"/>
          <w:u w:val="single"/>
          <w:lang w:val="en-GB"/>
        </w:rPr>
      </w:pPr>
    </w:p>
    <w:p w:rsidR="00A43448" w:rsidRPr="00964FFB" w:rsidRDefault="00A43448" w:rsidP="00A43448">
      <w:pPr>
        <w:rPr>
          <w:b/>
          <w:bCs/>
          <w:sz w:val="20"/>
          <w:szCs w:val="20"/>
          <w:u w:val="single"/>
          <w:lang w:val="en-GB"/>
        </w:rPr>
      </w:pPr>
      <w:r w:rsidRPr="00964FFB">
        <w:rPr>
          <w:b/>
          <w:bCs/>
          <w:sz w:val="20"/>
          <w:szCs w:val="20"/>
          <w:u w:val="single"/>
          <w:lang w:val="en-GB"/>
        </w:rPr>
        <w:t>Declaration and signature</w:t>
      </w:r>
    </w:p>
    <w:p w:rsidR="00A43448" w:rsidRPr="00964FFB" w:rsidRDefault="00CE0C20" w:rsidP="00A43448">
      <w:pPr>
        <w:rPr>
          <w:sz w:val="20"/>
          <w:szCs w:val="20"/>
          <w:lang w:val="en-GB"/>
        </w:rPr>
      </w:pPr>
      <w:r>
        <w:rPr>
          <w:b/>
          <w:noProof/>
          <w:sz w:val="20"/>
          <w:szCs w:val="20"/>
          <w:lang w:val="sq-AL" w:eastAsia="sq-AL"/>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107315</wp:posOffset>
                </wp:positionV>
                <wp:extent cx="4372610" cy="236220"/>
                <wp:effectExtent l="0" t="0" r="27940" b="1143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236220"/>
                        </a:xfrm>
                        <a:prstGeom prst="rect">
                          <a:avLst/>
                        </a:prstGeom>
                        <a:solidFill>
                          <a:srgbClr val="FFFFFF"/>
                        </a:solidFill>
                        <a:ln w="9525">
                          <a:solidFill>
                            <a:srgbClr val="000000"/>
                          </a:solidFill>
                          <a:miter lim="800000"/>
                          <a:headEnd/>
                          <a:tailEnd/>
                        </a:ln>
                      </wps:spPr>
                      <wps:txbx>
                        <w:txbxContent>
                          <w:p w:rsidR="004A0B5C" w:rsidRPr="00944FA2"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17pt;margin-top:8.45pt;width:344.3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">
                <v:textbox>
                  <w:txbxContent>
                    <w:p w:rsidR="004A0B5C" w:rsidRPr="00944FA2" w:rsidRDefault="004A0B5C" w:rsidP="00A43448"/>
                  </w:txbxContent>
                </v:textbox>
              </v:rect>
            </w:pict>
          </mc:Fallback>
        </mc:AlternateContent>
      </w:r>
    </w:p>
    <w:p w:rsidR="00A43448" w:rsidRPr="00964FFB" w:rsidRDefault="00A43448" w:rsidP="00A43448">
      <w:pPr>
        <w:rPr>
          <w:sz w:val="20"/>
          <w:szCs w:val="20"/>
          <w:lang w:val="en-GB"/>
        </w:rPr>
      </w:pPr>
      <w:r w:rsidRPr="00964FFB">
        <w:rPr>
          <w:sz w:val="20"/>
          <w:szCs w:val="20"/>
          <w:lang w:val="en-GB"/>
        </w:rPr>
        <w:t xml:space="preserve">Product name: </w:t>
      </w:r>
    </w:p>
    <w:p w:rsidR="00A43448" w:rsidRPr="00964FFB" w:rsidRDefault="00A43448" w:rsidP="00A43448">
      <w:pPr>
        <w:rPr>
          <w:sz w:val="20"/>
          <w:szCs w:val="20"/>
          <w:lang w:val="en-GB"/>
        </w:rPr>
      </w:pPr>
    </w:p>
    <w:p w:rsidR="00A43448" w:rsidRPr="00964FFB" w:rsidRDefault="00CE0C20" w:rsidP="00A43448">
      <w:pPr>
        <w:rPr>
          <w:sz w:val="20"/>
          <w:szCs w:val="20"/>
          <w:lang w:val="en-GB"/>
        </w:rPr>
      </w:pPr>
      <w:r>
        <w:rPr>
          <w:b/>
          <w:noProof/>
          <w:sz w:val="20"/>
          <w:szCs w:val="20"/>
          <w:lang w:val="sq-AL" w:eastAsia="sq-AL"/>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135890</wp:posOffset>
                </wp:positionV>
                <wp:extent cx="4372610" cy="236220"/>
                <wp:effectExtent l="0" t="0" r="27940" b="1143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236220"/>
                        </a:xfrm>
                        <a:prstGeom prst="rect">
                          <a:avLst/>
                        </a:prstGeom>
                        <a:solidFill>
                          <a:srgbClr val="FFFFFF"/>
                        </a:solidFill>
                        <a:ln w="9525">
                          <a:solidFill>
                            <a:srgbClr val="000000"/>
                          </a:solidFill>
                          <a:miter lim="800000"/>
                          <a:headEnd/>
                          <a:tailEnd/>
                        </a:ln>
                      </wps:spPr>
                      <wps:txbx>
                        <w:txbxContent>
                          <w:p w:rsidR="004A0B5C" w:rsidRPr="00944FA2"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17pt;margin-top:10.7pt;width:344.3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Kw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">
                <v:textbox>
                  <w:txbxContent>
                    <w:p w:rsidR="004A0B5C" w:rsidRPr="00944FA2" w:rsidRDefault="004A0B5C" w:rsidP="00A43448"/>
                  </w:txbxContent>
                </v:textbox>
              </v:rect>
            </w:pict>
          </mc:Fallback>
        </mc:AlternateContent>
      </w:r>
    </w:p>
    <w:p w:rsidR="00A43448" w:rsidRPr="00964FFB" w:rsidRDefault="00A43448" w:rsidP="00A43448">
      <w:pPr>
        <w:rPr>
          <w:sz w:val="20"/>
          <w:szCs w:val="20"/>
          <w:lang w:val="en-GB"/>
        </w:rPr>
      </w:pPr>
      <w:r w:rsidRPr="00964FFB">
        <w:rPr>
          <w:sz w:val="20"/>
          <w:szCs w:val="20"/>
          <w:lang w:val="en-GB"/>
        </w:rPr>
        <w:t>Dosage form:</w:t>
      </w:r>
    </w:p>
    <w:p w:rsidR="00A43448" w:rsidRPr="00964FFB" w:rsidRDefault="00A43448" w:rsidP="00A43448">
      <w:pPr>
        <w:rPr>
          <w:sz w:val="20"/>
          <w:szCs w:val="20"/>
          <w:lang w:val="en-GB"/>
        </w:rPr>
      </w:pPr>
    </w:p>
    <w:p w:rsidR="00A43448" w:rsidRPr="00964FFB" w:rsidRDefault="00A43448" w:rsidP="00A43448">
      <w:pPr>
        <w:rPr>
          <w:sz w:val="20"/>
          <w:szCs w:val="20"/>
          <w:lang w:val="en-GB"/>
        </w:rPr>
      </w:pPr>
    </w:p>
    <w:p w:rsidR="00A43448" w:rsidRPr="00964FFB" w:rsidRDefault="00CE0C20" w:rsidP="00A43448">
      <w:pPr>
        <w:rPr>
          <w:sz w:val="20"/>
          <w:szCs w:val="20"/>
          <w:lang w:val="en-GB"/>
        </w:rPr>
      </w:pPr>
      <w:r>
        <w:rPr>
          <w:b/>
          <w:noProof/>
          <w:sz w:val="20"/>
          <w:szCs w:val="20"/>
          <w:lang w:val="sq-AL" w:eastAsia="sq-AL"/>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-635</wp:posOffset>
                </wp:positionV>
                <wp:extent cx="4372610" cy="233045"/>
                <wp:effectExtent l="0" t="0" r="27940" b="1460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233045"/>
                        </a:xfrm>
                        <a:prstGeom prst="rect">
                          <a:avLst/>
                        </a:prstGeom>
                        <a:solidFill>
                          <a:srgbClr val="FFFFFF"/>
                        </a:solidFill>
                        <a:ln w="9525">
                          <a:solidFill>
                            <a:srgbClr val="000000"/>
                          </a:solidFill>
                          <a:miter lim="800000"/>
                          <a:headEnd/>
                          <a:tailEnd/>
                        </a:ln>
                      </wps:spPr>
                      <wps:txbx>
                        <w:txbxContent>
                          <w:p w:rsidR="004A0B5C"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17pt;margin-top:-.05pt;width:344.3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">
                <v:textbox>
                  <w:txbxContent>
                    <w:p w:rsidR="004A0B5C" w:rsidRDefault="004A0B5C" w:rsidP="00A43448"/>
                  </w:txbxContent>
                </v:textbox>
              </v:rect>
            </w:pict>
          </mc:Fallback>
        </mc:AlternateContent>
      </w:r>
      <w:r w:rsidR="00A43448" w:rsidRPr="00964FFB">
        <w:rPr>
          <w:sz w:val="20"/>
          <w:szCs w:val="20"/>
          <w:lang w:val="en-GB"/>
        </w:rPr>
        <w:t xml:space="preserve">Applicant: </w:t>
      </w:r>
    </w:p>
    <w:p w:rsidR="00A43448" w:rsidRPr="00964FFB" w:rsidRDefault="00A43448" w:rsidP="00A43448">
      <w:pPr>
        <w:rPr>
          <w:sz w:val="20"/>
          <w:szCs w:val="20"/>
          <w:lang w:val="en-GB"/>
        </w:rPr>
      </w:pPr>
    </w:p>
    <w:p w:rsidR="00A43448" w:rsidRDefault="00A43448" w:rsidP="00A43448">
      <w:pPr>
        <w:rPr>
          <w:sz w:val="20"/>
          <w:szCs w:val="20"/>
          <w:lang w:val="en-GB"/>
        </w:rPr>
      </w:pPr>
    </w:p>
    <w:p w:rsidR="00A43448" w:rsidRPr="00964FFB" w:rsidRDefault="00A43448" w:rsidP="00A43448">
      <w:pPr>
        <w:rPr>
          <w:sz w:val="20"/>
          <w:szCs w:val="20"/>
          <w:lang w:val="en-GB"/>
        </w:rPr>
      </w:pPr>
      <w:r w:rsidRPr="00964FFB">
        <w:rPr>
          <w:sz w:val="20"/>
          <w:szCs w:val="20"/>
          <w:lang w:val="en-GB"/>
        </w:rPr>
        <w:t>Person authorised for</w:t>
      </w:r>
    </w:p>
    <w:p w:rsidR="00A43448" w:rsidRPr="00964FFB" w:rsidRDefault="00CE0C20" w:rsidP="00A43448">
      <w:pPr>
        <w:rPr>
          <w:sz w:val="20"/>
          <w:szCs w:val="20"/>
          <w:lang w:val="en-GB"/>
        </w:rPr>
      </w:pPr>
      <w:r>
        <w:rPr>
          <w:b/>
          <w:noProof/>
          <w:sz w:val="20"/>
          <w:szCs w:val="20"/>
          <w:lang w:val="sq-AL" w:eastAsia="sq-AL"/>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34290</wp:posOffset>
                </wp:positionV>
                <wp:extent cx="4372610" cy="243205"/>
                <wp:effectExtent l="0" t="0" r="27940" b="2349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243205"/>
                        </a:xfrm>
                        <a:prstGeom prst="rect">
                          <a:avLst/>
                        </a:prstGeom>
                        <a:solidFill>
                          <a:srgbClr val="FFFFFF"/>
                        </a:solidFill>
                        <a:ln w="9525">
                          <a:solidFill>
                            <a:srgbClr val="000000"/>
                          </a:solidFill>
                          <a:miter lim="800000"/>
                          <a:headEnd/>
                          <a:tailEnd/>
                        </a:ln>
                      </wps:spPr>
                      <wps:txbx>
                        <w:txbxContent>
                          <w:p w:rsidR="004A0B5C"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17pt;margin-top:2.7pt;width:344.3pt;height:1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">
                <v:textbox>
                  <w:txbxContent>
                    <w:p w:rsidR="004A0B5C" w:rsidRDefault="004A0B5C" w:rsidP="00A43448"/>
                  </w:txbxContent>
                </v:textbox>
              </v:rect>
            </w:pict>
          </mc:Fallback>
        </mc:AlternateContent>
      </w:r>
      <w:r w:rsidR="00A43448" w:rsidRPr="00964FFB">
        <w:rPr>
          <w:sz w:val="20"/>
          <w:szCs w:val="20"/>
          <w:lang w:val="en-GB"/>
        </w:rPr>
        <w:t>communication on</w:t>
      </w:r>
    </w:p>
    <w:p w:rsidR="00A43448" w:rsidRPr="00964FFB" w:rsidRDefault="00A43448" w:rsidP="00A43448">
      <w:pPr>
        <w:rPr>
          <w:sz w:val="20"/>
          <w:szCs w:val="20"/>
          <w:lang w:val="en-GB"/>
        </w:rPr>
      </w:pPr>
      <w:r w:rsidRPr="00964FFB">
        <w:rPr>
          <w:sz w:val="20"/>
          <w:szCs w:val="20"/>
          <w:lang w:val="en-GB"/>
        </w:rPr>
        <w:t>behalf of the applicant*:</w:t>
      </w:r>
    </w:p>
    <w:p w:rsidR="00A43448" w:rsidRPr="00964FFB" w:rsidRDefault="00A43448" w:rsidP="00A43448">
      <w:pPr>
        <w:rPr>
          <w:sz w:val="20"/>
          <w:szCs w:val="20"/>
          <w:lang w:val="en-GB"/>
        </w:rPr>
      </w:pPr>
    </w:p>
    <w:p w:rsidR="00A43448" w:rsidRPr="00964FFB" w:rsidRDefault="00A43448" w:rsidP="00A43448">
      <w:pPr>
        <w:rPr>
          <w:sz w:val="20"/>
          <w:szCs w:val="20"/>
          <w:lang w:val="en-GB"/>
        </w:rPr>
      </w:pPr>
    </w:p>
    <w:p w:rsidR="00A43448" w:rsidRPr="00964FFB" w:rsidRDefault="00A43448" w:rsidP="00A43448">
      <w:pPr>
        <w:rPr>
          <w:sz w:val="20"/>
          <w:szCs w:val="20"/>
          <w:lang w:val="en-GB"/>
        </w:rPr>
      </w:pPr>
    </w:p>
    <w:p w:rsidR="00A43448" w:rsidRPr="00964FFB" w:rsidRDefault="00A43448" w:rsidP="00A43448">
      <w:pPr>
        <w:rPr>
          <w:sz w:val="20"/>
          <w:szCs w:val="20"/>
          <w:lang w:val="en-GB"/>
        </w:rPr>
      </w:pPr>
    </w:p>
    <w:p w:rsidR="00A43448" w:rsidRPr="00964FFB" w:rsidRDefault="00A43448" w:rsidP="00A43448">
      <w:pPr>
        <w:rPr>
          <w:sz w:val="20"/>
          <w:szCs w:val="20"/>
          <w:lang w:val="en-GB"/>
        </w:rPr>
      </w:pPr>
    </w:p>
    <w:p w:rsidR="00A43448" w:rsidRPr="00D30BD9" w:rsidRDefault="00A43448" w:rsidP="00A43448">
      <w:pPr>
        <w:rPr>
          <w:sz w:val="20"/>
          <w:szCs w:val="20"/>
          <w:lang w:val="en-GB"/>
        </w:rPr>
      </w:pPr>
      <w:r w:rsidRPr="00D30BD9">
        <w:rPr>
          <w:sz w:val="20"/>
          <w:szCs w:val="20"/>
          <w:lang w:val="en-GB"/>
        </w:rPr>
        <w:t xml:space="preserve">It is hereby confirmed that all data </w:t>
      </w:r>
      <w:r w:rsidR="004766E8" w:rsidRPr="00D30BD9">
        <w:rPr>
          <w:sz w:val="20"/>
          <w:szCs w:val="20"/>
          <w:lang w:val="en-GB"/>
        </w:rPr>
        <w:t>described i</w:t>
      </w:r>
      <w:r w:rsidR="00D30BD9" w:rsidRPr="00D30BD9">
        <w:rPr>
          <w:sz w:val="20"/>
          <w:szCs w:val="20"/>
          <w:lang w:val="en-GB"/>
        </w:rPr>
        <w:t>n this application are exactly.</w:t>
      </w:r>
    </w:p>
    <w:p w:rsidR="00D30BD9" w:rsidRPr="004766E8" w:rsidRDefault="00D30BD9" w:rsidP="00A43448">
      <w:pPr>
        <w:rPr>
          <w:color w:val="FF0000"/>
          <w:sz w:val="20"/>
          <w:szCs w:val="20"/>
          <w:lang w:val="en-GB"/>
        </w:rPr>
      </w:pPr>
    </w:p>
    <w:p w:rsidR="00A43448" w:rsidRPr="00964FFB" w:rsidRDefault="00A43448" w:rsidP="00A43448">
      <w:pPr>
        <w:rPr>
          <w:sz w:val="20"/>
          <w:szCs w:val="20"/>
          <w:lang w:val="en-GB"/>
        </w:rPr>
      </w:pPr>
      <w:r w:rsidRPr="00964FFB">
        <w:rPr>
          <w:sz w:val="20"/>
          <w:szCs w:val="20"/>
          <w:lang w:val="en-GB"/>
        </w:rPr>
        <w:lastRenderedPageBreak/>
        <w:t xml:space="preserve">It is hereby confirmed that the registration fees have been paid to the Kosovo Medicines </w:t>
      </w:r>
      <w:r w:rsidR="00E206EE">
        <w:rPr>
          <w:sz w:val="20"/>
          <w:szCs w:val="20"/>
          <w:lang w:val="en-GB"/>
        </w:rPr>
        <w:t>Agency</w:t>
      </w:r>
      <w:r w:rsidRPr="00964FFB">
        <w:rPr>
          <w:sz w:val="20"/>
          <w:szCs w:val="20"/>
          <w:lang w:val="en-GB"/>
        </w:rPr>
        <w:t>.</w:t>
      </w:r>
    </w:p>
    <w:p w:rsidR="00A43448" w:rsidRPr="00964FFB" w:rsidRDefault="00A43448" w:rsidP="00A43448">
      <w:pPr>
        <w:rPr>
          <w:sz w:val="20"/>
          <w:szCs w:val="20"/>
          <w:lang w:val="en-GB"/>
        </w:rPr>
      </w:pPr>
    </w:p>
    <w:p w:rsidR="00A43448" w:rsidRPr="00964FFB" w:rsidRDefault="00A43448" w:rsidP="00A43448">
      <w:pPr>
        <w:rPr>
          <w:sz w:val="20"/>
          <w:szCs w:val="20"/>
          <w:lang w:val="en-GB"/>
        </w:rPr>
      </w:pPr>
      <w:r w:rsidRPr="00964FFB">
        <w:rPr>
          <w:sz w:val="20"/>
          <w:szCs w:val="20"/>
          <w:lang w:val="en-GB"/>
        </w:rPr>
        <w:t>On behalf of the applicant</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_____________________________________</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Signature</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________________________</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Name</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_____ ________________________</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Function</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__________________</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t>Place</w:t>
      </w:r>
      <w:r w:rsidRPr="00964FFB">
        <w:rPr>
          <w:sz w:val="20"/>
          <w:szCs w:val="20"/>
          <w:lang w:val="en-GB"/>
        </w:rPr>
        <w:tab/>
      </w:r>
      <w:r w:rsidRPr="00964FFB">
        <w:rPr>
          <w:sz w:val="20"/>
          <w:szCs w:val="20"/>
          <w:lang w:val="en-GB"/>
        </w:rPr>
        <w:tab/>
      </w:r>
      <w:r w:rsidRPr="00964FFB">
        <w:rPr>
          <w:sz w:val="20"/>
          <w:szCs w:val="20"/>
          <w:lang w:val="en-GB"/>
        </w:rPr>
        <w:tab/>
        <w:t>Date (yyyy-mm-dd)</w:t>
      </w:r>
    </w:p>
    <w:p w:rsidR="00A43448" w:rsidRPr="00964FFB" w:rsidRDefault="00A43448" w:rsidP="00A43448">
      <w:pPr>
        <w:rPr>
          <w:sz w:val="20"/>
          <w:szCs w:val="20"/>
          <w:lang w:val="en-GB"/>
        </w:rPr>
      </w:pPr>
      <w:r w:rsidRPr="00964FFB">
        <w:rPr>
          <w:sz w:val="20"/>
          <w:szCs w:val="20"/>
          <w:lang w:val="en-GB"/>
        </w:rPr>
        <w:tab/>
      </w:r>
      <w:r w:rsidRPr="00964FFB">
        <w:rPr>
          <w:sz w:val="20"/>
          <w:szCs w:val="20"/>
          <w:lang w:val="en-GB"/>
        </w:rPr>
        <w:tab/>
      </w:r>
      <w:r w:rsidRPr="00964FFB">
        <w:rPr>
          <w:sz w:val="20"/>
          <w:szCs w:val="20"/>
          <w:lang w:val="en-GB"/>
        </w:rPr>
        <w:tab/>
      </w:r>
    </w:p>
    <w:p w:rsidR="00A43448" w:rsidRDefault="00A43448" w:rsidP="00A43448">
      <w:pPr>
        <w:rPr>
          <w:b/>
          <w:bCs/>
          <w:sz w:val="20"/>
          <w:szCs w:val="20"/>
          <w:u w:val="single"/>
          <w:lang w:val="en-GB"/>
        </w:rPr>
      </w:pPr>
    </w:p>
    <w:p w:rsidR="00E47C7A" w:rsidRPr="00964FFB" w:rsidRDefault="00E47C7A" w:rsidP="00A43448">
      <w:pPr>
        <w:rPr>
          <w:b/>
          <w:bCs/>
          <w:sz w:val="20"/>
          <w:szCs w:val="20"/>
          <w:u w:val="single"/>
          <w:lang w:val="en-GB"/>
        </w:rPr>
      </w:pPr>
    </w:p>
    <w:p w:rsidR="00A43448" w:rsidRPr="00964FFB" w:rsidRDefault="00A43448" w:rsidP="00A43448">
      <w:pPr>
        <w:rPr>
          <w:b/>
          <w:bCs/>
          <w:sz w:val="20"/>
          <w:szCs w:val="20"/>
          <w:lang w:val="en-GB"/>
        </w:rPr>
      </w:pPr>
      <w:r w:rsidRPr="00964FFB">
        <w:rPr>
          <w:b/>
          <w:bCs/>
          <w:sz w:val="20"/>
          <w:szCs w:val="20"/>
          <w:lang w:val="en-GB"/>
        </w:rPr>
        <w:t xml:space="preserve">1. Type of Product and Type of Application  </w:t>
      </w:r>
    </w:p>
    <w:p w:rsidR="00A43448" w:rsidRPr="00964FFB" w:rsidRDefault="00A43448" w:rsidP="00A43448">
      <w:pPr>
        <w:rPr>
          <w:b/>
          <w:bCs/>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8"/>
      </w:tblGrid>
      <w:tr w:rsidR="00A43448" w:rsidRPr="00964FFB" w:rsidTr="00CE4F1F">
        <w:trPr>
          <w:cantSplit/>
          <w:trHeight w:val="107"/>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CE4F1F">
            <w:pPr>
              <w:rPr>
                <w:b/>
                <w:bCs/>
                <w:sz w:val="20"/>
                <w:szCs w:val="20"/>
                <w:vertAlign w:val="superscript"/>
                <w:lang w:val="en-GB"/>
              </w:rPr>
            </w:pPr>
            <w:r w:rsidRPr="00964FFB">
              <w:rPr>
                <w:b/>
                <w:bCs/>
                <w:sz w:val="20"/>
                <w:szCs w:val="20"/>
                <w:lang w:val="en-GB"/>
              </w:rPr>
              <w:t xml:space="preserve">1.1 Type of product </w:t>
            </w:r>
          </w:p>
        </w:tc>
      </w:tr>
      <w:tr w:rsidR="00A43448" w:rsidRPr="00964FFB" w:rsidTr="00CE4F1F">
        <w:trPr>
          <w:cantSplit/>
          <w:trHeight w:val="1007"/>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lang w:val="en-GB"/>
              </w:rPr>
            </w:pPr>
          </w:p>
          <w:p w:rsidR="00A43448" w:rsidRPr="00964FFB" w:rsidRDefault="00A43448" w:rsidP="00CE4F1F">
            <w:pPr>
              <w:rPr>
                <w:sz w:val="20"/>
                <w:szCs w:val="20"/>
              </w:rPr>
            </w:pPr>
            <w:r w:rsidRPr="00964FFB">
              <w:rPr>
                <w:sz w:val="20"/>
                <w:szCs w:val="20"/>
              </w:rPr>
              <w:t xml:space="preserve">(i)   </w:t>
            </w:r>
            <w:r w:rsidR="009D3394">
              <w:rPr>
                <w:sz w:val="20"/>
                <w:szCs w:val="20"/>
              </w:rPr>
              <w:t>Food</w:t>
            </w:r>
            <w:r w:rsidRPr="00964FFB">
              <w:rPr>
                <w:sz w:val="20"/>
                <w:szCs w:val="20"/>
              </w:rPr>
              <w:t xml:space="preserve"> Supplement(s)    </w:t>
            </w:r>
            <w:r>
              <w:rPr>
                <w:sz w:val="20"/>
                <w:szCs w:val="20"/>
              </w:rPr>
              <w:t xml:space="preserve"> </w:t>
            </w:r>
            <w:r w:rsidRPr="00964FFB">
              <w:rPr>
                <w:sz w:val="20"/>
                <w:szCs w:val="20"/>
              </w:rPr>
              <w:t xml:space="preserve"> </w:t>
            </w:r>
            <w:r w:rsidR="00916840" w:rsidRPr="00964FFB">
              <w:rPr>
                <w:sz w:val="20"/>
                <w:szCs w:val="20"/>
              </w:rPr>
              <w:fldChar w:fldCharType="begin">
                <w:ffData>
                  <w:name w:val="Zaškrtávací3"/>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r>
              <w:rPr>
                <w:sz w:val="20"/>
                <w:szCs w:val="20"/>
              </w:rPr>
              <w:t>Herbal</w:t>
            </w:r>
            <w:r w:rsidR="00CE4F1F">
              <w:rPr>
                <w:sz w:val="20"/>
                <w:szCs w:val="20"/>
              </w:rPr>
              <w:t xml:space="preserve"> (Preparation)</w:t>
            </w:r>
            <w:r>
              <w:rPr>
                <w:sz w:val="20"/>
                <w:szCs w:val="20"/>
              </w:rPr>
              <w:t xml:space="preserve"> Product</w:t>
            </w:r>
            <w:r w:rsidRPr="00964FFB">
              <w:rPr>
                <w:sz w:val="20"/>
                <w:szCs w:val="20"/>
              </w:rPr>
              <w:t xml:space="preserve">(s)  </w:t>
            </w:r>
            <w:r>
              <w:rPr>
                <w:sz w:val="20"/>
                <w:szCs w:val="20"/>
              </w:rPr>
              <w:t xml:space="preserve">    </w:t>
            </w:r>
            <w:r w:rsidRPr="00964FFB">
              <w:rPr>
                <w:sz w:val="20"/>
                <w:szCs w:val="20"/>
              </w:rPr>
              <w:t xml:space="preserve">  </w:t>
            </w:r>
            <w:r>
              <w:rPr>
                <w:sz w:val="20"/>
                <w:szCs w:val="20"/>
              </w:rPr>
              <w:t xml:space="preserve"> </w:t>
            </w:r>
            <w:r w:rsidRPr="00964FFB">
              <w:rPr>
                <w:sz w:val="20"/>
                <w:szCs w:val="20"/>
              </w:rPr>
              <w:t xml:space="preserve"> </w:t>
            </w:r>
            <w:r w:rsidR="00916840" w:rsidRPr="00964FFB">
              <w:rPr>
                <w:sz w:val="20"/>
                <w:szCs w:val="20"/>
              </w:rPr>
              <w:fldChar w:fldCharType="begin">
                <w:ffData>
                  <w:name w:val="Zaškrtávací3"/>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p>
          <w:p w:rsidR="00A43448" w:rsidRPr="00964FFB" w:rsidRDefault="00A43448" w:rsidP="00CE4F1F">
            <w:pPr>
              <w:rPr>
                <w:sz w:val="20"/>
                <w:szCs w:val="20"/>
              </w:rPr>
            </w:pPr>
          </w:p>
          <w:p w:rsidR="00A43448" w:rsidRPr="00964FFB" w:rsidRDefault="00A43448" w:rsidP="00CE4F1F">
            <w:pPr>
              <w:rPr>
                <w:sz w:val="20"/>
                <w:szCs w:val="20"/>
              </w:rPr>
            </w:pPr>
            <w:r w:rsidRPr="00964FFB">
              <w:rPr>
                <w:sz w:val="20"/>
                <w:szCs w:val="20"/>
              </w:rPr>
              <w:t xml:space="preserve"> (Mark relevant box(es) </w:t>
            </w:r>
            <w:r w:rsidR="00CE4F1F">
              <w:rPr>
                <w:sz w:val="20"/>
                <w:szCs w:val="20"/>
              </w:rPr>
              <w:t>w</w:t>
            </w:r>
            <w:r w:rsidRPr="00964FFB">
              <w:rPr>
                <w:sz w:val="20"/>
                <w:szCs w:val="20"/>
              </w:rPr>
              <w:t>ith X)</w:t>
            </w:r>
          </w:p>
          <w:p w:rsidR="00A43448" w:rsidRPr="00964FFB" w:rsidRDefault="00A43448" w:rsidP="00CE4F1F">
            <w:pPr>
              <w:rPr>
                <w:b/>
                <w:bCs/>
                <w:sz w:val="20"/>
                <w:szCs w:val="20"/>
              </w:rPr>
            </w:pPr>
          </w:p>
        </w:tc>
      </w:tr>
    </w:tbl>
    <w:p w:rsidR="00A43448" w:rsidRPr="00964FFB" w:rsidRDefault="00A43448" w:rsidP="00A43448">
      <w:pPr>
        <w:rPr>
          <w:sz w:val="20"/>
          <w:szCs w:val="20"/>
          <w:lang w:val="en-GB"/>
        </w:rPr>
      </w:pPr>
    </w:p>
    <w:p w:rsidR="00A43448" w:rsidRPr="00964FFB" w:rsidRDefault="00A43448" w:rsidP="00A43448">
      <w:pPr>
        <w:rPr>
          <w:b/>
          <w:bCs/>
          <w:sz w:val="20"/>
          <w:szCs w:val="20"/>
          <w:u w:val="single"/>
          <w:lang w:val="en-GB"/>
        </w:rPr>
      </w:pPr>
    </w:p>
    <w:p w:rsidR="00A43448" w:rsidRPr="00964FFB" w:rsidRDefault="00A43448" w:rsidP="00A43448">
      <w:pPr>
        <w:rPr>
          <w:b/>
          <w:bCs/>
          <w:sz w:val="20"/>
          <w:szCs w:val="20"/>
          <w:lang w:val="en-GB"/>
        </w:rPr>
      </w:pPr>
      <w:r w:rsidRPr="00964FFB">
        <w:rPr>
          <w:b/>
          <w:bCs/>
          <w:sz w:val="20"/>
          <w:szCs w:val="20"/>
          <w:lang w:val="en-GB"/>
        </w:rPr>
        <w:t xml:space="preserve">2. </w:t>
      </w:r>
      <w:r w:rsidRPr="00964FFB">
        <w:rPr>
          <w:b/>
          <w:sz w:val="20"/>
          <w:szCs w:val="20"/>
          <w:lang w:val="en-GB"/>
        </w:rPr>
        <w:t>Qualitative and quantitative composition</w:t>
      </w:r>
      <w:r w:rsidRPr="00964FFB">
        <w:rPr>
          <w:b/>
          <w:bCs/>
          <w:sz w:val="20"/>
          <w:szCs w:val="20"/>
          <w:lang w:val="en-GB"/>
        </w:rPr>
        <w:t xml:space="preserve"> </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998"/>
        <w:gridCol w:w="2520"/>
        <w:gridCol w:w="3960"/>
      </w:tblGrid>
      <w:tr w:rsidR="00A43448" w:rsidRPr="00964FFB"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CE4F1F">
            <w:pPr>
              <w:rPr>
                <w:b/>
                <w:bCs/>
                <w:sz w:val="20"/>
                <w:szCs w:val="20"/>
              </w:rPr>
            </w:pPr>
            <w:r w:rsidRPr="00964FFB">
              <w:rPr>
                <w:b/>
                <w:bCs/>
                <w:sz w:val="20"/>
                <w:szCs w:val="20"/>
              </w:rPr>
              <w:t xml:space="preserve">2.1  </w:t>
            </w:r>
            <w:r w:rsidRPr="00964FFB">
              <w:rPr>
                <w:b/>
                <w:sz w:val="20"/>
                <w:szCs w:val="20"/>
              </w:rPr>
              <w:t xml:space="preserve">List </w:t>
            </w:r>
            <w:r w:rsidRPr="00964FFB">
              <w:rPr>
                <w:b/>
                <w:sz w:val="20"/>
                <w:szCs w:val="20"/>
                <w:u w:val="single"/>
              </w:rPr>
              <w:t xml:space="preserve">all </w:t>
            </w:r>
            <w:r w:rsidRPr="00964FFB">
              <w:rPr>
                <w:b/>
                <w:sz w:val="20"/>
                <w:szCs w:val="20"/>
              </w:rPr>
              <w:t>active ingredients as illustrated in the table belo</w:t>
            </w:r>
            <w:r w:rsidR="00E47C7A">
              <w:rPr>
                <w:b/>
                <w:sz w:val="20"/>
                <w:szCs w:val="20"/>
              </w:rPr>
              <w:t>w</w:t>
            </w:r>
            <w:r w:rsidRPr="00964FFB">
              <w:rPr>
                <w:b/>
                <w:sz w:val="20"/>
                <w:szCs w:val="20"/>
              </w:rPr>
              <w:t>:</w:t>
            </w:r>
          </w:p>
        </w:tc>
      </w:tr>
      <w:tr w:rsidR="00A43448" w:rsidRPr="00964FFB"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Cs/>
                <w:sz w:val="20"/>
                <w:szCs w:val="20"/>
              </w:rPr>
            </w:pPr>
            <w:r w:rsidRPr="00964FFB">
              <w:rPr>
                <w:bCs/>
                <w:sz w:val="20"/>
                <w:szCs w:val="20"/>
              </w:rPr>
              <w:t xml:space="preserve">Dosage type (e.g. capsule):tablets </w:t>
            </w:r>
          </w:p>
        </w:tc>
      </w:tr>
      <w:tr w:rsidR="00A43448" w:rsidRPr="00964FFB" w:rsidTr="00CE4F1F">
        <w:trPr>
          <w:cantSplit/>
          <w:trHeight w:val="275"/>
        </w:trPr>
        <w:tc>
          <w:tcPr>
            <w:tcW w:w="3510" w:type="dxa"/>
            <w:vAlign w:val="center"/>
          </w:tcPr>
          <w:p w:rsidR="00A43448" w:rsidRPr="00964FFB" w:rsidRDefault="00A43448" w:rsidP="00CE4F1F">
            <w:pPr>
              <w:rPr>
                <w:sz w:val="20"/>
                <w:szCs w:val="20"/>
              </w:rPr>
            </w:pPr>
            <w:r w:rsidRPr="00964FFB">
              <w:rPr>
                <w:sz w:val="20"/>
                <w:szCs w:val="20"/>
              </w:rPr>
              <w:t>Name</w:t>
            </w:r>
          </w:p>
        </w:tc>
        <w:tc>
          <w:tcPr>
            <w:tcW w:w="1998" w:type="dxa"/>
            <w:vAlign w:val="center"/>
          </w:tcPr>
          <w:p w:rsidR="00A43448" w:rsidRPr="00964FFB" w:rsidRDefault="00A43448" w:rsidP="00CE4F1F">
            <w:pPr>
              <w:rPr>
                <w:sz w:val="20"/>
                <w:szCs w:val="20"/>
              </w:rPr>
            </w:pPr>
            <w:r w:rsidRPr="00964FFB">
              <w:rPr>
                <w:sz w:val="20"/>
                <w:szCs w:val="20"/>
              </w:rPr>
              <w:t>Quantity</w:t>
            </w:r>
          </w:p>
        </w:tc>
        <w:tc>
          <w:tcPr>
            <w:tcW w:w="2520" w:type="dxa"/>
            <w:vAlign w:val="center"/>
          </w:tcPr>
          <w:p w:rsidR="00A43448" w:rsidRPr="00964FFB" w:rsidRDefault="00A43448" w:rsidP="00CE4F1F">
            <w:pPr>
              <w:rPr>
                <w:sz w:val="20"/>
                <w:szCs w:val="20"/>
              </w:rPr>
            </w:pPr>
            <w:r w:rsidRPr="00964FFB">
              <w:rPr>
                <w:sz w:val="20"/>
                <w:szCs w:val="20"/>
              </w:rPr>
              <w:t xml:space="preserve">Unit </w:t>
            </w:r>
          </w:p>
        </w:tc>
        <w:tc>
          <w:tcPr>
            <w:tcW w:w="3960" w:type="dxa"/>
            <w:vAlign w:val="center"/>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bl>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998"/>
        <w:gridCol w:w="2520"/>
        <w:gridCol w:w="3960"/>
      </w:tblGrid>
      <w:tr w:rsidR="00A43448" w:rsidRPr="00964FFB"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CE4F1F">
            <w:pPr>
              <w:rPr>
                <w:b/>
                <w:bCs/>
                <w:sz w:val="20"/>
                <w:szCs w:val="20"/>
              </w:rPr>
            </w:pPr>
            <w:r w:rsidRPr="00964FFB">
              <w:rPr>
                <w:b/>
                <w:bCs/>
                <w:sz w:val="20"/>
                <w:szCs w:val="20"/>
              </w:rPr>
              <w:t xml:space="preserve">  </w:t>
            </w:r>
            <w:r w:rsidRPr="00964FFB">
              <w:rPr>
                <w:b/>
                <w:sz w:val="20"/>
                <w:szCs w:val="20"/>
              </w:rPr>
              <w:t xml:space="preserve">List </w:t>
            </w:r>
            <w:r w:rsidRPr="00964FFB">
              <w:rPr>
                <w:b/>
                <w:sz w:val="20"/>
                <w:szCs w:val="20"/>
                <w:u w:val="single"/>
              </w:rPr>
              <w:t xml:space="preserve">all </w:t>
            </w:r>
            <w:r w:rsidRPr="00964FFB">
              <w:rPr>
                <w:b/>
                <w:sz w:val="20"/>
                <w:szCs w:val="20"/>
              </w:rPr>
              <w:t xml:space="preserve"> non-active ingredients as illustrated in the table belo</w:t>
            </w:r>
            <w:r w:rsidR="00CE4F1F">
              <w:rPr>
                <w:b/>
                <w:sz w:val="20"/>
                <w:szCs w:val="20"/>
              </w:rPr>
              <w:t>w</w:t>
            </w:r>
            <w:r w:rsidRPr="00964FFB">
              <w:rPr>
                <w:b/>
                <w:sz w:val="20"/>
                <w:szCs w:val="20"/>
              </w:rPr>
              <w:t>:</w:t>
            </w:r>
          </w:p>
        </w:tc>
      </w:tr>
      <w:tr w:rsidR="00A43448" w:rsidRPr="00964FFB"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Cs/>
                <w:sz w:val="20"/>
                <w:szCs w:val="20"/>
              </w:rPr>
            </w:pPr>
            <w:r w:rsidRPr="00964FFB">
              <w:rPr>
                <w:bCs/>
                <w:sz w:val="20"/>
                <w:szCs w:val="20"/>
              </w:rPr>
              <w:t xml:space="preserve">Dosage type (e.g. capsule):tablets </w:t>
            </w:r>
          </w:p>
        </w:tc>
      </w:tr>
      <w:tr w:rsidR="00A43448" w:rsidRPr="00964FFB" w:rsidTr="00CE4F1F">
        <w:trPr>
          <w:cantSplit/>
          <w:trHeight w:val="275"/>
        </w:trPr>
        <w:tc>
          <w:tcPr>
            <w:tcW w:w="3510" w:type="dxa"/>
            <w:vAlign w:val="center"/>
          </w:tcPr>
          <w:p w:rsidR="00A43448" w:rsidRPr="00964FFB" w:rsidRDefault="00A43448" w:rsidP="00CE4F1F">
            <w:pPr>
              <w:rPr>
                <w:sz w:val="20"/>
                <w:szCs w:val="20"/>
              </w:rPr>
            </w:pPr>
            <w:r w:rsidRPr="00964FFB">
              <w:rPr>
                <w:sz w:val="20"/>
                <w:szCs w:val="20"/>
              </w:rPr>
              <w:t>Name</w:t>
            </w:r>
          </w:p>
        </w:tc>
        <w:tc>
          <w:tcPr>
            <w:tcW w:w="1998" w:type="dxa"/>
            <w:vAlign w:val="center"/>
          </w:tcPr>
          <w:p w:rsidR="00A43448" w:rsidRPr="00964FFB" w:rsidRDefault="00A43448" w:rsidP="00CE4F1F">
            <w:pPr>
              <w:rPr>
                <w:sz w:val="20"/>
                <w:szCs w:val="20"/>
              </w:rPr>
            </w:pPr>
            <w:r w:rsidRPr="00964FFB">
              <w:rPr>
                <w:sz w:val="20"/>
                <w:szCs w:val="20"/>
              </w:rPr>
              <w:t>Quantity</w:t>
            </w:r>
          </w:p>
        </w:tc>
        <w:tc>
          <w:tcPr>
            <w:tcW w:w="2520" w:type="dxa"/>
            <w:vAlign w:val="center"/>
          </w:tcPr>
          <w:p w:rsidR="00A43448" w:rsidRPr="00964FFB" w:rsidRDefault="00A43448" w:rsidP="00CE4F1F">
            <w:pPr>
              <w:rPr>
                <w:sz w:val="20"/>
                <w:szCs w:val="20"/>
              </w:rPr>
            </w:pPr>
            <w:r w:rsidRPr="00964FFB">
              <w:rPr>
                <w:sz w:val="20"/>
                <w:szCs w:val="20"/>
              </w:rPr>
              <w:t xml:space="preserve">Unit </w:t>
            </w:r>
          </w:p>
        </w:tc>
        <w:tc>
          <w:tcPr>
            <w:tcW w:w="3960" w:type="dxa"/>
            <w:vAlign w:val="center"/>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r w:rsidR="00A43448" w:rsidRPr="00964FFB" w:rsidTr="00CE4F1F">
        <w:trPr>
          <w:cantSplit/>
          <w:trHeight w:val="284"/>
        </w:trPr>
        <w:tc>
          <w:tcPr>
            <w:tcW w:w="3510" w:type="dxa"/>
            <w:vAlign w:val="center"/>
          </w:tcPr>
          <w:p w:rsidR="00A43448" w:rsidRPr="00964FFB" w:rsidRDefault="00A43448" w:rsidP="00CE4F1F">
            <w:pPr>
              <w:rPr>
                <w:sz w:val="20"/>
                <w:szCs w:val="20"/>
              </w:rPr>
            </w:pPr>
          </w:p>
        </w:tc>
        <w:tc>
          <w:tcPr>
            <w:tcW w:w="1998" w:type="dxa"/>
          </w:tcPr>
          <w:p w:rsidR="00A43448" w:rsidRPr="00964FFB" w:rsidRDefault="00A43448" w:rsidP="00CE4F1F">
            <w:pPr>
              <w:rPr>
                <w:sz w:val="20"/>
                <w:szCs w:val="20"/>
              </w:rPr>
            </w:pPr>
          </w:p>
        </w:tc>
        <w:tc>
          <w:tcPr>
            <w:tcW w:w="2520" w:type="dxa"/>
          </w:tcPr>
          <w:p w:rsidR="00A43448" w:rsidRPr="00964FFB" w:rsidRDefault="00A43448" w:rsidP="00CE4F1F">
            <w:pPr>
              <w:rPr>
                <w:sz w:val="20"/>
                <w:szCs w:val="20"/>
              </w:rPr>
            </w:pPr>
          </w:p>
        </w:tc>
        <w:tc>
          <w:tcPr>
            <w:tcW w:w="3960" w:type="dxa"/>
          </w:tcPr>
          <w:p w:rsidR="00A43448" w:rsidRPr="00964FFB" w:rsidRDefault="00A43448" w:rsidP="00CE4F1F">
            <w:pPr>
              <w:rPr>
                <w:sz w:val="20"/>
                <w:szCs w:val="20"/>
              </w:rPr>
            </w:pPr>
          </w:p>
        </w:tc>
      </w:tr>
    </w:tbl>
    <w:p w:rsidR="00A43448" w:rsidRPr="00964FFB" w:rsidRDefault="00A43448" w:rsidP="00A43448">
      <w:pPr>
        <w:rPr>
          <w:sz w:val="20"/>
          <w:szCs w:val="20"/>
          <w:lang w:val="en-GB"/>
        </w:rPr>
      </w:pPr>
    </w:p>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964FFB" w:rsidTr="00CE4F1F">
        <w:trPr>
          <w:cantSplit/>
          <w:trHeight w:hRule="exact" w:val="22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CE4F1F">
            <w:pPr>
              <w:rPr>
                <w:b/>
                <w:bCs/>
                <w:sz w:val="20"/>
                <w:szCs w:val="20"/>
              </w:rPr>
            </w:pPr>
            <w:r w:rsidRPr="00964FFB">
              <w:rPr>
                <w:b/>
                <w:bCs/>
                <w:sz w:val="20"/>
                <w:szCs w:val="20"/>
              </w:rPr>
              <w:t xml:space="preserve">2.2 Intended use of the product    </w:t>
            </w:r>
          </w:p>
          <w:p w:rsidR="00A43448" w:rsidRPr="00964FFB" w:rsidRDefault="00A43448" w:rsidP="00CE4F1F">
            <w:pPr>
              <w:rPr>
                <w:b/>
                <w:bCs/>
                <w:sz w:val="20"/>
                <w:szCs w:val="20"/>
              </w:rPr>
            </w:pPr>
          </w:p>
          <w:p w:rsidR="00A43448" w:rsidRPr="00964FFB" w:rsidRDefault="00A43448" w:rsidP="00CE4F1F">
            <w:pPr>
              <w:rPr>
                <w:b/>
                <w:bCs/>
                <w:sz w:val="20"/>
                <w:szCs w:val="20"/>
              </w:rPr>
            </w:pPr>
            <w:r w:rsidRPr="00964FFB">
              <w:rPr>
                <w:b/>
                <w:bCs/>
                <w:sz w:val="20"/>
                <w:szCs w:val="20"/>
              </w:rPr>
              <w:t xml:space="preserve">                       </w:t>
            </w:r>
          </w:p>
          <w:p w:rsidR="00A43448" w:rsidRPr="00964FFB" w:rsidRDefault="00A43448" w:rsidP="00CE4F1F">
            <w:pPr>
              <w:rPr>
                <w:bCs/>
                <w:sz w:val="20"/>
                <w:szCs w:val="20"/>
              </w:rPr>
            </w:pPr>
            <w:r w:rsidRPr="00964FFB">
              <w:rPr>
                <w:bCs/>
                <w:sz w:val="20"/>
                <w:szCs w:val="20"/>
              </w:rPr>
              <w:t xml:space="preserve">                                                                                                                                               </w:t>
            </w:r>
          </w:p>
        </w:tc>
      </w:tr>
      <w:tr w:rsidR="00A43448" w:rsidRPr="00964FFB" w:rsidTr="00CE4F1F">
        <w:trPr>
          <w:cantSplit/>
          <w:trHeight w:val="908"/>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r w:rsidRPr="00964FFB">
              <w:rPr>
                <w:b/>
                <w:bCs/>
                <w:sz w:val="20"/>
                <w:szCs w:val="20"/>
              </w:rPr>
              <w:t xml:space="preserve">                 </w:t>
            </w:r>
          </w:p>
          <w:p w:rsidR="00A43448" w:rsidRPr="00964FFB" w:rsidRDefault="00A43448" w:rsidP="00CE4F1F">
            <w:pPr>
              <w:rPr>
                <w:bCs/>
                <w:sz w:val="20"/>
                <w:szCs w:val="20"/>
              </w:rPr>
            </w:pPr>
            <w:r w:rsidRPr="00964FFB">
              <w:rPr>
                <w:b/>
                <w:bCs/>
                <w:sz w:val="20"/>
                <w:szCs w:val="20"/>
              </w:rPr>
              <w:t xml:space="preserve">                                                                                                                                    </w:t>
            </w:r>
          </w:p>
          <w:p w:rsidR="00A43448" w:rsidRPr="00964FFB" w:rsidRDefault="00A43448" w:rsidP="00CE4F1F">
            <w:pPr>
              <w:rPr>
                <w:bCs/>
                <w:sz w:val="20"/>
                <w:szCs w:val="20"/>
              </w:rPr>
            </w:pPr>
          </w:p>
        </w:tc>
      </w:tr>
    </w:tbl>
    <w:p w:rsidR="00A43448" w:rsidRPr="00964FFB" w:rsidRDefault="00A43448" w:rsidP="00A43448">
      <w:pPr>
        <w:rPr>
          <w:sz w:val="20"/>
          <w:szCs w:val="20"/>
          <w:lang w:val="en-GB"/>
        </w:rPr>
      </w:pPr>
    </w:p>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964FFB" w:rsidTr="00CE4F1F">
        <w:trPr>
          <w:cantSplit/>
          <w:trHeight w:val="285"/>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CE4F1F">
            <w:pPr>
              <w:rPr>
                <w:bCs/>
                <w:sz w:val="20"/>
                <w:szCs w:val="20"/>
              </w:rPr>
            </w:pPr>
            <w:r w:rsidRPr="00964FFB">
              <w:rPr>
                <w:b/>
                <w:bCs/>
                <w:sz w:val="20"/>
                <w:szCs w:val="20"/>
              </w:rPr>
              <w:t>2.3 Route(s) of administration</w:t>
            </w:r>
          </w:p>
        </w:tc>
      </w:tr>
      <w:tr w:rsidR="00A43448" w:rsidRPr="00964FFB" w:rsidTr="00CE4F1F">
        <w:trPr>
          <w:cantSplit/>
          <w:trHeight w:val="285"/>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p>
        </w:tc>
      </w:tr>
    </w:tbl>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1642"/>
        <w:gridCol w:w="1213"/>
        <w:gridCol w:w="6526"/>
      </w:tblGrid>
      <w:tr w:rsidR="00A43448" w:rsidRPr="00964FFB" w:rsidTr="00CE4F1F">
        <w:trPr>
          <w:cantSplit/>
          <w:trHeight w:val="285"/>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7812EA">
            <w:pPr>
              <w:rPr>
                <w:bCs/>
                <w:i/>
                <w:sz w:val="20"/>
                <w:szCs w:val="20"/>
              </w:rPr>
            </w:pPr>
            <w:r w:rsidRPr="00964FFB">
              <w:rPr>
                <w:b/>
                <w:bCs/>
                <w:sz w:val="20"/>
                <w:szCs w:val="20"/>
              </w:rPr>
              <w:t xml:space="preserve">2.4 Packaging and package size(s) </w:t>
            </w:r>
          </w:p>
        </w:tc>
      </w:tr>
      <w:tr w:rsidR="00A43448" w:rsidRPr="00964FFB" w:rsidTr="00CE4F1F">
        <w:trPr>
          <w:cantSplit/>
          <w:trHeight w:val="143"/>
        </w:trPr>
        <w:tc>
          <w:tcPr>
            <w:tcW w:w="2607" w:type="dxa"/>
            <w:tcBorders>
              <w:top w:val="single" w:sz="4" w:space="0" w:color="auto"/>
              <w:left w:val="single" w:sz="4" w:space="0" w:color="auto"/>
              <w:bottom w:val="single" w:sz="4" w:space="0" w:color="auto"/>
              <w:right w:val="single" w:sz="4" w:space="0" w:color="auto"/>
            </w:tcBorders>
          </w:tcPr>
          <w:p w:rsidR="00A43448" w:rsidRPr="00964FFB" w:rsidRDefault="00A43448" w:rsidP="00CE4F1F">
            <w:pPr>
              <w:rPr>
                <w:b/>
                <w:bCs/>
                <w:sz w:val="20"/>
                <w:szCs w:val="20"/>
              </w:rPr>
            </w:pPr>
            <w:r w:rsidRPr="00964FFB">
              <w:rPr>
                <w:b/>
                <w:bCs/>
                <w:sz w:val="20"/>
                <w:szCs w:val="20"/>
              </w:rPr>
              <w:t>(i) Immediate packaging:</w:t>
            </w:r>
          </w:p>
          <w:p w:rsidR="00A43448" w:rsidRPr="00964FFB" w:rsidRDefault="00A43448" w:rsidP="00CE4F1F">
            <w:pPr>
              <w:rPr>
                <w:b/>
                <w:bCs/>
                <w:sz w:val="20"/>
                <w:szCs w:val="20"/>
              </w:rPr>
            </w:pPr>
          </w:p>
        </w:tc>
        <w:tc>
          <w:tcPr>
            <w:tcW w:w="2855" w:type="dxa"/>
            <w:gridSpan w:val="2"/>
            <w:tcBorders>
              <w:top w:val="single" w:sz="4" w:space="0" w:color="auto"/>
              <w:left w:val="single" w:sz="4" w:space="0" w:color="auto"/>
              <w:bottom w:val="single" w:sz="4" w:space="0" w:color="auto"/>
              <w:right w:val="single" w:sz="4" w:space="0" w:color="auto"/>
            </w:tcBorders>
          </w:tcPr>
          <w:p w:rsidR="00A43448" w:rsidRPr="00964FFB" w:rsidRDefault="00A43448" w:rsidP="00CE4F1F">
            <w:pPr>
              <w:rPr>
                <w:b/>
                <w:bCs/>
                <w:sz w:val="20"/>
                <w:szCs w:val="20"/>
              </w:rPr>
            </w:pPr>
            <w:r w:rsidRPr="00964FFB">
              <w:rPr>
                <w:b/>
                <w:bCs/>
                <w:sz w:val="20"/>
                <w:szCs w:val="20"/>
              </w:rPr>
              <w:t>(ii) Outer packaging:</w:t>
            </w:r>
          </w:p>
          <w:p w:rsidR="00A43448" w:rsidRPr="00964FFB" w:rsidRDefault="00A43448" w:rsidP="00CE4F1F">
            <w:pPr>
              <w:rPr>
                <w:b/>
                <w:bCs/>
                <w:sz w:val="20"/>
                <w:szCs w:val="20"/>
              </w:rPr>
            </w:pPr>
          </w:p>
          <w:p w:rsidR="00A43448" w:rsidRPr="00964FFB" w:rsidRDefault="00A43448" w:rsidP="00CE4F1F">
            <w:pPr>
              <w:rPr>
                <w:b/>
                <w:bCs/>
                <w:sz w:val="20"/>
                <w:szCs w:val="20"/>
              </w:rPr>
            </w:pPr>
          </w:p>
        </w:tc>
        <w:tc>
          <w:tcPr>
            <w:tcW w:w="6526" w:type="dxa"/>
            <w:tcBorders>
              <w:top w:val="single" w:sz="4" w:space="0" w:color="auto"/>
              <w:left w:val="single" w:sz="4" w:space="0" w:color="auto"/>
              <w:bottom w:val="single" w:sz="4" w:space="0" w:color="auto"/>
              <w:right w:val="single" w:sz="4" w:space="0" w:color="auto"/>
            </w:tcBorders>
          </w:tcPr>
          <w:p w:rsidR="00A43448" w:rsidRPr="00964FFB" w:rsidRDefault="00A43448" w:rsidP="00CE4F1F">
            <w:pPr>
              <w:rPr>
                <w:b/>
                <w:bCs/>
                <w:sz w:val="20"/>
                <w:szCs w:val="20"/>
              </w:rPr>
            </w:pPr>
            <w:r w:rsidRPr="00964FFB">
              <w:rPr>
                <w:b/>
                <w:bCs/>
                <w:sz w:val="20"/>
                <w:szCs w:val="20"/>
              </w:rPr>
              <w:t xml:space="preserve">(iii) Package size(s): </w:t>
            </w:r>
          </w:p>
          <w:p w:rsidR="00A43448" w:rsidRPr="00964FFB" w:rsidRDefault="00A43448" w:rsidP="00CE4F1F">
            <w:pPr>
              <w:rPr>
                <w:b/>
                <w:bCs/>
                <w:sz w:val="20"/>
                <w:szCs w:val="20"/>
              </w:rPr>
            </w:pPr>
          </w:p>
        </w:tc>
      </w:tr>
      <w:tr w:rsidR="00A43448" w:rsidRPr="00964FFB" w:rsidTr="00CE4F1F">
        <w:trPr>
          <w:cantSplit/>
          <w:trHeight w:val="710"/>
        </w:trPr>
        <w:tc>
          <w:tcPr>
            <w:tcW w:w="2607" w:type="dxa"/>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r w:rsidRPr="00964FFB">
              <w:rPr>
                <w:b/>
                <w:bCs/>
                <w:sz w:val="20"/>
                <w:szCs w:val="20"/>
              </w:rPr>
              <w:t>(iv) Shelf life:</w:t>
            </w:r>
          </w:p>
          <w:p w:rsidR="00A43448" w:rsidRPr="00964FFB" w:rsidRDefault="00A43448" w:rsidP="00CE4F1F">
            <w:pPr>
              <w:rPr>
                <w:bCs/>
                <w:sz w:val="20"/>
                <w:szCs w:val="20"/>
              </w:rPr>
            </w:pPr>
          </w:p>
        </w:tc>
        <w:tc>
          <w:tcPr>
            <w:tcW w:w="2855" w:type="dxa"/>
            <w:gridSpan w:val="2"/>
            <w:tcBorders>
              <w:top w:val="single" w:sz="4" w:space="0" w:color="auto"/>
              <w:left w:val="single" w:sz="4" w:space="0" w:color="auto"/>
              <w:bottom w:val="single" w:sz="4" w:space="0" w:color="auto"/>
              <w:right w:val="single" w:sz="4" w:space="0" w:color="auto"/>
            </w:tcBorders>
          </w:tcPr>
          <w:p w:rsidR="00A43448" w:rsidRPr="00964FFB" w:rsidRDefault="00A43448" w:rsidP="00CE4F1F">
            <w:pPr>
              <w:rPr>
                <w:b/>
                <w:bCs/>
                <w:sz w:val="20"/>
                <w:szCs w:val="20"/>
              </w:rPr>
            </w:pPr>
            <w:r w:rsidRPr="00964FFB">
              <w:rPr>
                <w:b/>
                <w:bCs/>
                <w:sz w:val="20"/>
                <w:szCs w:val="20"/>
              </w:rPr>
              <w:t xml:space="preserve">(v) Shelf life </w:t>
            </w:r>
            <w:r w:rsidRPr="00964FFB">
              <w:rPr>
                <w:sz w:val="20"/>
                <w:szCs w:val="20"/>
              </w:rPr>
              <w:t>(after first opening container)</w:t>
            </w:r>
            <w:r w:rsidRPr="00964FFB">
              <w:rPr>
                <w:b/>
                <w:bCs/>
                <w:sz w:val="20"/>
                <w:szCs w:val="20"/>
              </w:rPr>
              <w:t>:</w:t>
            </w:r>
          </w:p>
          <w:p w:rsidR="00A43448" w:rsidRPr="00964FFB" w:rsidRDefault="00A43448" w:rsidP="00CE4F1F">
            <w:pPr>
              <w:rPr>
                <w:bCs/>
                <w:sz w:val="20"/>
                <w:szCs w:val="20"/>
              </w:rPr>
            </w:pPr>
          </w:p>
          <w:p w:rsidR="00A43448" w:rsidRPr="00964FFB" w:rsidRDefault="00A43448" w:rsidP="00CE4F1F">
            <w:pPr>
              <w:rPr>
                <w:b/>
                <w:sz w:val="20"/>
                <w:szCs w:val="20"/>
              </w:rPr>
            </w:pPr>
          </w:p>
        </w:tc>
        <w:tc>
          <w:tcPr>
            <w:tcW w:w="6526" w:type="dxa"/>
            <w:tcBorders>
              <w:top w:val="single" w:sz="4" w:space="0" w:color="auto"/>
              <w:left w:val="single" w:sz="4" w:space="0" w:color="auto"/>
              <w:bottom w:val="single" w:sz="4" w:space="0" w:color="auto"/>
              <w:right w:val="single" w:sz="4" w:space="0" w:color="auto"/>
            </w:tcBorders>
          </w:tcPr>
          <w:p w:rsidR="00A43448" w:rsidRPr="00964FFB" w:rsidRDefault="00A43448" w:rsidP="00CE4F1F">
            <w:pPr>
              <w:rPr>
                <w:b/>
                <w:bCs/>
                <w:sz w:val="20"/>
                <w:szCs w:val="20"/>
              </w:rPr>
            </w:pPr>
            <w:r w:rsidRPr="00964FFB">
              <w:rPr>
                <w:b/>
                <w:bCs/>
                <w:sz w:val="20"/>
                <w:szCs w:val="20"/>
              </w:rPr>
              <w:t xml:space="preserve">(vi) Shelf life </w:t>
            </w:r>
            <w:r w:rsidRPr="00964FFB">
              <w:rPr>
                <w:sz w:val="20"/>
                <w:szCs w:val="20"/>
              </w:rPr>
              <w:t>(after reconstitution or dilution)</w:t>
            </w:r>
            <w:r w:rsidRPr="00964FFB">
              <w:rPr>
                <w:b/>
                <w:bCs/>
                <w:sz w:val="20"/>
                <w:szCs w:val="20"/>
              </w:rPr>
              <w:t>:</w:t>
            </w:r>
          </w:p>
          <w:p w:rsidR="00A43448" w:rsidRPr="00964FFB" w:rsidRDefault="00A43448" w:rsidP="00CE4F1F">
            <w:pPr>
              <w:rPr>
                <w:b/>
                <w:sz w:val="20"/>
                <w:szCs w:val="20"/>
              </w:rPr>
            </w:pPr>
          </w:p>
        </w:tc>
      </w:tr>
      <w:tr w:rsidR="00A43448" w:rsidRPr="00964FFB" w:rsidTr="00CE4F1F">
        <w:trPr>
          <w:cantSplit/>
          <w:trHeight w:val="143"/>
        </w:trPr>
        <w:tc>
          <w:tcPr>
            <w:tcW w:w="4249" w:type="dxa"/>
            <w:gridSpan w:val="2"/>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r w:rsidRPr="00964FFB">
              <w:rPr>
                <w:b/>
                <w:bCs/>
                <w:sz w:val="20"/>
                <w:szCs w:val="20"/>
              </w:rPr>
              <w:lastRenderedPageBreak/>
              <w:t>(vii) Storage conditions:</w:t>
            </w:r>
          </w:p>
          <w:p w:rsidR="00A43448" w:rsidRPr="00964FFB" w:rsidRDefault="00A43448" w:rsidP="00CE4F1F">
            <w:pPr>
              <w:rPr>
                <w:bCs/>
                <w:sz w:val="20"/>
                <w:szCs w:val="20"/>
              </w:rPr>
            </w:pPr>
          </w:p>
          <w:p w:rsidR="00A43448" w:rsidRPr="00964FFB" w:rsidRDefault="00A43448" w:rsidP="00CE4F1F">
            <w:pPr>
              <w:rPr>
                <w:b/>
                <w:bCs/>
                <w:sz w:val="20"/>
                <w:szCs w:val="20"/>
              </w:rPr>
            </w:pPr>
          </w:p>
        </w:tc>
        <w:tc>
          <w:tcPr>
            <w:tcW w:w="7739" w:type="dxa"/>
            <w:gridSpan w:val="2"/>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r w:rsidRPr="00964FFB">
              <w:rPr>
                <w:b/>
                <w:bCs/>
                <w:sz w:val="20"/>
                <w:szCs w:val="20"/>
              </w:rPr>
              <w:t>(viii) Storage conditions after first opening:</w:t>
            </w:r>
          </w:p>
          <w:p w:rsidR="00A43448" w:rsidRPr="00964FFB" w:rsidRDefault="00A43448" w:rsidP="00CE4F1F">
            <w:pPr>
              <w:rPr>
                <w:sz w:val="20"/>
                <w:szCs w:val="20"/>
              </w:rPr>
            </w:pPr>
            <w:r w:rsidRPr="00964FFB">
              <w:rPr>
                <w:sz w:val="20"/>
                <w:szCs w:val="20"/>
              </w:rPr>
              <w:t xml:space="preserve"> </w:t>
            </w:r>
          </w:p>
          <w:p w:rsidR="00A43448" w:rsidRPr="00964FFB" w:rsidRDefault="00A43448" w:rsidP="00CE4F1F">
            <w:pPr>
              <w:rPr>
                <w:bCs/>
                <w:sz w:val="20"/>
                <w:szCs w:val="20"/>
              </w:rPr>
            </w:pPr>
          </w:p>
        </w:tc>
      </w:tr>
    </w:tbl>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CE4F1F">
            <w:pPr>
              <w:rPr>
                <w:b/>
                <w:bCs/>
                <w:sz w:val="20"/>
                <w:szCs w:val="20"/>
              </w:rPr>
            </w:pPr>
            <w:r w:rsidRPr="00964FFB">
              <w:rPr>
                <w:b/>
                <w:bCs/>
                <w:sz w:val="20"/>
                <w:szCs w:val="20"/>
              </w:rPr>
              <w:t xml:space="preserve">2.5 Package Leaflet  proposal </w:t>
            </w:r>
            <w:r w:rsidRPr="00964FFB">
              <w:rPr>
                <w:bCs/>
                <w:sz w:val="20"/>
                <w:szCs w:val="20"/>
                <w:vertAlign w:val="superscript"/>
              </w:rPr>
              <w:t xml:space="preserve"> </w:t>
            </w:r>
            <w:r w:rsidRPr="00964FFB">
              <w:rPr>
                <w:bCs/>
                <w:sz w:val="20"/>
                <w:szCs w:val="20"/>
              </w:rPr>
              <w:t xml:space="preserve">(if the applicable)   </w:t>
            </w:r>
            <w:r w:rsidRPr="00964FFB">
              <w:rPr>
                <w:b/>
                <w:bCs/>
                <w:sz w:val="20"/>
                <w:szCs w:val="20"/>
              </w:rPr>
              <w:t>Yes</w:t>
            </w:r>
            <w:r w:rsidRPr="00964FFB">
              <w:rPr>
                <w:sz w:val="20"/>
                <w:szCs w:val="20"/>
              </w:rPr>
              <w:t xml:space="preserve">  </w:t>
            </w:r>
            <w:r w:rsidR="00916840" w:rsidRPr="00964FFB">
              <w:rPr>
                <w:sz w:val="20"/>
                <w:szCs w:val="20"/>
              </w:rPr>
              <w:fldChar w:fldCharType="begin">
                <w:ffData>
                  <w:name w:val="Zaškrtávací3"/>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r w:rsidRPr="00964FFB">
              <w:rPr>
                <w:b/>
                <w:bCs/>
                <w:sz w:val="20"/>
                <w:szCs w:val="20"/>
              </w:rPr>
              <w:t xml:space="preserve">  N/A</w:t>
            </w:r>
            <w:r w:rsidRPr="00964FFB">
              <w:rPr>
                <w:sz w:val="20"/>
                <w:szCs w:val="20"/>
              </w:rPr>
              <w:t xml:space="preserve">  </w:t>
            </w:r>
            <w:r w:rsidR="00916840" w:rsidRPr="00964FFB">
              <w:rPr>
                <w:sz w:val="20"/>
                <w:szCs w:val="20"/>
              </w:rPr>
              <w:fldChar w:fldCharType="begin">
                <w:ffData>
                  <w:name w:val="Zaškrtávací3"/>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p>
        </w:tc>
      </w:tr>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r w:rsidRPr="00964FFB">
              <w:rPr>
                <w:b/>
                <w:bCs/>
                <w:sz w:val="20"/>
                <w:szCs w:val="20"/>
              </w:rPr>
              <w:t xml:space="preserve">Albanian </w:t>
            </w:r>
            <w:r w:rsidR="00916840" w:rsidRPr="00964FFB">
              <w:rPr>
                <w:sz w:val="20"/>
                <w:szCs w:val="20"/>
              </w:rPr>
              <w:fldChar w:fldCharType="begin">
                <w:ffData>
                  <w:name w:val=""/>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r w:rsidRPr="00964FFB">
              <w:rPr>
                <w:b/>
                <w:bCs/>
                <w:sz w:val="20"/>
                <w:szCs w:val="20"/>
              </w:rPr>
              <w:t xml:space="preserve">Serbian </w:t>
            </w:r>
            <w:r w:rsidRPr="00964FFB">
              <w:rPr>
                <w:sz w:val="20"/>
                <w:szCs w:val="20"/>
              </w:rPr>
              <w:t xml:space="preserve"> </w:t>
            </w:r>
            <w:r w:rsidR="00916840" w:rsidRPr="00964FFB">
              <w:rPr>
                <w:sz w:val="20"/>
                <w:szCs w:val="20"/>
              </w:rPr>
              <w:fldChar w:fldCharType="begin">
                <w:ffData>
                  <w:name w:val=""/>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r w:rsidRPr="00964FFB">
              <w:rPr>
                <w:b/>
                <w:bCs/>
                <w:sz w:val="20"/>
                <w:szCs w:val="20"/>
              </w:rPr>
              <w:t>Other</w:t>
            </w:r>
            <w:r w:rsidRPr="00964FFB">
              <w:rPr>
                <w:sz w:val="20"/>
                <w:szCs w:val="20"/>
              </w:rPr>
              <w:t xml:space="preserve">  </w:t>
            </w:r>
            <w:r w:rsidR="00916840" w:rsidRPr="00964FFB">
              <w:rPr>
                <w:sz w:val="20"/>
                <w:szCs w:val="20"/>
              </w:rPr>
              <w:fldChar w:fldCharType="begin">
                <w:ffData>
                  <w:name w:val="Zaškrtávací3"/>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(Specify):</w:t>
            </w:r>
          </w:p>
        </w:tc>
      </w:tr>
    </w:tbl>
    <w:p w:rsidR="00A43448" w:rsidRPr="00964FFB" w:rsidRDefault="00A43448" w:rsidP="00A43448">
      <w:pPr>
        <w:rPr>
          <w:sz w:val="20"/>
          <w:szCs w:val="20"/>
          <w:lang w:val="en-GB"/>
        </w:rPr>
      </w:pPr>
    </w:p>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E47C7A">
            <w:pPr>
              <w:rPr>
                <w:b/>
                <w:bCs/>
                <w:sz w:val="20"/>
                <w:szCs w:val="20"/>
              </w:rPr>
            </w:pPr>
            <w:r w:rsidRPr="00964FFB">
              <w:rPr>
                <w:b/>
                <w:bCs/>
                <w:sz w:val="20"/>
                <w:szCs w:val="20"/>
              </w:rPr>
              <w:t xml:space="preserve">2.6 Mock-ups /Labeling (outer packaging) </w:t>
            </w:r>
          </w:p>
        </w:tc>
      </w:tr>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r w:rsidRPr="00964FFB">
              <w:rPr>
                <w:b/>
                <w:bCs/>
                <w:sz w:val="20"/>
                <w:szCs w:val="20"/>
              </w:rPr>
              <w:t xml:space="preserve">Albanian </w:t>
            </w:r>
            <w:r w:rsidR="00916840" w:rsidRPr="00964FFB">
              <w:rPr>
                <w:sz w:val="20"/>
                <w:szCs w:val="20"/>
              </w:rPr>
              <w:fldChar w:fldCharType="begin">
                <w:ffData>
                  <w:name w:val=""/>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r w:rsidRPr="00964FFB">
              <w:rPr>
                <w:b/>
                <w:bCs/>
                <w:sz w:val="20"/>
                <w:szCs w:val="20"/>
              </w:rPr>
              <w:t xml:space="preserve">Serbian </w:t>
            </w:r>
            <w:r w:rsidRPr="00964FFB">
              <w:rPr>
                <w:sz w:val="20"/>
                <w:szCs w:val="20"/>
              </w:rPr>
              <w:t xml:space="preserve"> </w:t>
            </w:r>
            <w:r w:rsidR="00916840" w:rsidRPr="00964FFB">
              <w:rPr>
                <w:sz w:val="20"/>
                <w:szCs w:val="20"/>
              </w:rPr>
              <w:fldChar w:fldCharType="begin">
                <w:ffData>
                  <w:name w:val=""/>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w:t>
            </w:r>
            <w:r w:rsidRPr="00964FFB">
              <w:rPr>
                <w:b/>
                <w:bCs/>
                <w:sz w:val="20"/>
                <w:szCs w:val="20"/>
              </w:rPr>
              <w:t>Other</w:t>
            </w:r>
            <w:r w:rsidRPr="00964FFB">
              <w:rPr>
                <w:sz w:val="20"/>
                <w:szCs w:val="20"/>
              </w:rPr>
              <w:t xml:space="preserve">  </w:t>
            </w:r>
            <w:r w:rsidR="00916840" w:rsidRPr="00964FFB">
              <w:rPr>
                <w:sz w:val="20"/>
                <w:szCs w:val="20"/>
              </w:rPr>
              <w:fldChar w:fldCharType="begin">
                <w:ffData>
                  <w:name w:val="Zaškrtávací3"/>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(Specify):</w:t>
            </w:r>
          </w:p>
        </w:tc>
      </w:tr>
    </w:tbl>
    <w:p w:rsidR="00A43448" w:rsidRPr="00964FFB" w:rsidRDefault="00A43448" w:rsidP="00A43448">
      <w:pPr>
        <w:rPr>
          <w:sz w:val="20"/>
          <w:szCs w:val="20"/>
          <w:lang w:val="en-GB"/>
        </w:rPr>
      </w:pPr>
    </w:p>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964FFB" w:rsidRDefault="00A43448" w:rsidP="00CE4F1F">
            <w:pPr>
              <w:rPr>
                <w:b/>
                <w:bCs/>
                <w:sz w:val="20"/>
                <w:szCs w:val="20"/>
              </w:rPr>
            </w:pPr>
            <w:r w:rsidRPr="00964FFB">
              <w:rPr>
                <w:b/>
                <w:bCs/>
                <w:sz w:val="20"/>
                <w:szCs w:val="20"/>
              </w:rPr>
              <w:t>2.7 Description of the product</w:t>
            </w:r>
          </w:p>
        </w:tc>
      </w:tr>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964FFB" w:rsidRDefault="00A43448" w:rsidP="00CE4F1F">
            <w:pPr>
              <w:rPr>
                <w:b/>
                <w:bCs/>
                <w:sz w:val="20"/>
                <w:szCs w:val="20"/>
              </w:rPr>
            </w:pPr>
          </w:p>
          <w:p w:rsidR="00A43448" w:rsidRPr="00964FFB" w:rsidRDefault="00A43448" w:rsidP="00CE4F1F">
            <w:pPr>
              <w:rPr>
                <w:b/>
                <w:bCs/>
                <w:sz w:val="20"/>
                <w:szCs w:val="20"/>
              </w:rPr>
            </w:pPr>
          </w:p>
          <w:p w:rsidR="00A43448" w:rsidRPr="00964FFB" w:rsidRDefault="00A43448" w:rsidP="00CE4F1F">
            <w:pPr>
              <w:rPr>
                <w:b/>
                <w:bCs/>
                <w:sz w:val="20"/>
                <w:szCs w:val="20"/>
              </w:rPr>
            </w:pPr>
          </w:p>
        </w:tc>
      </w:tr>
    </w:tbl>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tcPr>
          <w:p w:rsidR="00A43448" w:rsidRPr="00964FFB" w:rsidRDefault="00A43448" w:rsidP="00CE4F1F">
            <w:pPr>
              <w:rPr>
                <w:bCs/>
                <w:sz w:val="20"/>
                <w:szCs w:val="20"/>
              </w:rPr>
            </w:pPr>
            <w:r w:rsidRPr="00964FFB">
              <w:rPr>
                <w:b/>
                <w:bCs/>
                <w:sz w:val="20"/>
                <w:szCs w:val="20"/>
              </w:rPr>
              <w:t xml:space="preserve">2.8 </w:t>
            </w:r>
            <w:r>
              <w:rPr>
                <w:sz w:val="20"/>
                <w:szCs w:val="20"/>
              </w:rPr>
              <w:t xml:space="preserve">   </w:t>
            </w:r>
            <w:r w:rsidR="00916840" w:rsidRPr="00964FFB">
              <w:rPr>
                <w:sz w:val="20"/>
                <w:szCs w:val="20"/>
              </w:rPr>
              <w:fldChar w:fldCharType="begin">
                <w:ffData>
                  <w:name w:val=""/>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(Tick appropriate box(es) </w:t>
            </w:r>
            <w:r w:rsidR="00E47C7A">
              <w:rPr>
                <w:sz w:val="20"/>
                <w:szCs w:val="20"/>
              </w:rPr>
              <w:t>w</w:t>
            </w:r>
            <w:r w:rsidRPr="00964FFB">
              <w:rPr>
                <w:sz w:val="20"/>
                <w:szCs w:val="20"/>
              </w:rPr>
              <w:t>ith X)</w:t>
            </w:r>
          </w:p>
        </w:tc>
      </w:tr>
      <w:tr w:rsidR="00A43448" w:rsidRPr="00964FFB" w:rsidTr="00CE4F1F">
        <w:trPr>
          <w:cantSplit/>
          <w:trHeight w:val="143"/>
        </w:trPr>
        <w:tc>
          <w:tcPr>
            <w:tcW w:w="11988" w:type="dxa"/>
            <w:tcBorders>
              <w:top w:val="single" w:sz="4" w:space="0" w:color="auto"/>
              <w:left w:val="single" w:sz="4" w:space="0" w:color="auto"/>
              <w:bottom w:val="single" w:sz="4" w:space="0" w:color="auto"/>
              <w:right w:val="single" w:sz="4" w:space="0" w:color="auto"/>
            </w:tcBorders>
          </w:tcPr>
          <w:p w:rsidR="00A43448" w:rsidRPr="00964FFB" w:rsidRDefault="00A43448" w:rsidP="00CE4F1F">
            <w:pPr>
              <w:rPr>
                <w:bCs/>
                <w:sz w:val="20"/>
                <w:szCs w:val="20"/>
              </w:rPr>
            </w:pPr>
            <w:r w:rsidRPr="00964FFB">
              <w:rPr>
                <w:bCs/>
                <w:sz w:val="20"/>
                <w:szCs w:val="20"/>
              </w:rPr>
              <w:t xml:space="preserve">Promotion to health care professionals only   </w:t>
            </w:r>
            <w:r w:rsidR="00916840" w:rsidRPr="00964FFB">
              <w:rPr>
                <w:sz w:val="20"/>
                <w:szCs w:val="20"/>
              </w:rPr>
              <w:fldChar w:fldCharType="begin">
                <w:ffData>
                  <w:name w:val="Zaškrtávací3"/>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sz w:val="20"/>
                <w:szCs w:val="20"/>
              </w:rPr>
              <w:t xml:space="preserve">             Promotion to the general public and health care professionals  </w:t>
            </w:r>
            <w:r w:rsidR="00916840" w:rsidRPr="00964FFB">
              <w:rPr>
                <w:sz w:val="20"/>
                <w:szCs w:val="20"/>
              </w:rPr>
              <w:fldChar w:fldCharType="begin">
                <w:ffData>
                  <w:name w:val=""/>
                  <w:enabled/>
                  <w:calcOnExit w:val="0"/>
                  <w:checkBox>
                    <w:size w:val="20"/>
                    <w:default w:val="0"/>
                  </w:checkBox>
                </w:ffData>
              </w:fldChar>
            </w:r>
            <w:r w:rsidRPr="00964FFB">
              <w:rPr>
                <w:sz w:val="20"/>
                <w:szCs w:val="20"/>
              </w:rPr>
              <w:instrText xml:space="preserve"> FORMCHECKBOX </w:instrText>
            </w:r>
            <w:r w:rsidR="004B396E">
              <w:rPr>
                <w:sz w:val="20"/>
                <w:szCs w:val="20"/>
              </w:rPr>
            </w:r>
            <w:r w:rsidR="004B396E">
              <w:rPr>
                <w:sz w:val="20"/>
                <w:szCs w:val="20"/>
              </w:rPr>
              <w:fldChar w:fldCharType="separate"/>
            </w:r>
            <w:r w:rsidR="00916840" w:rsidRPr="00964FFB">
              <w:rPr>
                <w:sz w:val="20"/>
                <w:szCs w:val="20"/>
              </w:rPr>
              <w:fldChar w:fldCharType="end"/>
            </w:r>
            <w:r w:rsidRPr="00964FFB">
              <w:rPr>
                <w:bCs/>
                <w:sz w:val="20"/>
                <w:szCs w:val="20"/>
              </w:rPr>
              <w:t xml:space="preserve">  </w:t>
            </w:r>
          </w:p>
        </w:tc>
      </w:tr>
    </w:tbl>
    <w:p w:rsidR="00A43448" w:rsidRPr="00964FFB" w:rsidRDefault="00A43448" w:rsidP="00A43448">
      <w:pPr>
        <w:rPr>
          <w:sz w:val="20"/>
          <w:szCs w:val="20"/>
          <w:lang w:val="en-GB"/>
        </w:rPr>
      </w:pPr>
    </w:p>
    <w:p w:rsidR="00A43448" w:rsidRPr="00964FFB" w:rsidRDefault="00A43448" w:rsidP="00A43448">
      <w:pPr>
        <w:rPr>
          <w:sz w:val="20"/>
          <w:szCs w:val="20"/>
          <w:lang w:val="en-G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964FFB" w:rsidTr="00CE4F1F">
        <w:trPr>
          <w:cantSplit/>
        </w:trPr>
        <w:tc>
          <w:tcPr>
            <w:tcW w:w="11988" w:type="dxa"/>
            <w:tcBorders>
              <w:top w:val="single" w:sz="4" w:space="0" w:color="auto"/>
              <w:left w:val="single" w:sz="4" w:space="0" w:color="auto"/>
              <w:right w:val="single" w:sz="4" w:space="0" w:color="auto"/>
            </w:tcBorders>
            <w:shd w:val="clear" w:color="auto" w:fill="E0E0E0"/>
          </w:tcPr>
          <w:p w:rsidR="00A43448" w:rsidRPr="00964FFB" w:rsidRDefault="00A43448" w:rsidP="00CE4F1F">
            <w:pPr>
              <w:rPr>
                <w:b/>
                <w:bCs/>
                <w:sz w:val="20"/>
                <w:szCs w:val="20"/>
              </w:rPr>
            </w:pPr>
            <w:r w:rsidRPr="00964FFB">
              <w:rPr>
                <w:b/>
                <w:bCs/>
                <w:sz w:val="20"/>
                <w:szCs w:val="20"/>
              </w:rPr>
              <w:t>2.9 Applicant / contact persons / company</w:t>
            </w:r>
          </w:p>
        </w:tc>
      </w:tr>
      <w:tr w:rsidR="00A43448" w:rsidRPr="00964FFB" w:rsidTr="00CE4F1F">
        <w:trPr>
          <w:cantSplit/>
          <w:trHeight w:val="454"/>
        </w:trPr>
        <w:tc>
          <w:tcPr>
            <w:tcW w:w="11988" w:type="dxa"/>
            <w:tcBorders>
              <w:bottom w:val="single" w:sz="4" w:space="0" w:color="auto"/>
            </w:tcBorders>
            <w:vAlign w:val="center"/>
          </w:tcPr>
          <w:p w:rsidR="00A43448" w:rsidRPr="00964FFB" w:rsidRDefault="00A43448" w:rsidP="00CE4F1F">
            <w:pPr>
              <w:rPr>
                <w:b/>
                <w:bCs/>
                <w:sz w:val="20"/>
                <w:szCs w:val="20"/>
              </w:rPr>
            </w:pPr>
            <w:r w:rsidRPr="00964FFB">
              <w:rPr>
                <w:b/>
                <w:bCs/>
                <w:sz w:val="20"/>
                <w:szCs w:val="20"/>
              </w:rPr>
              <w:t xml:space="preserve">(i) Applicant </w:t>
            </w:r>
            <w:r w:rsidRPr="00964FFB">
              <w:rPr>
                <w:b/>
                <w:sz w:val="20"/>
                <w:szCs w:val="20"/>
              </w:rPr>
              <w:t>:</w:t>
            </w:r>
          </w:p>
          <w:p w:rsidR="00A43448" w:rsidRPr="00964FFB" w:rsidRDefault="00A43448" w:rsidP="00CE4F1F">
            <w:pPr>
              <w:rPr>
                <w:sz w:val="20"/>
                <w:szCs w:val="20"/>
              </w:rPr>
            </w:pPr>
            <w:r w:rsidRPr="00964FFB">
              <w:rPr>
                <w:sz w:val="20"/>
                <w:szCs w:val="20"/>
              </w:rPr>
              <w:t xml:space="preserve">Company name: </w:t>
            </w:r>
          </w:p>
          <w:p w:rsidR="00A43448" w:rsidRPr="00964FFB" w:rsidRDefault="00A43448" w:rsidP="00CE4F1F">
            <w:pPr>
              <w:rPr>
                <w:sz w:val="20"/>
                <w:szCs w:val="20"/>
              </w:rPr>
            </w:pPr>
            <w:r w:rsidRPr="00964FFB">
              <w:rPr>
                <w:sz w:val="20"/>
                <w:szCs w:val="20"/>
              </w:rPr>
              <w:t>Address:</w:t>
            </w:r>
          </w:p>
          <w:p w:rsidR="00A43448" w:rsidRPr="00964FFB" w:rsidRDefault="00A43448" w:rsidP="00CE4F1F">
            <w:pPr>
              <w:rPr>
                <w:sz w:val="20"/>
                <w:szCs w:val="20"/>
              </w:rPr>
            </w:pPr>
            <w:r w:rsidRPr="00964FFB">
              <w:rPr>
                <w:sz w:val="20"/>
                <w:szCs w:val="20"/>
              </w:rPr>
              <w:t>Country:</w:t>
            </w:r>
          </w:p>
          <w:p w:rsidR="00A43448" w:rsidRPr="00964FFB" w:rsidRDefault="00A43448" w:rsidP="00CE4F1F">
            <w:pPr>
              <w:rPr>
                <w:sz w:val="20"/>
                <w:szCs w:val="20"/>
              </w:rPr>
            </w:pPr>
            <w:r w:rsidRPr="00964FFB">
              <w:rPr>
                <w:sz w:val="20"/>
                <w:szCs w:val="20"/>
              </w:rPr>
              <w:t xml:space="preserve">Tel: </w:t>
            </w:r>
          </w:p>
          <w:p w:rsidR="00A43448" w:rsidRPr="00964FFB" w:rsidRDefault="00A43448" w:rsidP="00CE4F1F">
            <w:pPr>
              <w:rPr>
                <w:sz w:val="20"/>
                <w:szCs w:val="20"/>
              </w:rPr>
            </w:pPr>
            <w:r w:rsidRPr="00964FFB">
              <w:rPr>
                <w:sz w:val="20"/>
                <w:szCs w:val="20"/>
              </w:rPr>
              <w:t xml:space="preserve">Fax: </w:t>
            </w:r>
          </w:p>
          <w:p w:rsidR="00A43448" w:rsidRPr="00964FFB" w:rsidRDefault="00A43448" w:rsidP="00CE4F1F">
            <w:pPr>
              <w:rPr>
                <w:bCs/>
                <w:sz w:val="20"/>
                <w:szCs w:val="20"/>
                <w:lang w:val="en-GB"/>
              </w:rPr>
            </w:pPr>
            <w:r w:rsidRPr="00964FFB">
              <w:rPr>
                <w:bCs/>
                <w:sz w:val="20"/>
                <w:szCs w:val="20"/>
                <w:lang w:val="en-GB"/>
              </w:rPr>
              <w:t>E-mail:</w:t>
            </w:r>
          </w:p>
          <w:p w:rsidR="00A43448" w:rsidRPr="00964FFB" w:rsidRDefault="00A43448" w:rsidP="00CE4F1F">
            <w:pPr>
              <w:rPr>
                <w:sz w:val="20"/>
                <w:szCs w:val="20"/>
                <w:lang w:val="en-GB"/>
              </w:rPr>
            </w:pPr>
          </w:p>
          <w:p w:rsidR="00A43448" w:rsidRPr="00964FFB" w:rsidRDefault="00A43448" w:rsidP="00CE4F1F">
            <w:pPr>
              <w:rPr>
                <w:sz w:val="20"/>
                <w:szCs w:val="20"/>
                <w:lang w:val="en-GB"/>
              </w:rPr>
            </w:pPr>
          </w:p>
        </w:tc>
      </w:tr>
      <w:tr w:rsidR="00A43448" w:rsidRPr="00964FFB" w:rsidTr="00CE4F1F">
        <w:trPr>
          <w:cantSplit/>
          <w:trHeight w:val="630"/>
        </w:trPr>
        <w:tc>
          <w:tcPr>
            <w:tcW w:w="11988" w:type="dxa"/>
            <w:tcBorders>
              <w:top w:val="single" w:sz="4" w:space="0" w:color="auto"/>
              <w:left w:val="single" w:sz="4" w:space="0" w:color="auto"/>
              <w:right w:val="single" w:sz="4" w:space="0" w:color="auto"/>
            </w:tcBorders>
            <w:vAlign w:val="center"/>
          </w:tcPr>
          <w:p w:rsidR="00A43448" w:rsidRPr="00964FFB" w:rsidRDefault="00A43448" w:rsidP="00CE4F1F">
            <w:pPr>
              <w:rPr>
                <w:i/>
                <w:iCs/>
                <w:sz w:val="20"/>
                <w:szCs w:val="20"/>
              </w:rPr>
            </w:pPr>
            <w:r w:rsidRPr="00964FFB">
              <w:rPr>
                <w:b/>
                <w:bCs/>
                <w:sz w:val="20"/>
                <w:szCs w:val="20"/>
              </w:rPr>
              <w:lastRenderedPageBreak/>
              <w:t>(ii) Authorised person in Kosovo:</w:t>
            </w:r>
          </w:p>
          <w:p w:rsidR="00A43448" w:rsidRPr="00964FFB" w:rsidRDefault="00A43448" w:rsidP="00CE4F1F">
            <w:pPr>
              <w:rPr>
                <w:sz w:val="20"/>
                <w:szCs w:val="20"/>
              </w:rPr>
            </w:pPr>
            <w:r w:rsidRPr="00964FFB">
              <w:rPr>
                <w:sz w:val="20"/>
                <w:szCs w:val="20"/>
              </w:rPr>
              <w:t xml:space="preserve">Name: </w:t>
            </w:r>
          </w:p>
          <w:p w:rsidR="00A43448" w:rsidRPr="00964FFB" w:rsidRDefault="00A43448" w:rsidP="00CE4F1F">
            <w:pPr>
              <w:rPr>
                <w:sz w:val="20"/>
                <w:szCs w:val="20"/>
              </w:rPr>
            </w:pPr>
            <w:r w:rsidRPr="00964FFB">
              <w:rPr>
                <w:sz w:val="20"/>
                <w:szCs w:val="20"/>
              </w:rPr>
              <w:t xml:space="preserve">Company name:  </w:t>
            </w:r>
          </w:p>
          <w:p w:rsidR="00A43448" w:rsidRPr="00964FFB" w:rsidRDefault="00A43448" w:rsidP="00CE4F1F">
            <w:pPr>
              <w:rPr>
                <w:sz w:val="20"/>
                <w:szCs w:val="20"/>
              </w:rPr>
            </w:pPr>
            <w:r w:rsidRPr="00964FFB">
              <w:rPr>
                <w:sz w:val="20"/>
                <w:szCs w:val="20"/>
              </w:rPr>
              <w:t xml:space="preserve">Address: </w:t>
            </w:r>
          </w:p>
          <w:p w:rsidR="00A43448" w:rsidRPr="00964FFB" w:rsidRDefault="00A43448" w:rsidP="00CE4F1F">
            <w:pPr>
              <w:rPr>
                <w:sz w:val="20"/>
                <w:szCs w:val="20"/>
              </w:rPr>
            </w:pPr>
            <w:r w:rsidRPr="00964FFB">
              <w:rPr>
                <w:sz w:val="20"/>
                <w:szCs w:val="20"/>
              </w:rPr>
              <w:t xml:space="preserve">Tel: </w:t>
            </w:r>
          </w:p>
          <w:p w:rsidR="00A43448" w:rsidRPr="00964FFB" w:rsidRDefault="00A43448" w:rsidP="00CE4F1F">
            <w:pPr>
              <w:rPr>
                <w:sz w:val="20"/>
                <w:szCs w:val="20"/>
              </w:rPr>
            </w:pPr>
            <w:r w:rsidRPr="00964FFB">
              <w:rPr>
                <w:sz w:val="20"/>
                <w:szCs w:val="20"/>
              </w:rPr>
              <w:t xml:space="preserve">Fax: </w:t>
            </w:r>
          </w:p>
          <w:p w:rsidR="00A43448" w:rsidRPr="00964FFB" w:rsidRDefault="00A43448" w:rsidP="00CE4F1F">
            <w:pPr>
              <w:rPr>
                <w:sz w:val="20"/>
                <w:szCs w:val="20"/>
              </w:rPr>
            </w:pPr>
            <w:r w:rsidRPr="00964FFB">
              <w:rPr>
                <w:sz w:val="20"/>
                <w:szCs w:val="20"/>
              </w:rPr>
              <w:t xml:space="preserve">E-mail: </w:t>
            </w:r>
          </w:p>
          <w:p w:rsidR="00A43448" w:rsidRPr="00964FFB" w:rsidRDefault="00A43448" w:rsidP="00CE4F1F">
            <w:pPr>
              <w:rPr>
                <w:sz w:val="20"/>
                <w:szCs w:val="20"/>
              </w:rPr>
            </w:pPr>
          </w:p>
          <w:p w:rsidR="00A43448" w:rsidRPr="00964FFB" w:rsidRDefault="00A43448" w:rsidP="00CE4F1F">
            <w:pPr>
              <w:rPr>
                <w:sz w:val="20"/>
                <w:szCs w:val="20"/>
              </w:rPr>
            </w:pPr>
            <w:r w:rsidRPr="00964FFB">
              <w:rPr>
                <w:sz w:val="20"/>
                <w:szCs w:val="20"/>
              </w:rPr>
              <w:t>Attach po</w:t>
            </w:r>
            <w:r w:rsidR="00CE4F1F">
              <w:rPr>
                <w:sz w:val="20"/>
                <w:szCs w:val="20"/>
              </w:rPr>
              <w:t>w</w:t>
            </w:r>
            <w:r w:rsidRPr="00964FFB">
              <w:rPr>
                <w:sz w:val="20"/>
                <w:szCs w:val="20"/>
              </w:rPr>
              <w:t>er of attorney</w:t>
            </w:r>
            <w:r w:rsidR="004766E8">
              <w:rPr>
                <w:sz w:val="20"/>
                <w:szCs w:val="20"/>
              </w:rPr>
              <w:t xml:space="preserve"> (</w:t>
            </w:r>
            <w:r w:rsidR="004766E8" w:rsidRPr="004766E8">
              <w:rPr>
                <w:sz w:val="20"/>
                <w:szCs w:val="20"/>
              </w:rPr>
              <w:t>Authorization letter from the manufacturer</w:t>
            </w:r>
            <w:r w:rsidR="004766E8">
              <w:rPr>
                <w:sz w:val="20"/>
                <w:szCs w:val="20"/>
              </w:rPr>
              <w:t>)</w:t>
            </w:r>
            <w:r w:rsidRPr="00964FFB">
              <w:rPr>
                <w:sz w:val="20"/>
                <w:szCs w:val="20"/>
              </w:rPr>
              <w:t xml:space="preserve">, copy of contract </w:t>
            </w:r>
          </w:p>
          <w:p w:rsidR="00A43448" w:rsidRPr="00964FFB" w:rsidRDefault="004766E8" w:rsidP="00CE4F1F">
            <w:pPr>
              <w:rPr>
                <w:sz w:val="20"/>
                <w:szCs w:val="20"/>
              </w:rPr>
            </w:pPr>
            <w:r w:rsidRPr="00964FFB">
              <w:rPr>
                <w:sz w:val="20"/>
                <w:szCs w:val="20"/>
              </w:rPr>
              <w:t>Attach</w:t>
            </w:r>
            <w:r w:rsidRPr="004766E8">
              <w:rPr>
                <w:sz w:val="20"/>
                <w:szCs w:val="20"/>
              </w:rPr>
              <w:t xml:space="preserve"> Business Certificate issued by the Competent Body in Kosovo for the Authorized Entity.</w:t>
            </w:r>
          </w:p>
        </w:tc>
      </w:tr>
      <w:tr w:rsidR="00A43448" w:rsidRPr="00964FFB" w:rsidTr="00CE4F1F">
        <w:trPr>
          <w:cantSplit/>
          <w:trHeight w:val="188"/>
        </w:trPr>
        <w:tc>
          <w:tcPr>
            <w:tcW w:w="11988" w:type="dxa"/>
            <w:tcBorders>
              <w:top w:val="single" w:sz="4" w:space="0" w:color="auto"/>
              <w:left w:val="single" w:sz="4" w:space="0" w:color="auto"/>
              <w:right w:val="single" w:sz="4" w:space="0" w:color="auto"/>
            </w:tcBorders>
            <w:shd w:val="clear" w:color="auto" w:fill="E0E0E0"/>
            <w:vAlign w:val="center"/>
          </w:tcPr>
          <w:p w:rsidR="00A43448" w:rsidRPr="00964FFB" w:rsidRDefault="00A43448" w:rsidP="00CE4F1F">
            <w:pPr>
              <w:rPr>
                <w:b/>
                <w:sz w:val="20"/>
                <w:szCs w:val="20"/>
              </w:rPr>
            </w:pPr>
            <w:r w:rsidRPr="00964FFB">
              <w:rPr>
                <w:b/>
                <w:sz w:val="20"/>
                <w:szCs w:val="20"/>
              </w:rPr>
              <w:t>2.10 Manufacturer(s)</w:t>
            </w:r>
          </w:p>
        </w:tc>
      </w:tr>
      <w:tr w:rsidR="00A43448" w:rsidRPr="00964FFB" w:rsidTr="00CE4F1F">
        <w:trPr>
          <w:cantSplit/>
          <w:trHeight w:val="188"/>
        </w:trPr>
        <w:tc>
          <w:tcPr>
            <w:tcW w:w="11988" w:type="dxa"/>
            <w:tcBorders>
              <w:top w:val="single" w:sz="4" w:space="0" w:color="auto"/>
              <w:left w:val="single" w:sz="4" w:space="0" w:color="auto"/>
              <w:right w:val="single" w:sz="4" w:space="0" w:color="auto"/>
            </w:tcBorders>
            <w:vAlign w:val="center"/>
          </w:tcPr>
          <w:p w:rsidR="00A43448" w:rsidRPr="00964FFB" w:rsidRDefault="00A43448" w:rsidP="00CE4F1F">
            <w:pPr>
              <w:rPr>
                <w:b/>
                <w:sz w:val="20"/>
                <w:szCs w:val="20"/>
              </w:rPr>
            </w:pPr>
            <w:r w:rsidRPr="00964FFB">
              <w:rPr>
                <w:b/>
                <w:sz w:val="20"/>
                <w:szCs w:val="20"/>
              </w:rPr>
              <w:t>(i) Authorised manufacturer(s) (or importer) responsible for batch release</w:t>
            </w:r>
            <w:r w:rsidRPr="00964FFB">
              <w:rPr>
                <w:sz w:val="20"/>
                <w:szCs w:val="20"/>
              </w:rPr>
              <w:t xml:space="preserve"> (as sho</w:t>
            </w:r>
            <w:r w:rsidR="00CE4F1F">
              <w:rPr>
                <w:sz w:val="20"/>
                <w:szCs w:val="20"/>
              </w:rPr>
              <w:t>w</w:t>
            </w:r>
            <w:r w:rsidRPr="00964FFB">
              <w:rPr>
                <w:sz w:val="20"/>
                <w:szCs w:val="20"/>
              </w:rPr>
              <w:t xml:space="preserve">n in the labeling and </w:t>
            </w:r>
            <w:r w:rsidR="00CE4F1F">
              <w:rPr>
                <w:sz w:val="20"/>
                <w:szCs w:val="20"/>
              </w:rPr>
              <w:t>w</w:t>
            </w:r>
            <w:r w:rsidRPr="00964FFB">
              <w:rPr>
                <w:sz w:val="20"/>
                <w:szCs w:val="20"/>
              </w:rPr>
              <w:t>here applicable in the package leaflet )</w:t>
            </w:r>
            <w:r w:rsidRPr="00964FFB">
              <w:rPr>
                <w:b/>
                <w:sz w:val="20"/>
                <w:szCs w:val="20"/>
              </w:rPr>
              <w:t>:</w:t>
            </w:r>
          </w:p>
          <w:p w:rsidR="00A43448" w:rsidRPr="00964FFB" w:rsidRDefault="00A43448" w:rsidP="00CE4F1F">
            <w:pPr>
              <w:rPr>
                <w:sz w:val="20"/>
                <w:szCs w:val="20"/>
              </w:rPr>
            </w:pPr>
            <w:r w:rsidRPr="00964FFB">
              <w:rPr>
                <w:sz w:val="20"/>
                <w:szCs w:val="20"/>
              </w:rPr>
              <w:t>Company name:</w:t>
            </w:r>
          </w:p>
          <w:p w:rsidR="00A43448" w:rsidRPr="00964FFB" w:rsidRDefault="00A43448" w:rsidP="00CE4F1F">
            <w:pPr>
              <w:rPr>
                <w:sz w:val="20"/>
                <w:szCs w:val="20"/>
              </w:rPr>
            </w:pPr>
            <w:r w:rsidRPr="00964FFB">
              <w:rPr>
                <w:sz w:val="20"/>
                <w:szCs w:val="20"/>
              </w:rPr>
              <w:t xml:space="preserve"> Address:</w:t>
            </w:r>
          </w:p>
          <w:p w:rsidR="00A43448" w:rsidRPr="00964FFB" w:rsidRDefault="00A43448" w:rsidP="00CE4F1F">
            <w:pPr>
              <w:rPr>
                <w:sz w:val="20"/>
                <w:szCs w:val="20"/>
              </w:rPr>
            </w:pPr>
            <w:r w:rsidRPr="00964FFB">
              <w:rPr>
                <w:sz w:val="20"/>
                <w:szCs w:val="20"/>
              </w:rPr>
              <w:t>Country</w:t>
            </w:r>
          </w:p>
          <w:p w:rsidR="00A43448" w:rsidRPr="00964FFB" w:rsidRDefault="00A43448" w:rsidP="00CE4F1F">
            <w:pPr>
              <w:rPr>
                <w:sz w:val="20"/>
                <w:szCs w:val="20"/>
              </w:rPr>
            </w:pPr>
            <w:r w:rsidRPr="00964FFB">
              <w:rPr>
                <w:sz w:val="20"/>
                <w:szCs w:val="20"/>
              </w:rPr>
              <w:t xml:space="preserve">Tel: </w:t>
            </w:r>
          </w:p>
          <w:p w:rsidR="00A43448" w:rsidRPr="00964FFB" w:rsidRDefault="00A43448" w:rsidP="00CE4F1F">
            <w:pPr>
              <w:rPr>
                <w:sz w:val="20"/>
                <w:szCs w:val="20"/>
              </w:rPr>
            </w:pPr>
            <w:r w:rsidRPr="00964FFB">
              <w:rPr>
                <w:sz w:val="20"/>
                <w:szCs w:val="20"/>
              </w:rPr>
              <w:t xml:space="preserve">Fax: </w:t>
            </w:r>
          </w:p>
          <w:p w:rsidR="00A43448" w:rsidRPr="00964FFB" w:rsidRDefault="00A43448" w:rsidP="00CE4F1F">
            <w:pPr>
              <w:rPr>
                <w:bCs/>
                <w:sz w:val="20"/>
                <w:szCs w:val="20"/>
                <w:lang w:val="en-GB"/>
              </w:rPr>
            </w:pPr>
            <w:r w:rsidRPr="00964FFB">
              <w:rPr>
                <w:bCs/>
                <w:sz w:val="20"/>
                <w:szCs w:val="20"/>
                <w:lang w:val="en-GB"/>
              </w:rPr>
              <w:t>E-mail:</w:t>
            </w:r>
          </w:p>
          <w:p w:rsidR="00A43448" w:rsidRPr="00964FFB" w:rsidRDefault="00A43448" w:rsidP="00CE4F1F">
            <w:pPr>
              <w:rPr>
                <w:sz w:val="20"/>
                <w:szCs w:val="20"/>
              </w:rPr>
            </w:pPr>
          </w:p>
          <w:p w:rsidR="00A43448" w:rsidRPr="00964FFB" w:rsidRDefault="00A43448" w:rsidP="00CE4F1F">
            <w:pPr>
              <w:rPr>
                <w:sz w:val="20"/>
                <w:szCs w:val="20"/>
                <w:lang w:val="en-GB"/>
              </w:rPr>
            </w:pPr>
            <w:r w:rsidRPr="00964FFB">
              <w:rPr>
                <w:sz w:val="20"/>
                <w:szCs w:val="20"/>
                <w:lang w:val="en-GB"/>
              </w:rPr>
              <w:t xml:space="preserve">Contact person at this address: </w:t>
            </w:r>
          </w:p>
          <w:p w:rsidR="00A43448" w:rsidRPr="00964FFB" w:rsidRDefault="00CE0C20" w:rsidP="00CE4F1F">
            <w:pPr>
              <w:rPr>
                <w:sz w:val="20"/>
                <w:szCs w:val="20"/>
              </w:rPr>
            </w:pPr>
            <w:r>
              <w:rPr>
                <w:b/>
                <w:noProof/>
                <w:sz w:val="20"/>
                <w:szCs w:val="20"/>
                <w:lang w:val="sq-AL" w:eastAsia="sq-AL"/>
              </w:rPr>
              <mc:AlternateContent>
                <mc:Choice Requires="wps">
                  <w:drawing>
                    <wp:anchor distT="0" distB="0" distL="114300" distR="114300" simplePos="0" relativeHeight="251675648" behindDoc="0" locked="0" layoutInCell="1" allowOverlap="1">
                      <wp:simplePos x="0" y="0"/>
                      <wp:positionH relativeFrom="column">
                        <wp:posOffset>2049145</wp:posOffset>
                      </wp:positionH>
                      <wp:positionV relativeFrom="paragraph">
                        <wp:posOffset>135255</wp:posOffset>
                      </wp:positionV>
                      <wp:extent cx="1096010" cy="182880"/>
                      <wp:effectExtent l="0" t="0" r="27940" b="2667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82880"/>
                              </a:xfrm>
                              <a:prstGeom prst="rect">
                                <a:avLst/>
                              </a:prstGeom>
                              <a:solidFill>
                                <a:srgbClr val="FFFFFF"/>
                              </a:solidFill>
                              <a:ln w="9525">
                                <a:solidFill>
                                  <a:srgbClr val="000000"/>
                                </a:solidFill>
                                <a:miter lim="800000"/>
                                <a:headEnd/>
                                <a:tailEnd/>
                              </a:ln>
                            </wps:spPr>
                            <wps:txbx>
                              <w:txbxContent>
                                <w:p w:rsidR="004A0B5C" w:rsidRPr="00076AAF" w:rsidRDefault="004A0B5C" w:rsidP="00A434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61.35pt;margin-top:10.65pt;width:86.3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">
                      <v:textbox>
                        <w:txbxContent>
                          <w:p w:rsidR="004A0B5C" w:rsidRPr="00076AAF" w:rsidRDefault="004A0B5C" w:rsidP="00A43448">
                            <w:pPr>
                              <w:rPr>
                                <w:szCs w:val="20"/>
                              </w:rPr>
                            </w:pPr>
                          </w:p>
                        </w:txbxContent>
                      </v:textbox>
                    </v:rect>
                  </w:pict>
                </mc:Fallback>
              </mc:AlternateContent>
            </w:r>
          </w:p>
          <w:p w:rsidR="00A43448" w:rsidRPr="00964FFB" w:rsidRDefault="00A43448" w:rsidP="00CE4F1F">
            <w:pPr>
              <w:rPr>
                <w:sz w:val="20"/>
                <w:szCs w:val="20"/>
              </w:rPr>
            </w:pPr>
            <w:r w:rsidRPr="00964FFB">
              <w:rPr>
                <w:sz w:val="20"/>
                <w:szCs w:val="20"/>
              </w:rPr>
              <w:t xml:space="preserve">Manufacturing Authorization number:                                           </w:t>
            </w:r>
          </w:p>
          <w:p w:rsidR="00A43448" w:rsidRPr="00964FFB" w:rsidRDefault="00A43448" w:rsidP="00CE4F1F">
            <w:pPr>
              <w:rPr>
                <w:sz w:val="20"/>
                <w:szCs w:val="20"/>
              </w:rPr>
            </w:pPr>
          </w:p>
          <w:p w:rsidR="00050ED5" w:rsidRDefault="00A43448" w:rsidP="00A43448">
            <w:pPr>
              <w:numPr>
                <w:ilvl w:val="0"/>
                <w:numId w:val="2"/>
              </w:numPr>
              <w:rPr>
                <w:sz w:val="20"/>
                <w:szCs w:val="20"/>
              </w:rPr>
            </w:pPr>
            <w:r w:rsidRPr="00050ED5">
              <w:rPr>
                <w:sz w:val="20"/>
                <w:szCs w:val="20"/>
              </w:rPr>
              <w:t>Attach copy of valid manufa</w:t>
            </w:r>
            <w:r w:rsidR="00050ED5">
              <w:rPr>
                <w:sz w:val="20"/>
                <w:szCs w:val="20"/>
              </w:rPr>
              <w:t>cturing authorization.</w:t>
            </w:r>
          </w:p>
          <w:p w:rsidR="00A43448" w:rsidRPr="00050ED5" w:rsidRDefault="00A43448" w:rsidP="00A43448">
            <w:pPr>
              <w:numPr>
                <w:ilvl w:val="0"/>
                <w:numId w:val="2"/>
              </w:numPr>
              <w:rPr>
                <w:sz w:val="20"/>
                <w:szCs w:val="20"/>
              </w:rPr>
            </w:pPr>
            <w:r w:rsidRPr="00050ED5">
              <w:rPr>
                <w:sz w:val="20"/>
                <w:szCs w:val="20"/>
              </w:rPr>
              <w:t xml:space="preserve">Attach </w:t>
            </w:r>
            <w:r w:rsidR="00E47C7A" w:rsidRPr="00050ED5">
              <w:rPr>
                <w:sz w:val="20"/>
                <w:szCs w:val="20"/>
              </w:rPr>
              <w:t>the valid</w:t>
            </w:r>
            <w:r w:rsidRPr="00050ED5">
              <w:rPr>
                <w:sz w:val="20"/>
                <w:szCs w:val="20"/>
              </w:rPr>
              <w:t xml:space="preserve"> GMP certificate</w:t>
            </w:r>
            <w:r w:rsidR="00E47C7A" w:rsidRPr="00050ED5">
              <w:rPr>
                <w:sz w:val="20"/>
                <w:szCs w:val="20"/>
              </w:rPr>
              <w:t>, or HACCP certificate or other</w:t>
            </w:r>
            <w:r w:rsidR="00050ED5">
              <w:rPr>
                <w:sz w:val="20"/>
                <w:szCs w:val="20"/>
              </w:rPr>
              <w:t>.</w:t>
            </w:r>
          </w:p>
          <w:p w:rsidR="00A43448" w:rsidRPr="00964FFB" w:rsidRDefault="00A43448" w:rsidP="00CE4F1F">
            <w:pPr>
              <w:rPr>
                <w:sz w:val="20"/>
                <w:szCs w:val="20"/>
              </w:rPr>
            </w:pPr>
          </w:p>
          <w:p w:rsidR="00A43448" w:rsidRPr="00964FFB" w:rsidRDefault="00A43448" w:rsidP="00CE4F1F">
            <w:pPr>
              <w:rPr>
                <w:sz w:val="20"/>
                <w:szCs w:val="20"/>
              </w:rPr>
            </w:pPr>
          </w:p>
        </w:tc>
      </w:tr>
      <w:tr w:rsidR="00A43448" w:rsidRPr="00964FFB" w:rsidTr="00CE4F1F">
        <w:trPr>
          <w:cantSplit/>
          <w:trHeight w:val="1134"/>
        </w:trPr>
        <w:tc>
          <w:tcPr>
            <w:tcW w:w="11988" w:type="dxa"/>
          </w:tcPr>
          <w:p w:rsidR="00A43448" w:rsidRPr="00964FFB" w:rsidRDefault="00A43448" w:rsidP="00CE4F1F">
            <w:pPr>
              <w:rPr>
                <w:sz w:val="20"/>
                <w:szCs w:val="20"/>
                <w:lang w:val="en-GB"/>
              </w:rPr>
            </w:pPr>
            <w:r w:rsidRPr="00964FFB">
              <w:rPr>
                <w:b/>
                <w:bCs/>
                <w:sz w:val="20"/>
                <w:szCs w:val="20"/>
                <w:lang w:val="en-GB"/>
              </w:rPr>
              <w:lastRenderedPageBreak/>
              <w:t>(ii) Manufacturer(s) of the product and site(s) of manufacture :</w:t>
            </w:r>
          </w:p>
          <w:p w:rsidR="00A43448" w:rsidRPr="00964FFB" w:rsidRDefault="00A43448" w:rsidP="00CE4F1F">
            <w:pPr>
              <w:rPr>
                <w:sz w:val="20"/>
                <w:szCs w:val="20"/>
                <w:lang w:val="en-GB"/>
              </w:rPr>
            </w:pPr>
          </w:p>
          <w:p w:rsidR="00A43448" w:rsidRPr="00964FFB" w:rsidRDefault="00A43448" w:rsidP="00CE4F1F">
            <w:pPr>
              <w:rPr>
                <w:sz w:val="20"/>
                <w:szCs w:val="20"/>
              </w:rPr>
            </w:pPr>
            <w:r w:rsidRPr="00964FFB">
              <w:rPr>
                <w:sz w:val="20"/>
                <w:szCs w:val="20"/>
              </w:rPr>
              <w:t>Company name:</w:t>
            </w:r>
          </w:p>
          <w:p w:rsidR="00A43448" w:rsidRPr="00964FFB" w:rsidRDefault="00A43448" w:rsidP="00CE4F1F">
            <w:pPr>
              <w:rPr>
                <w:sz w:val="20"/>
                <w:szCs w:val="20"/>
              </w:rPr>
            </w:pPr>
            <w:r w:rsidRPr="00964FFB">
              <w:rPr>
                <w:sz w:val="20"/>
                <w:szCs w:val="20"/>
              </w:rPr>
              <w:t xml:space="preserve"> Address:</w:t>
            </w:r>
          </w:p>
          <w:p w:rsidR="00A43448" w:rsidRPr="00964FFB" w:rsidRDefault="00A43448" w:rsidP="00CE4F1F">
            <w:pPr>
              <w:rPr>
                <w:sz w:val="20"/>
                <w:szCs w:val="20"/>
              </w:rPr>
            </w:pPr>
            <w:r w:rsidRPr="00964FFB">
              <w:rPr>
                <w:sz w:val="20"/>
                <w:szCs w:val="20"/>
              </w:rPr>
              <w:t>Country:</w:t>
            </w:r>
          </w:p>
          <w:p w:rsidR="00A43448" w:rsidRPr="00964FFB" w:rsidRDefault="00A43448" w:rsidP="00CE4F1F">
            <w:pPr>
              <w:rPr>
                <w:sz w:val="20"/>
                <w:szCs w:val="20"/>
              </w:rPr>
            </w:pPr>
            <w:r w:rsidRPr="00964FFB">
              <w:rPr>
                <w:sz w:val="20"/>
                <w:szCs w:val="20"/>
              </w:rPr>
              <w:t xml:space="preserve">Tel:  </w:t>
            </w:r>
          </w:p>
          <w:p w:rsidR="00A43448" w:rsidRPr="00964FFB" w:rsidRDefault="00A43448" w:rsidP="00CE4F1F">
            <w:pPr>
              <w:rPr>
                <w:sz w:val="20"/>
                <w:szCs w:val="20"/>
              </w:rPr>
            </w:pPr>
            <w:r w:rsidRPr="00964FFB">
              <w:rPr>
                <w:sz w:val="20"/>
                <w:szCs w:val="20"/>
              </w:rPr>
              <w:t xml:space="preserve">Fax: </w:t>
            </w:r>
          </w:p>
          <w:p w:rsidR="00A43448" w:rsidRPr="00964FFB" w:rsidRDefault="00A43448" w:rsidP="00CE4F1F">
            <w:pPr>
              <w:rPr>
                <w:bCs/>
                <w:sz w:val="20"/>
                <w:szCs w:val="20"/>
                <w:lang w:val="en-GB"/>
              </w:rPr>
            </w:pPr>
            <w:r w:rsidRPr="00964FFB">
              <w:rPr>
                <w:bCs/>
                <w:sz w:val="20"/>
                <w:szCs w:val="20"/>
                <w:lang w:val="en-GB"/>
              </w:rPr>
              <w:t>E-mail:</w:t>
            </w:r>
          </w:p>
          <w:p w:rsidR="00A43448" w:rsidRPr="00964FFB" w:rsidRDefault="00A43448" w:rsidP="00CE4F1F">
            <w:pPr>
              <w:rPr>
                <w:sz w:val="20"/>
                <w:szCs w:val="20"/>
              </w:rPr>
            </w:pPr>
          </w:p>
          <w:p w:rsidR="00A43448" w:rsidRPr="00964FFB" w:rsidRDefault="00A43448" w:rsidP="00CE4F1F">
            <w:pPr>
              <w:rPr>
                <w:sz w:val="20"/>
                <w:szCs w:val="20"/>
                <w:lang w:val="en-GB"/>
              </w:rPr>
            </w:pPr>
            <w:r w:rsidRPr="00964FFB">
              <w:rPr>
                <w:sz w:val="20"/>
                <w:szCs w:val="20"/>
                <w:lang w:val="en-GB"/>
              </w:rPr>
              <w:t xml:space="preserve">Contact person at this address: </w:t>
            </w:r>
          </w:p>
          <w:p w:rsidR="00A43448" w:rsidRPr="00964FFB" w:rsidRDefault="00A43448" w:rsidP="00CE4F1F">
            <w:pPr>
              <w:rPr>
                <w:sz w:val="20"/>
                <w:szCs w:val="20"/>
              </w:rPr>
            </w:pPr>
            <w:r w:rsidRPr="00964FFB">
              <w:rPr>
                <w:sz w:val="20"/>
                <w:szCs w:val="20"/>
              </w:rPr>
              <w:t xml:space="preserve">    Brief description of manufacturing steps performed:</w:t>
            </w:r>
          </w:p>
          <w:p w:rsidR="00A43448" w:rsidRPr="00964FFB" w:rsidRDefault="00A43448" w:rsidP="00CE4F1F">
            <w:pPr>
              <w:rPr>
                <w:sz w:val="20"/>
                <w:szCs w:val="20"/>
              </w:rPr>
            </w:pPr>
          </w:p>
          <w:p w:rsidR="00A43448" w:rsidRPr="00964FFB" w:rsidRDefault="00A43448" w:rsidP="00CE4F1F">
            <w:pPr>
              <w:rPr>
                <w:sz w:val="20"/>
                <w:szCs w:val="20"/>
                <w:lang w:val="en-GB"/>
              </w:rPr>
            </w:pPr>
            <w:r w:rsidRPr="00964FFB">
              <w:rPr>
                <w:bCs/>
                <w:sz w:val="20"/>
                <w:szCs w:val="20"/>
                <w:lang w:val="en-GB"/>
              </w:rPr>
              <w:t xml:space="preserve">     Manufacturing Authorization number:</w:t>
            </w:r>
          </w:p>
          <w:p w:rsidR="00A43448" w:rsidRPr="00964FFB" w:rsidRDefault="00CE0C20" w:rsidP="00CE4F1F">
            <w:pPr>
              <w:rPr>
                <w:sz w:val="20"/>
                <w:szCs w:val="20"/>
              </w:rPr>
            </w:pPr>
            <w:r>
              <w:rPr>
                <w:bCs/>
                <w:noProof/>
                <w:sz w:val="20"/>
                <w:szCs w:val="20"/>
                <w:lang w:val="sq-AL" w:eastAsia="sq-AL"/>
              </w:rPr>
              <mc:AlternateContent>
                <mc:Choice Requires="wps">
                  <w:drawing>
                    <wp:anchor distT="0" distB="0" distL="114300" distR="114300" simplePos="0" relativeHeight="251676672" behindDoc="0" locked="0" layoutInCell="1" allowOverlap="1">
                      <wp:simplePos x="0" y="0"/>
                      <wp:positionH relativeFrom="column">
                        <wp:posOffset>2047875</wp:posOffset>
                      </wp:positionH>
                      <wp:positionV relativeFrom="paragraph">
                        <wp:posOffset>42545</wp:posOffset>
                      </wp:positionV>
                      <wp:extent cx="1187450" cy="240665"/>
                      <wp:effectExtent l="0" t="0" r="12700" b="2603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40665"/>
                              </a:xfrm>
                              <a:prstGeom prst="rect">
                                <a:avLst/>
                              </a:prstGeom>
                              <a:solidFill>
                                <a:srgbClr val="FFFFFF"/>
                              </a:solidFill>
                              <a:ln w="9525">
                                <a:solidFill>
                                  <a:srgbClr val="000000"/>
                                </a:solidFill>
                                <a:miter lim="800000"/>
                                <a:headEnd/>
                                <a:tailEnd/>
                              </a:ln>
                            </wps:spPr>
                            <wps:txbx>
                              <w:txbxContent>
                                <w:p w:rsidR="004A0B5C" w:rsidRPr="00A50AB6"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61.25pt;margin-top:3.35pt;width:93.5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">
                      <v:textbox>
                        <w:txbxContent>
                          <w:p w:rsidR="004A0B5C" w:rsidRPr="00A50AB6" w:rsidRDefault="004A0B5C" w:rsidP="00A43448"/>
                        </w:txbxContent>
                      </v:textbox>
                    </v:rect>
                  </w:pict>
                </mc:Fallback>
              </mc:AlternateContent>
            </w:r>
          </w:p>
          <w:p w:rsidR="00A43448" w:rsidRPr="00964FFB" w:rsidRDefault="00A43448" w:rsidP="00CE4F1F">
            <w:pPr>
              <w:rPr>
                <w:sz w:val="20"/>
                <w:szCs w:val="20"/>
                <w:lang w:val="en-GB"/>
              </w:rPr>
            </w:pPr>
          </w:p>
          <w:p w:rsidR="00A43448" w:rsidRPr="00964FFB" w:rsidRDefault="00A43448" w:rsidP="00CE4F1F">
            <w:pPr>
              <w:rPr>
                <w:sz w:val="20"/>
                <w:szCs w:val="20"/>
                <w:vertAlign w:val="superscript"/>
              </w:rPr>
            </w:pPr>
          </w:p>
          <w:p w:rsidR="00A43448" w:rsidRPr="00964FFB" w:rsidRDefault="00A43448" w:rsidP="00CE4F1F">
            <w:pPr>
              <w:rPr>
                <w:sz w:val="20"/>
                <w:szCs w:val="20"/>
                <w:vertAlign w:val="superscript"/>
              </w:rPr>
            </w:pPr>
          </w:p>
          <w:p w:rsidR="00050ED5" w:rsidRDefault="00050ED5" w:rsidP="00050ED5">
            <w:pPr>
              <w:numPr>
                <w:ilvl w:val="0"/>
                <w:numId w:val="2"/>
              </w:numPr>
              <w:rPr>
                <w:sz w:val="20"/>
                <w:szCs w:val="20"/>
              </w:rPr>
            </w:pPr>
            <w:r w:rsidRPr="00050ED5">
              <w:rPr>
                <w:sz w:val="20"/>
                <w:szCs w:val="20"/>
              </w:rPr>
              <w:t>Attach copy of valid manufa</w:t>
            </w:r>
            <w:r>
              <w:rPr>
                <w:sz w:val="20"/>
                <w:szCs w:val="20"/>
              </w:rPr>
              <w:t>cturing authorization.</w:t>
            </w:r>
          </w:p>
          <w:p w:rsidR="00050ED5" w:rsidRPr="00050ED5" w:rsidRDefault="00050ED5" w:rsidP="00050ED5">
            <w:pPr>
              <w:numPr>
                <w:ilvl w:val="0"/>
                <w:numId w:val="2"/>
              </w:numPr>
              <w:rPr>
                <w:sz w:val="20"/>
                <w:szCs w:val="20"/>
              </w:rPr>
            </w:pPr>
            <w:r w:rsidRPr="00050ED5">
              <w:rPr>
                <w:sz w:val="20"/>
                <w:szCs w:val="20"/>
              </w:rPr>
              <w:t>Attach the valid GMP certificate, or HACCP certificate or other</w:t>
            </w:r>
            <w:r>
              <w:rPr>
                <w:sz w:val="20"/>
                <w:szCs w:val="20"/>
              </w:rPr>
              <w:t>.</w:t>
            </w:r>
          </w:p>
          <w:p w:rsidR="00A43448" w:rsidRPr="00964FFB" w:rsidRDefault="00A43448" w:rsidP="00CE4F1F">
            <w:pPr>
              <w:rPr>
                <w:b/>
                <w:bCs/>
                <w:sz w:val="20"/>
                <w:szCs w:val="20"/>
                <w:lang w:val="en-GB"/>
              </w:rPr>
            </w:pPr>
          </w:p>
        </w:tc>
      </w:tr>
      <w:tr w:rsidR="00A43448" w:rsidRPr="00964FFB" w:rsidTr="00CE4F1F">
        <w:trPr>
          <w:cantSplit/>
          <w:trHeight w:val="440"/>
        </w:trPr>
        <w:tc>
          <w:tcPr>
            <w:tcW w:w="11988" w:type="dxa"/>
          </w:tcPr>
          <w:p w:rsidR="00A43448" w:rsidRPr="00964FFB" w:rsidRDefault="00A43448" w:rsidP="00CE4F1F">
            <w:pPr>
              <w:rPr>
                <w:sz w:val="20"/>
                <w:szCs w:val="20"/>
              </w:rPr>
            </w:pPr>
          </w:p>
        </w:tc>
      </w:tr>
      <w:tr w:rsidR="00A43448" w:rsidRPr="00964FFB" w:rsidTr="00CE4F1F">
        <w:trPr>
          <w:cantSplit/>
          <w:trHeight w:val="98"/>
        </w:trPr>
        <w:tc>
          <w:tcPr>
            <w:tcW w:w="11988" w:type="dxa"/>
            <w:tcBorders>
              <w:top w:val="single" w:sz="4" w:space="0" w:color="auto"/>
              <w:left w:val="single" w:sz="4" w:space="0" w:color="auto"/>
              <w:bottom w:val="single" w:sz="4" w:space="0" w:color="auto"/>
              <w:right w:val="single" w:sz="4" w:space="0" w:color="auto"/>
            </w:tcBorders>
            <w:shd w:val="clear" w:color="auto" w:fill="E0E0E0"/>
          </w:tcPr>
          <w:p w:rsidR="00A43448" w:rsidRPr="00964FFB" w:rsidRDefault="00A43448" w:rsidP="00050ED5">
            <w:pPr>
              <w:rPr>
                <w:bCs/>
                <w:sz w:val="20"/>
                <w:szCs w:val="20"/>
                <w:lang w:val="en-GB"/>
              </w:rPr>
            </w:pPr>
            <w:r w:rsidRPr="00964FFB">
              <w:rPr>
                <w:b/>
                <w:bCs/>
                <w:sz w:val="20"/>
                <w:szCs w:val="20"/>
                <w:lang w:val="en-GB"/>
              </w:rPr>
              <w:t xml:space="preserve">3. Registration of the </w:t>
            </w:r>
            <w:r w:rsidRPr="00964FFB">
              <w:rPr>
                <w:b/>
                <w:bCs/>
                <w:sz w:val="20"/>
                <w:szCs w:val="20"/>
                <w:u w:val="single"/>
                <w:lang w:val="en-GB"/>
              </w:rPr>
              <w:t>same</w:t>
            </w:r>
            <w:r w:rsidRPr="00964FFB">
              <w:rPr>
                <w:b/>
                <w:bCs/>
                <w:sz w:val="20"/>
                <w:szCs w:val="20"/>
                <w:lang w:val="en-GB"/>
              </w:rPr>
              <w:t xml:space="preserve"> product in country of origin and in other countries</w:t>
            </w:r>
            <w:r w:rsidRPr="00964FFB">
              <w:rPr>
                <w:b/>
                <w:bCs/>
                <w:sz w:val="20"/>
                <w:szCs w:val="20"/>
                <w:vertAlign w:val="superscript"/>
                <w:lang w:val="en-GB"/>
              </w:rPr>
              <w:t xml:space="preserve"> </w:t>
            </w:r>
          </w:p>
        </w:tc>
      </w:tr>
      <w:tr w:rsidR="00A43448" w:rsidRPr="00964FFB" w:rsidTr="00CE4F1F">
        <w:trPr>
          <w:cantSplit/>
          <w:trHeight w:val="98"/>
        </w:trPr>
        <w:tc>
          <w:tcPr>
            <w:tcW w:w="11988" w:type="dxa"/>
            <w:tcBorders>
              <w:top w:val="single" w:sz="4" w:space="0" w:color="auto"/>
              <w:left w:val="single" w:sz="4" w:space="0" w:color="auto"/>
              <w:bottom w:val="single" w:sz="4" w:space="0" w:color="auto"/>
              <w:right w:val="single" w:sz="4" w:space="0" w:color="auto"/>
            </w:tcBorders>
          </w:tcPr>
          <w:p w:rsidR="00A43448" w:rsidRPr="00964FFB" w:rsidRDefault="00A43448" w:rsidP="00CE4F1F">
            <w:pPr>
              <w:rPr>
                <w:sz w:val="20"/>
                <w:szCs w:val="20"/>
                <w:lang w:val="en-GB"/>
              </w:rPr>
            </w:pPr>
          </w:p>
          <w:p w:rsidR="00A43448" w:rsidRPr="00964FFB" w:rsidRDefault="00A43448" w:rsidP="00CE4F1F">
            <w:pPr>
              <w:rPr>
                <w:b/>
                <w:sz w:val="20"/>
                <w:szCs w:val="20"/>
                <w:lang w:val="en-GB"/>
              </w:rPr>
            </w:pPr>
            <w:r w:rsidRPr="00964FFB">
              <w:rPr>
                <w:b/>
                <w:sz w:val="20"/>
                <w:szCs w:val="20"/>
                <w:lang w:val="en-GB"/>
              </w:rPr>
              <w:t>(i) Registration in country of origin</w:t>
            </w:r>
          </w:p>
          <w:p w:rsidR="00A43448" w:rsidRPr="00964FFB" w:rsidRDefault="00A43448" w:rsidP="00CE4F1F">
            <w:pPr>
              <w:rPr>
                <w:sz w:val="20"/>
                <w:szCs w:val="20"/>
                <w:lang w:val="en-GB"/>
              </w:rPr>
            </w:pPr>
          </w:p>
          <w:p w:rsidR="00A43448" w:rsidRPr="00964FFB" w:rsidRDefault="00A43448" w:rsidP="00CE4F1F">
            <w:pPr>
              <w:rPr>
                <w:sz w:val="20"/>
                <w:szCs w:val="20"/>
                <w:lang w:val="en-GB"/>
              </w:rPr>
            </w:pPr>
            <w:r w:rsidRPr="00964FFB">
              <w:rPr>
                <w:sz w:val="20"/>
                <w:szCs w:val="20"/>
                <w:lang w:val="en-GB"/>
              </w:rPr>
              <w:t>Country:</w:t>
            </w:r>
          </w:p>
          <w:p w:rsidR="00A43448" w:rsidRPr="00964FFB" w:rsidRDefault="00A43448" w:rsidP="00CE4F1F">
            <w:pPr>
              <w:rPr>
                <w:sz w:val="20"/>
                <w:szCs w:val="20"/>
                <w:lang w:val="en-GB"/>
              </w:rPr>
            </w:pPr>
            <w:r w:rsidRPr="00964FFB">
              <w:rPr>
                <w:sz w:val="20"/>
                <w:szCs w:val="20"/>
                <w:lang w:val="en-GB"/>
              </w:rPr>
              <w:t>Date of</w:t>
            </w:r>
            <w:r w:rsidRPr="00FE4C9E">
              <w:rPr>
                <w:strike/>
                <w:color w:val="FF0000"/>
                <w:sz w:val="20"/>
                <w:szCs w:val="20"/>
                <w:lang w:val="en-GB"/>
              </w:rPr>
              <w:t xml:space="preserve"> </w:t>
            </w:r>
            <w:r w:rsidRPr="00720D9D">
              <w:rPr>
                <w:sz w:val="20"/>
                <w:szCs w:val="20"/>
                <w:lang w:val="en-GB"/>
              </w:rPr>
              <w:t>authorisation</w:t>
            </w:r>
            <w:r w:rsidRPr="00964FFB">
              <w:rPr>
                <w:sz w:val="20"/>
                <w:szCs w:val="20"/>
                <w:lang w:val="en-GB"/>
              </w:rPr>
              <w:t xml:space="preserve"> (</w:t>
            </w:r>
            <w:r w:rsidRPr="00964FFB">
              <w:rPr>
                <w:i/>
                <w:sz w:val="20"/>
                <w:szCs w:val="20"/>
                <w:lang w:val="en-GB"/>
              </w:rPr>
              <w:t>yyyy-mm-dd</w:t>
            </w:r>
            <w:r w:rsidRPr="00964FFB">
              <w:rPr>
                <w:sz w:val="20"/>
                <w:szCs w:val="20"/>
                <w:lang w:val="en-GB"/>
              </w:rPr>
              <w:t>):</w:t>
            </w:r>
          </w:p>
          <w:p w:rsidR="00A43448" w:rsidRPr="00964FFB" w:rsidRDefault="007812EA" w:rsidP="00CE4F1F">
            <w:pPr>
              <w:rPr>
                <w:sz w:val="20"/>
                <w:szCs w:val="20"/>
                <w:lang w:val="en-GB"/>
              </w:rPr>
            </w:pPr>
            <w:r>
              <w:rPr>
                <w:sz w:val="20"/>
                <w:szCs w:val="20"/>
                <w:lang w:val="en-GB"/>
              </w:rPr>
              <w:t>N</w:t>
            </w:r>
            <w:r w:rsidR="00A43448" w:rsidRPr="00964FFB">
              <w:rPr>
                <w:sz w:val="20"/>
                <w:szCs w:val="20"/>
                <w:lang w:val="en-GB"/>
              </w:rPr>
              <w:t>ame</w:t>
            </w:r>
            <w:r>
              <w:rPr>
                <w:sz w:val="20"/>
                <w:szCs w:val="20"/>
                <w:lang w:val="en-GB"/>
              </w:rPr>
              <w:t xml:space="preserve"> of product</w:t>
            </w:r>
            <w:r w:rsidR="00A43448" w:rsidRPr="00964FFB">
              <w:rPr>
                <w:sz w:val="20"/>
                <w:szCs w:val="20"/>
                <w:lang w:val="en-GB"/>
              </w:rPr>
              <w:t>:</w:t>
            </w:r>
          </w:p>
          <w:p w:rsidR="00A43448" w:rsidRPr="00964FFB" w:rsidRDefault="00A43448" w:rsidP="00CE4F1F">
            <w:pPr>
              <w:rPr>
                <w:sz w:val="20"/>
                <w:szCs w:val="20"/>
                <w:lang w:val="en-GB"/>
              </w:rPr>
            </w:pPr>
            <w:r>
              <w:rPr>
                <w:sz w:val="20"/>
                <w:szCs w:val="20"/>
                <w:lang w:val="en-GB"/>
              </w:rPr>
              <w:t>Registration</w:t>
            </w:r>
            <w:r w:rsidRPr="00964FFB">
              <w:rPr>
                <w:sz w:val="20"/>
                <w:szCs w:val="20"/>
                <w:lang w:val="en-GB"/>
              </w:rPr>
              <w:t xml:space="preserve"> number:</w:t>
            </w:r>
          </w:p>
          <w:p w:rsidR="00A43448" w:rsidRPr="009C2C70" w:rsidRDefault="00A43448" w:rsidP="00CE4F1F">
            <w:pPr>
              <w:rPr>
                <w:sz w:val="20"/>
                <w:szCs w:val="20"/>
                <w:lang w:val="en-GB"/>
              </w:rPr>
            </w:pPr>
          </w:p>
          <w:p w:rsidR="00A43448" w:rsidRPr="009C2C70" w:rsidRDefault="00A43448" w:rsidP="00CE4F1F">
            <w:pPr>
              <w:rPr>
                <w:b/>
                <w:sz w:val="20"/>
                <w:szCs w:val="20"/>
                <w:lang w:val="en-GB"/>
              </w:rPr>
            </w:pPr>
            <w:r w:rsidRPr="009C2C70">
              <w:rPr>
                <w:b/>
                <w:sz w:val="20"/>
                <w:szCs w:val="20"/>
                <w:lang w:val="en-GB"/>
              </w:rPr>
              <w:t xml:space="preserve">(ii) Pending </w:t>
            </w:r>
          </w:p>
          <w:p w:rsidR="00A43448" w:rsidRPr="009C2C70" w:rsidRDefault="00A43448" w:rsidP="00CE4F1F">
            <w:pPr>
              <w:rPr>
                <w:sz w:val="20"/>
                <w:szCs w:val="20"/>
                <w:lang w:val="en-GB"/>
              </w:rPr>
            </w:pPr>
            <w:r w:rsidRPr="009C2C70">
              <w:rPr>
                <w:sz w:val="20"/>
                <w:szCs w:val="20"/>
                <w:lang w:val="en-GB"/>
              </w:rPr>
              <w:t>Country:</w:t>
            </w:r>
          </w:p>
          <w:p w:rsidR="00A43448" w:rsidRPr="009C2C70" w:rsidRDefault="00A43448" w:rsidP="00CE4F1F">
            <w:pPr>
              <w:rPr>
                <w:sz w:val="20"/>
                <w:szCs w:val="20"/>
                <w:lang w:val="en-GB"/>
              </w:rPr>
            </w:pPr>
            <w:r w:rsidRPr="009C2C70">
              <w:rPr>
                <w:sz w:val="20"/>
                <w:szCs w:val="20"/>
                <w:lang w:val="en-GB"/>
              </w:rPr>
              <w:t>Date of submission (</w:t>
            </w:r>
            <w:r w:rsidRPr="009C2C70">
              <w:rPr>
                <w:i/>
                <w:sz w:val="20"/>
                <w:szCs w:val="20"/>
                <w:lang w:val="en-GB"/>
              </w:rPr>
              <w:t>yyyy-mm-dd</w:t>
            </w:r>
            <w:r w:rsidRPr="009C2C70">
              <w:rPr>
                <w:sz w:val="20"/>
                <w:szCs w:val="20"/>
                <w:lang w:val="en-GB"/>
              </w:rPr>
              <w:t>):</w:t>
            </w:r>
          </w:p>
          <w:p w:rsidR="00A43448" w:rsidRPr="009C2C70" w:rsidRDefault="00A43448" w:rsidP="00CE4F1F">
            <w:pPr>
              <w:rPr>
                <w:b/>
                <w:sz w:val="20"/>
                <w:szCs w:val="20"/>
                <w:lang w:val="en-GB"/>
              </w:rPr>
            </w:pPr>
          </w:p>
          <w:p w:rsidR="00A43448" w:rsidRPr="009C2C70" w:rsidRDefault="00A43448" w:rsidP="00CE4F1F">
            <w:pPr>
              <w:rPr>
                <w:b/>
                <w:sz w:val="20"/>
                <w:szCs w:val="20"/>
                <w:lang w:val="en-GB"/>
              </w:rPr>
            </w:pPr>
            <w:r w:rsidRPr="009C2C70">
              <w:rPr>
                <w:b/>
                <w:sz w:val="20"/>
                <w:szCs w:val="20"/>
                <w:lang w:val="en-GB"/>
              </w:rPr>
              <w:t>(iii) Refused</w:t>
            </w:r>
          </w:p>
          <w:p w:rsidR="00A43448" w:rsidRPr="009C2C70" w:rsidRDefault="00A43448" w:rsidP="00CE4F1F">
            <w:pPr>
              <w:rPr>
                <w:sz w:val="20"/>
                <w:szCs w:val="20"/>
                <w:lang w:val="en-GB"/>
              </w:rPr>
            </w:pPr>
            <w:r w:rsidRPr="009C2C70">
              <w:rPr>
                <w:sz w:val="20"/>
                <w:szCs w:val="20"/>
                <w:lang w:val="en-GB"/>
              </w:rPr>
              <w:t xml:space="preserve">Country: </w:t>
            </w:r>
          </w:p>
          <w:p w:rsidR="00A43448" w:rsidRPr="009C2C70" w:rsidRDefault="00A43448" w:rsidP="00CE4F1F">
            <w:pPr>
              <w:rPr>
                <w:sz w:val="20"/>
                <w:szCs w:val="20"/>
                <w:lang w:val="en-GB"/>
              </w:rPr>
            </w:pPr>
            <w:r w:rsidRPr="009C2C70">
              <w:rPr>
                <w:sz w:val="20"/>
                <w:szCs w:val="20"/>
                <w:lang w:val="en-GB"/>
              </w:rPr>
              <w:t>Date of refusal (</w:t>
            </w:r>
            <w:r w:rsidRPr="009C2C70">
              <w:rPr>
                <w:i/>
                <w:sz w:val="20"/>
                <w:szCs w:val="20"/>
                <w:lang w:val="en-GB"/>
              </w:rPr>
              <w:t>yyyy-mm-dd</w:t>
            </w:r>
            <w:r w:rsidRPr="009C2C70">
              <w:rPr>
                <w:sz w:val="20"/>
                <w:szCs w:val="20"/>
                <w:lang w:val="en-GB"/>
              </w:rPr>
              <w:t>):</w:t>
            </w:r>
          </w:p>
          <w:p w:rsidR="00A43448" w:rsidRPr="009C2C70" w:rsidRDefault="00A43448" w:rsidP="00CE4F1F">
            <w:pPr>
              <w:rPr>
                <w:sz w:val="20"/>
                <w:szCs w:val="20"/>
                <w:lang w:val="en-GB"/>
              </w:rPr>
            </w:pPr>
            <w:r w:rsidRPr="009C2C70">
              <w:rPr>
                <w:sz w:val="20"/>
                <w:szCs w:val="20"/>
                <w:lang w:val="en-GB"/>
              </w:rPr>
              <w:t>Reason for refusal:</w:t>
            </w:r>
          </w:p>
          <w:p w:rsidR="00A43448" w:rsidRPr="009C2C70" w:rsidRDefault="00A43448" w:rsidP="00CE4F1F">
            <w:pPr>
              <w:rPr>
                <w:b/>
                <w:sz w:val="20"/>
                <w:szCs w:val="20"/>
                <w:lang w:val="en-GB"/>
              </w:rPr>
            </w:pPr>
          </w:p>
          <w:p w:rsidR="00A43448" w:rsidRPr="009C2C70" w:rsidRDefault="00A43448" w:rsidP="00CE4F1F">
            <w:pPr>
              <w:rPr>
                <w:b/>
                <w:sz w:val="20"/>
                <w:szCs w:val="20"/>
                <w:lang w:val="en-GB"/>
              </w:rPr>
            </w:pPr>
            <w:r w:rsidRPr="009C2C70">
              <w:rPr>
                <w:b/>
                <w:sz w:val="20"/>
                <w:szCs w:val="20"/>
                <w:lang w:val="en-GB"/>
              </w:rPr>
              <w:t xml:space="preserve">(iv) </w:t>
            </w:r>
            <w:r w:rsidR="00720D9D" w:rsidRPr="009C2C70">
              <w:rPr>
                <w:b/>
                <w:sz w:val="20"/>
                <w:szCs w:val="20"/>
                <w:lang w:val="en-GB"/>
              </w:rPr>
              <w:t>W</w:t>
            </w:r>
            <w:r w:rsidRPr="009C2C70">
              <w:rPr>
                <w:b/>
                <w:sz w:val="20"/>
                <w:szCs w:val="20"/>
                <w:lang w:val="en-GB"/>
              </w:rPr>
              <w:t>ithdra</w:t>
            </w:r>
            <w:r w:rsidR="00720D9D" w:rsidRPr="009C2C70">
              <w:rPr>
                <w:b/>
                <w:sz w:val="20"/>
                <w:szCs w:val="20"/>
                <w:lang w:val="en-GB"/>
              </w:rPr>
              <w:t>w</w:t>
            </w:r>
            <w:r w:rsidRPr="009C2C70">
              <w:rPr>
                <w:b/>
                <w:sz w:val="20"/>
                <w:szCs w:val="20"/>
                <w:lang w:val="en-GB"/>
              </w:rPr>
              <w:t>n (by applicant before registration)</w:t>
            </w:r>
          </w:p>
          <w:p w:rsidR="00A43448" w:rsidRPr="009C2C70" w:rsidRDefault="00A43448" w:rsidP="00CE4F1F">
            <w:pPr>
              <w:rPr>
                <w:sz w:val="20"/>
                <w:szCs w:val="20"/>
                <w:lang w:val="en-GB"/>
              </w:rPr>
            </w:pPr>
            <w:r w:rsidRPr="009C2C70">
              <w:rPr>
                <w:sz w:val="20"/>
                <w:szCs w:val="20"/>
                <w:lang w:val="en-GB"/>
              </w:rPr>
              <w:t>Country:</w:t>
            </w:r>
          </w:p>
          <w:p w:rsidR="00A43448" w:rsidRPr="009C2C70" w:rsidRDefault="00A43448" w:rsidP="00CE4F1F">
            <w:pPr>
              <w:rPr>
                <w:sz w:val="20"/>
                <w:szCs w:val="20"/>
                <w:lang w:val="en-GB"/>
              </w:rPr>
            </w:pPr>
            <w:r w:rsidRPr="009C2C70">
              <w:rPr>
                <w:sz w:val="20"/>
                <w:szCs w:val="20"/>
                <w:lang w:val="en-GB"/>
              </w:rPr>
              <w:t xml:space="preserve">Date of </w:t>
            </w:r>
            <w:r w:rsidR="00720D9D" w:rsidRPr="009C2C70">
              <w:rPr>
                <w:sz w:val="20"/>
                <w:szCs w:val="20"/>
                <w:lang w:val="en-GB"/>
              </w:rPr>
              <w:t>w</w:t>
            </w:r>
            <w:r w:rsidRPr="009C2C70">
              <w:rPr>
                <w:sz w:val="20"/>
                <w:szCs w:val="20"/>
                <w:lang w:val="en-GB"/>
              </w:rPr>
              <w:t>ithdra</w:t>
            </w:r>
            <w:r w:rsidR="00720D9D" w:rsidRPr="009C2C70">
              <w:rPr>
                <w:sz w:val="20"/>
                <w:szCs w:val="20"/>
                <w:lang w:val="en-GB"/>
              </w:rPr>
              <w:t>w</w:t>
            </w:r>
            <w:r w:rsidRPr="009C2C70">
              <w:rPr>
                <w:sz w:val="20"/>
                <w:szCs w:val="20"/>
                <w:lang w:val="en-GB"/>
              </w:rPr>
              <w:t>al (</w:t>
            </w:r>
            <w:r w:rsidRPr="009C2C70">
              <w:rPr>
                <w:i/>
                <w:sz w:val="20"/>
                <w:szCs w:val="20"/>
                <w:lang w:val="en-GB"/>
              </w:rPr>
              <w:t>yyyy-mm-dd</w:t>
            </w:r>
            <w:r w:rsidRPr="009C2C70">
              <w:rPr>
                <w:sz w:val="20"/>
                <w:szCs w:val="20"/>
                <w:lang w:val="en-GB"/>
              </w:rPr>
              <w:t>):</w:t>
            </w:r>
          </w:p>
          <w:p w:rsidR="00A43448" w:rsidRPr="009C2C70" w:rsidRDefault="00A43448" w:rsidP="00CE4F1F">
            <w:pPr>
              <w:rPr>
                <w:sz w:val="20"/>
                <w:szCs w:val="20"/>
                <w:lang w:val="en-GB"/>
              </w:rPr>
            </w:pPr>
            <w:r w:rsidRPr="009C2C70">
              <w:rPr>
                <w:sz w:val="20"/>
                <w:szCs w:val="20"/>
                <w:lang w:val="en-GB"/>
              </w:rPr>
              <w:t xml:space="preserve">Reason for </w:t>
            </w:r>
            <w:r w:rsidR="00720D9D" w:rsidRPr="009C2C70">
              <w:rPr>
                <w:sz w:val="20"/>
                <w:szCs w:val="20"/>
                <w:lang w:val="en-GB"/>
              </w:rPr>
              <w:t>w</w:t>
            </w:r>
            <w:r w:rsidRPr="009C2C70">
              <w:rPr>
                <w:sz w:val="20"/>
                <w:szCs w:val="20"/>
                <w:lang w:val="en-GB"/>
              </w:rPr>
              <w:t>ithdra</w:t>
            </w:r>
            <w:r w:rsidR="00720D9D" w:rsidRPr="009C2C70">
              <w:rPr>
                <w:sz w:val="20"/>
                <w:szCs w:val="20"/>
                <w:lang w:val="en-GB"/>
              </w:rPr>
              <w:t>w</w:t>
            </w:r>
            <w:r w:rsidRPr="009C2C70">
              <w:rPr>
                <w:sz w:val="20"/>
                <w:szCs w:val="20"/>
                <w:lang w:val="en-GB"/>
              </w:rPr>
              <w:t>al:</w:t>
            </w:r>
          </w:p>
          <w:p w:rsidR="00A43448" w:rsidRPr="009C2C70" w:rsidRDefault="00A43448" w:rsidP="00CE4F1F">
            <w:pPr>
              <w:rPr>
                <w:sz w:val="20"/>
                <w:szCs w:val="20"/>
                <w:lang w:val="en-GB"/>
              </w:rPr>
            </w:pPr>
          </w:p>
          <w:p w:rsidR="00A43448" w:rsidRPr="009C2C70" w:rsidRDefault="00A43448" w:rsidP="00CE4F1F">
            <w:pPr>
              <w:rPr>
                <w:b/>
                <w:sz w:val="20"/>
                <w:szCs w:val="20"/>
                <w:lang w:val="en-GB"/>
              </w:rPr>
            </w:pPr>
            <w:r w:rsidRPr="009C2C70">
              <w:rPr>
                <w:b/>
                <w:sz w:val="20"/>
                <w:szCs w:val="20"/>
                <w:lang w:val="en-GB"/>
              </w:rPr>
              <w:t xml:space="preserve">(v) </w:t>
            </w:r>
            <w:r w:rsidR="002F2227">
              <w:rPr>
                <w:b/>
                <w:sz w:val="20"/>
                <w:szCs w:val="20"/>
                <w:lang w:val="en-GB"/>
              </w:rPr>
              <w:t>W</w:t>
            </w:r>
            <w:r w:rsidRPr="009C2C70">
              <w:rPr>
                <w:b/>
                <w:sz w:val="20"/>
                <w:szCs w:val="20"/>
                <w:lang w:val="en-GB"/>
              </w:rPr>
              <w:t>ithdra</w:t>
            </w:r>
            <w:r w:rsidR="002F2227">
              <w:rPr>
                <w:b/>
                <w:sz w:val="20"/>
                <w:szCs w:val="20"/>
                <w:lang w:val="en-GB"/>
              </w:rPr>
              <w:t>w</w:t>
            </w:r>
            <w:r w:rsidRPr="009C2C70">
              <w:rPr>
                <w:b/>
                <w:sz w:val="20"/>
                <w:szCs w:val="20"/>
                <w:lang w:val="en-GB"/>
              </w:rPr>
              <w:t>n (by applicant after registration)</w:t>
            </w:r>
          </w:p>
          <w:p w:rsidR="00A43448" w:rsidRPr="009C2C70" w:rsidRDefault="00A43448" w:rsidP="00CE4F1F">
            <w:pPr>
              <w:rPr>
                <w:sz w:val="20"/>
                <w:szCs w:val="20"/>
                <w:lang w:val="en-GB"/>
              </w:rPr>
            </w:pPr>
            <w:r w:rsidRPr="009C2C70">
              <w:rPr>
                <w:sz w:val="20"/>
                <w:szCs w:val="20"/>
                <w:lang w:val="en-GB"/>
              </w:rPr>
              <w:t>Country:</w:t>
            </w:r>
          </w:p>
          <w:p w:rsidR="00A43448" w:rsidRPr="009C2C70" w:rsidRDefault="00A43448" w:rsidP="00CE4F1F">
            <w:pPr>
              <w:rPr>
                <w:sz w:val="20"/>
                <w:szCs w:val="20"/>
                <w:lang w:val="en-GB"/>
              </w:rPr>
            </w:pPr>
            <w:r w:rsidRPr="009C2C70">
              <w:rPr>
                <w:sz w:val="20"/>
                <w:szCs w:val="20"/>
                <w:lang w:val="en-GB"/>
              </w:rPr>
              <w:t>Date of ëithdraëal (</w:t>
            </w:r>
            <w:r w:rsidRPr="009C2C70">
              <w:rPr>
                <w:i/>
                <w:sz w:val="20"/>
                <w:szCs w:val="20"/>
                <w:lang w:val="en-GB"/>
              </w:rPr>
              <w:t>yyyy-mm-dd</w:t>
            </w:r>
            <w:r w:rsidRPr="009C2C70">
              <w:rPr>
                <w:sz w:val="20"/>
                <w:szCs w:val="20"/>
                <w:lang w:val="en-GB"/>
              </w:rPr>
              <w:t>):</w:t>
            </w:r>
          </w:p>
          <w:p w:rsidR="007812EA" w:rsidRPr="00964FFB" w:rsidRDefault="007812EA" w:rsidP="007812EA">
            <w:pPr>
              <w:rPr>
                <w:sz w:val="20"/>
                <w:szCs w:val="20"/>
                <w:lang w:val="en-GB"/>
              </w:rPr>
            </w:pPr>
            <w:r>
              <w:rPr>
                <w:sz w:val="20"/>
                <w:szCs w:val="20"/>
                <w:lang w:val="en-GB"/>
              </w:rPr>
              <w:t>N</w:t>
            </w:r>
            <w:r w:rsidRPr="00964FFB">
              <w:rPr>
                <w:sz w:val="20"/>
                <w:szCs w:val="20"/>
                <w:lang w:val="en-GB"/>
              </w:rPr>
              <w:t>ame</w:t>
            </w:r>
            <w:r>
              <w:rPr>
                <w:sz w:val="20"/>
                <w:szCs w:val="20"/>
                <w:lang w:val="en-GB"/>
              </w:rPr>
              <w:t xml:space="preserve"> of product</w:t>
            </w:r>
            <w:r w:rsidRPr="00964FFB">
              <w:rPr>
                <w:sz w:val="20"/>
                <w:szCs w:val="20"/>
                <w:lang w:val="en-GB"/>
              </w:rPr>
              <w:t>:</w:t>
            </w:r>
          </w:p>
          <w:p w:rsidR="00A43448" w:rsidRPr="009C2C70" w:rsidRDefault="00A43448" w:rsidP="00CE4F1F">
            <w:pPr>
              <w:rPr>
                <w:sz w:val="20"/>
                <w:szCs w:val="20"/>
                <w:lang w:val="en-GB"/>
              </w:rPr>
            </w:pPr>
            <w:r w:rsidRPr="009C2C70">
              <w:rPr>
                <w:sz w:val="20"/>
                <w:szCs w:val="20"/>
                <w:lang w:val="en-GB"/>
              </w:rPr>
              <w:t>Authorisation number:</w:t>
            </w:r>
          </w:p>
          <w:p w:rsidR="00A43448" w:rsidRPr="009C2C70" w:rsidRDefault="00A43448" w:rsidP="00CE4F1F">
            <w:pPr>
              <w:rPr>
                <w:sz w:val="20"/>
                <w:szCs w:val="20"/>
                <w:lang w:val="en-GB"/>
              </w:rPr>
            </w:pPr>
            <w:r w:rsidRPr="009C2C70">
              <w:rPr>
                <w:sz w:val="20"/>
                <w:szCs w:val="20"/>
                <w:lang w:val="en-GB"/>
              </w:rPr>
              <w:t>Reason for ëithdraëal:</w:t>
            </w:r>
          </w:p>
          <w:p w:rsidR="00A43448" w:rsidRPr="009C2C70" w:rsidRDefault="00A43448" w:rsidP="00CE4F1F">
            <w:pPr>
              <w:rPr>
                <w:sz w:val="20"/>
                <w:szCs w:val="20"/>
                <w:lang w:val="en-GB"/>
              </w:rPr>
            </w:pPr>
          </w:p>
          <w:p w:rsidR="00A43448" w:rsidRPr="009C2C70" w:rsidRDefault="00A43448" w:rsidP="00CE4F1F">
            <w:pPr>
              <w:rPr>
                <w:b/>
                <w:sz w:val="20"/>
                <w:szCs w:val="20"/>
                <w:lang w:val="en-GB"/>
              </w:rPr>
            </w:pPr>
            <w:r w:rsidRPr="009C2C70">
              <w:rPr>
                <w:b/>
                <w:sz w:val="20"/>
                <w:szCs w:val="20"/>
                <w:lang w:val="en-GB"/>
              </w:rPr>
              <w:t>(vi) Suspended/revoked (by competent authority)</w:t>
            </w:r>
          </w:p>
          <w:p w:rsidR="00A43448" w:rsidRPr="009C2C70" w:rsidRDefault="00A43448" w:rsidP="00CE4F1F">
            <w:pPr>
              <w:rPr>
                <w:sz w:val="20"/>
                <w:szCs w:val="20"/>
                <w:lang w:val="en-GB"/>
              </w:rPr>
            </w:pPr>
            <w:r w:rsidRPr="009C2C70">
              <w:rPr>
                <w:sz w:val="20"/>
                <w:szCs w:val="20"/>
                <w:lang w:val="en-GB"/>
              </w:rPr>
              <w:t>Country:</w:t>
            </w:r>
          </w:p>
          <w:p w:rsidR="00A43448" w:rsidRPr="009C2C70" w:rsidRDefault="00A43448" w:rsidP="00CE4F1F">
            <w:pPr>
              <w:rPr>
                <w:sz w:val="20"/>
                <w:szCs w:val="20"/>
                <w:lang w:val="en-GB"/>
              </w:rPr>
            </w:pPr>
            <w:r w:rsidRPr="009C2C70">
              <w:rPr>
                <w:sz w:val="20"/>
                <w:szCs w:val="20"/>
                <w:lang w:val="en-GB"/>
              </w:rPr>
              <w:t>Date of suspension/revocation (</w:t>
            </w:r>
            <w:r w:rsidRPr="009C2C70">
              <w:rPr>
                <w:i/>
                <w:sz w:val="20"/>
                <w:szCs w:val="20"/>
                <w:lang w:val="en-GB"/>
              </w:rPr>
              <w:t>yyyy-mm-dd</w:t>
            </w:r>
            <w:r w:rsidRPr="009C2C70">
              <w:rPr>
                <w:sz w:val="20"/>
                <w:szCs w:val="20"/>
                <w:lang w:val="en-GB"/>
              </w:rPr>
              <w:t>):</w:t>
            </w:r>
          </w:p>
          <w:p w:rsidR="007812EA" w:rsidRPr="00964FFB" w:rsidRDefault="007812EA" w:rsidP="007812EA">
            <w:pPr>
              <w:rPr>
                <w:sz w:val="20"/>
                <w:szCs w:val="20"/>
                <w:lang w:val="en-GB"/>
              </w:rPr>
            </w:pPr>
            <w:r>
              <w:rPr>
                <w:sz w:val="20"/>
                <w:szCs w:val="20"/>
                <w:lang w:val="en-GB"/>
              </w:rPr>
              <w:t>N</w:t>
            </w:r>
            <w:r w:rsidRPr="00964FFB">
              <w:rPr>
                <w:sz w:val="20"/>
                <w:szCs w:val="20"/>
                <w:lang w:val="en-GB"/>
              </w:rPr>
              <w:t>ame</w:t>
            </w:r>
            <w:r>
              <w:rPr>
                <w:sz w:val="20"/>
                <w:szCs w:val="20"/>
                <w:lang w:val="en-GB"/>
              </w:rPr>
              <w:t xml:space="preserve"> of product</w:t>
            </w:r>
            <w:r w:rsidRPr="00964FFB">
              <w:rPr>
                <w:sz w:val="20"/>
                <w:szCs w:val="20"/>
                <w:lang w:val="en-GB"/>
              </w:rPr>
              <w:t>:</w:t>
            </w:r>
          </w:p>
          <w:p w:rsidR="00A43448" w:rsidRPr="009C2C70" w:rsidRDefault="00A43448" w:rsidP="00CE4F1F">
            <w:pPr>
              <w:rPr>
                <w:sz w:val="20"/>
                <w:szCs w:val="20"/>
                <w:lang w:val="en-GB"/>
              </w:rPr>
            </w:pPr>
            <w:r w:rsidRPr="009C2C70">
              <w:rPr>
                <w:sz w:val="20"/>
                <w:szCs w:val="20"/>
                <w:lang w:val="en-GB"/>
              </w:rPr>
              <w:t>Reason for suspension/revocation:</w:t>
            </w:r>
          </w:p>
          <w:p w:rsidR="00A43448" w:rsidRPr="00964FFB" w:rsidRDefault="00A43448" w:rsidP="00CE4F1F">
            <w:pPr>
              <w:rPr>
                <w:sz w:val="20"/>
                <w:szCs w:val="20"/>
                <w:lang w:val="en-GB"/>
              </w:rPr>
            </w:pPr>
          </w:p>
        </w:tc>
      </w:tr>
    </w:tbl>
    <w:p w:rsidR="00A43448" w:rsidRPr="00964FFB" w:rsidRDefault="00A43448" w:rsidP="00A43448">
      <w:pPr>
        <w:rPr>
          <w:sz w:val="20"/>
          <w:szCs w:val="20"/>
        </w:rPr>
      </w:pPr>
    </w:p>
    <w:p w:rsidR="00A43448" w:rsidRDefault="00A43448" w:rsidP="00A43448">
      <w:pPr>
        <w:rPr>
          <w:bCs/>
          <w:sz w:val="20"/>
          <w:szCs w:val="20"/>
          <w:lang w:val="fr-FR"/>
        </w:rPr>
      </w:pPr>
    </w:p>
    <w:p w:rsidR="009C2C70" w:rsidRDefault="009C2C70" w:rsidP="00A43448">
      <w:pPr>
        <w:rPr>
          <w:bCs/>
          <w:sz w:val="20"/>
          <w:szCs w:val="20"/>
          <w:lang w:val="fr-FR"/>
        </w:rPr>
      </w:pPr>
    </w:p>
    <w:p w:rsidR="009C2C70" w:rsidRDefault="009C2C70" w:rsidP="00A43448">
      <w:pPr>
        <w:rPr>
          <w:bCs/>
          <w:sz w:val="20"/>
          <w:szCs w:val="20"/>
          <w:lang w:val="fr-FR"/>
        </w:rPr>
      </w:pPr>
    </w:p>
    <w:p w:rsidR="009C2C70" w:rsidRPr="00964FFB" w:rsidRDefault="009C2C70" w:rsidP="00A43448">
      <w:pPr>
        <w:rPr>
          <w:bCs/>
          <w:sz w:val="20"/>
          <w:szCs w:val="20"/>
          <w:lang w:val="fr-FR"/>
        </w:rPr>
      </w:pPr>
    </w:p>
    <w:tbl>
      <w:tblPr>
        <w:tblW w:w="11988" w:type="dxa"/>
        <w:tblBorders>
          <w:top w:val="double" w:sz="6" w:space="0" w:color="auto"/>
          <w:left w:val="double" w:sz="6" w:space="0" w:color="auto"/>
          <w:bottom w:val="double" w:sz="6" w:space="0" w:color="auto"/>
          <w:right w:val="double" w:sz="6" w:space="0" w:color="auto"/>
        </w:tblBorders>
        <w:tblLayout w:type="fixed"/>
        <w:tblCellMar>
          <w:top w:w="57" w:type="dxa"/>
        </w:tblCellMar>
        <w:tblLook w:val="0000" w:firstRow="0" w:lastRow="0" w:firstColumn="0" w:lastColumn="0" w:noHBand="0" w:noVBand="0"/>
      </w:tblPr>
      <w:tblGrid>
        <w:gridCol w:w="1384"/>
        <w:gridCol w:w="10604"/>
      </w:tblGrid>
      <w:tr w:rsidR="00A43448" w:rsidRPr="00964FFB" w:rsidTr="00CE4F1F">
        <w:trPr>
          <w:cantSplit/>
          <w:trHeight w:val="202"/>
        </w:trPr>
        <w:tc>
          <w:tcPr>
            <w:tcW w:w="11988" w:type="dxa"/>
            <w:gridSpan w:val="2"/>
            <w:tcBorders>
              <w:top w:val="double" w:sz="4" w:space="0" w:color="auto"/>
              <w:left w:val="double" w:sz="4" w:space="0" w:color="auto"/>
              <w:bottom w:val="single" w:sz="4" w:space="0" w:color="auto"/>
              <w:right w:val="double" w:sz="4" w:space="0" w:color="auto"/>
            </w:tcBorders>
          </w:tcPr>
          <w:p w:rsidR="00A43448" w:rsidRPr="00964FFB" w:rsidRDefault="00A43448" w:rsidP="00CE4F1F">
            <w:pPr>
              <w:rPr>
                <w:b/>
                <w:iCs/>
                <w:sz w:val="20"/>
                <w:szCs w:val="20"/>
                <w:lang w:val="en-GB"/>
              </w:rPr>
            </w:pPr>
            <w:r w:rsidRPr="00964FFB">
              <w:rPr>
                <w:b/>
                <w:iCs/>
                <w:sz w:val="20"/>
                <w:szCs w:val="20"/>
                <w:lang w:val="en-GB"/>
              </w:rPr>
              <w:lastRenderedPageBreak/>
              <w:t>DOCUMENTS APPENDED TO THIS APPLICATION</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lang w:val="en-GB"/>
              </w:rPr>
            </w:pPr>
            <w:r w:rsidRPr="00964FFB">
              <w:rPr>
                <w:iCs/>
                <w:sz w:val="20"/>
                <w:szCs w:val="20"/>
              </w:rPr>
              <w:fldChar w:fldCharType="begin">
                <w:ffData>
                  <w:name w:val="Check15"/>
                  <w:enabled/>
                  <w:calcOnExit w:val="0"/>
                  <w:checkBox>
                    <w:sizeAuto/>
                    <w:default w:val="0"/>
                  </w:checkBox>
                </w:ffData>
              </w:fldChar>
            </w:r>
            <w:r w:rsidR="00A43448" w:rsidRPr="00964FFB">
              <w:rPr>
                <w:iCs/>
                <w:sz w:val="20"/>
                <w:szCs w:val="20"/>
              </w:rPr>
              <w:instrText xml:space="preserve">formcheckbox </w:instrText>
            </w:r>
            <w:r w:rsidR="004B396E">
              <w:rPr>
                <w:iCs/>
                <w:sz w:val="20"/>
                <w:szCs w:val="20"/>
              </w:rPr>
            </w:r>
            <w:r w:rsidR="004B396E">
              <w:rPr>
                <w:iCs/>
                <w:sz w:val="20"/>
                <w:szCs w:val="20"/>
              </w:rPr>
              <w:fldChar w:fldCharType="separate"/>
            </w:r>
            <w:r w:rsidRPr="00964FFB">
              <w:rPr>
                <w:iCs/>
                <w:sz w:val="20"/>
                <w:szCs w:val="20"/>
              </w:rPr>
              <w:fldChar w:fldCharType="end"/>
            </w:r>
            <w:r w:rsidR="00A43448" w:rsidRPr="00964FFB">
              <w:rPr>
                <w:iCs/>
                <w:sz w:val="20"/>
                <w:szCs w:val="20"/>
              </w:rPr>
              <w:t xml:space="preserve"> 1.1 </w:t>
            </w:r>
          </w:p>
        </w:tc>
        <w:tc>
          <w:tcPr>
            <w:tcW w:w="10604" w:type="dxa"/>
            <w:tcBorders>
              <w:top w:val="single" w:sz="4" w:space="0" w:color="auto"/>
              <w:left w:val="single" w:sz="4" w:space="0" w:color="auto"/>
              <w:bottom w:val="single" w:sz="4" w:space="0" w:color="auto"/>
              <w:right w:val="double" w:sz="4" w:space="0" w:color="auto"/>
            </w:tcBorders>
          </w:tcPr>
          <w:p w:rsidR="00A43448" w:rsidRPr="00964FFB" w:rsidRDefault="00A43448" w:rsidP="00CE4F1F">
            <w:pPr>
              <w:rPr>
                <w:i/>
                <w:sz w:val="20"/>
                <w:szCs w:val="20"/>
              </w:rPr>
            </w:pPr>
            <w:r w:rsidRPr="00964FFB">
              <w:rPr>
                <w:sz w:val="20"/>
                <w:szCs w:val="20"/>
              </w:rPr>
              <w:t>Comprehensive table of content</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lang w:val="en-GB"/>
              </w:rPr>
            </w:pPr>
            <w:r w:rsidRPr="00964FFB">
              <w:rPr>
                <w:iCs/>
                <w:sz w:val="20"/>
                <w:szCs w:val="20"/>
              </w:rPr>
              <w:fldChar w:fldCharType="begin">
                <w:ffData>
                  <w:name w:val="Check15"/>
                  <w:enabled/>
                  <w:calcOnExit w:val="0"/>
                  <w:checkBox>
                    <w:sizeAuto/>
                    <w:default w:val="0"/>
                  </w:checkBox>
                </w:ffData>
              </w:fldChar>
            </w:r>
            <w:r w:rsidR="00A43448" w:rsidRPr="00964FFB">
              <w:rPr>
                <w:iCs/>
                <w:sz w:val="20"/>
                <w:szCs w:val="20"/>
              </w:rPr>
              <w:instrText xml:space="preserve">formcheckbox </w:instrText>
            </w:r>
            <w:r w:rsidR="004B396E">
              <w:rPr>
                <w:iCs/>
                <w:sz w:val="20"/>
                <w:szCs w:val="20"/>
              </w:rPr>
            </w:r>
            <w:r w:rsidR="004B396E">
              <w:rPr>
                <w:iCs/>
                <w:sz w:val="20"/>
                <w:szCs w:val="20"/>
              </w:rPr>
              <w:fldChar w:fldCharType="separate"/>
            </w:r>
            <w:r w:rsidRPr="00964FFB">
              <w:rPr>
                <w:iCs/>
                <w:sz w:val="20"/>
                <w:szCs w:val="20"/>
              </w:rPr>
              <w:fldChar w:fldCharType="end"/>
            </w:r>
            <w:r w:rsidR="00A43448" w:rsidRPr="00964FFB">
              <w:rPr>
                <w:iCs/>
                <w:sz w:val="20"/>
                <w:szCs w:val="20"/>
              </w:rPr>
              <w:t xml:space="preserve"> 1.2 </w:t>
            </w:r>
          </w:p>
        </w:tc>
        <w:tc>
          <w:tcPr>
            <w:tcW w:w="10604" w:type="dxa"/>
            <w:tcBorders>
              <w:top w:val="single" w:sz="4" w:space="0" w:color="auto"/>
              <w:left w:val="single" w:sz="4" w:space="0" w:color="auto"/>
              <w:bottom w:val="single" w:sz="4" w:space="0" w:color="auto"/>
              <w:right w:val="double" w:sz="4" w:space="0" w:color="auto"/>
            </w:tcBorders>
          </w:tcPr>
          <w:p w:rsidR="00A43448" w:rsidRPr="00964FFB" w:rsidRDefault="00A43448" w:rsidP="00050ED5">
            <w:pPr>
              <w:rPr>
                <w:i/>
                <w:sz w:val="20"/>
                <w:szCs w:val="20"/>
              </w:rPr>
            </w:pPr>
            <w:r w:rsidRPr="00964FFB">
              <w:rPr>
                <w:sz w:val="20"/>
                <w:szCs w:val="20"/>
              </w:rPr>
              <w:t>Registration Application Form:</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lang w:val="en-GB"/>
              </w:rPr>
            </w:pPr>
            <w:r w:rsidRPr="00964FFB">
              <w:rPr>
                <w:iCs/>
                <w:sz w:val="20"/>
                <w:szCs w:val="20"/>
              </w:rPr>
              <w:fldChar w:fldCharType="begin">
                <w:ffData>
                  <w:name w:val="Check15"/>
                  <w:enabled/>
                  <w:calcOnExit w:val="0"/>
                  <w:checkBox>
                    <w:sizeAuto/>
                    <w:default w:val="0"/>
                  </w:checkBox>
                </w:ffData>
              </w:fldChar>
            </w:r>
            <w:r w:rsidR="00A43448" w:rsidRPr="00964FFB">
              <w:rPr>
                <w:iCs/>
                <w:sz w:val="20"/>
                <w:szCs w:val="20"/>
              </w:rPr>
              <w:instrText xml:space="preserve">formcheckbox </w:instrText>
            </w:r>
            <w:r w:rsidR="004B396E">
              <w:rPr>
                <w:iCs/>
                <w:sz w:val="20"/>
                <w:szCs w:val="20"/>
              </w:rPr>
            </w:r>
            <w:r w:rsidR="004B396E">
              <w:rPr>
                <w:iCs/>
                <w:sz w:val="20"/>
                <w:szCs w:val="20"/>
              </w:rPr>
              <w:fldChar w:fldCharType="separate"/>
            </w:r>
            <w:r w:rsidRPr="00964FFB">
              <w:rPr>
                <w:iCs/>
                <w:sz w:val="20"/>
                <w:szCs w:val="20"/>
              </w:rPr>
              <w:fldChar w:fldCharType="end"/>
            </w:r>
            <w:r w:rsidR="00A43448" w:rsidRPr="00964FFB">
              <w:rPr>
                <w:iCs/>
                <w:sz w:val="20"/>
                <w:szCs w:val="20"/>
              </w:rPr>
              <w:t xml:space="preserve"> 1.3</w:t>
            </w:r>
          </w:p>
        </w:tc>
        <w:tc>
          <w:tcPr>
            <w:tcW w:w="10604" w:type="dxa"/>
            <w:tcBorders>
              <w:top w:val="single" w:sz="4" w:space="0" w:color="auto"/>
              <w:left w:val="single" w:sz="4" w:space="0" w:color="auto"/>
              <w:bottom w:val="single" w:sz="4" w:space="0" w:color="auto"/>
              <w:right w:val="double" w:sz="4" w:space="0" w:color="auto"/>
            </w:tcBorders>
          </w:tcPr>
          <w:p w:rsidR="00A43448" w:rsidRPr="00964FFB" w:rsidRDefault="00050ED5" w:rsidP="00720D9D">
            <w:pPr>
              <w:rPr>
                <w:sz w:val="20"/>
                <w:szCs w:val="20"/>
              </w:rPr>
            </w:pPr>
            <w:r w:rsidRPr="00050ED5">
              <w:rPr>
                <w:sz w:val="20"/>
                <w:szCs w:val="20"/>
              </w:rPr>
              <w:t>Authorization letter from the manufacturer.</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lang w:val="en-GB"/>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Cs/>
                <w:sz w:val="20"/>
                <w:szCs w:val="20"/>
              </w:rPr>
              <w:t xml:space="preserve"> 1.4</w:t>
            </w:r>
          </w:p>
        </w:tc>
        <w:tc>
          <w:tcPr>
            <w:tcW w:w="10604" w:type="dxa"/>
            <w:tcBorders>
              <w:top w:val="single" w:sz="4" w:space="0" w:color="auto"/>
              <w:left w:val="single" w:sz="4" w:space="0" w:color="auto"/>
              <w:bottom w:val="single" w:sz="4" w:space="0" w:color="auto"/>
              <w:right w:val="double" w:sz="4" w:space="0" w:color="auto"/>
            </w:tcBorders>
          </w:tcPr>
          <w:p w:rsidR="00A43448" w:rsidRPr="00964FFB" w:rsidRDefault="00050ED5" w:rsidP="00CE4F1F">
            <w:pPr>
              <w:rPr>
                <w:sz w:val="20"/>
                <w:szCs w:val="20"/>
              </w:rPr>
            </w:pPr>
            <w:r w:rsidRPr="00050ED5">
              <w:rPr>
                <w:sz w:val="20"/>
                <w:szCs w:val="20"/>
              </w:rPr>
              <w:t>Business Certificate issued by the Competent Body in Kosovo for the Authorized Entity.</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lang w:val="en-GB"/>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
                <w:iCs/>
                <w:sz w:val="20"/>
                <w:szCs w:val="20"/>
              </w:rPr>
              <w:t xml:space="preserve"> </w:t>
            </w:r>
            <w:r w:rsidR="00A43448" w:rsidRPr="00964FFB">
              <w:rPr>
                <w:iCs/>
                <w:sz w:val="20"/>
                <w:szCs w:val="20"/>
              </w:rPr>
              <w:t>1.5</w:t>
            </w:r>
          </w:p>
        </w:tc>
        <w:tc>
          <w:tcPr>
            <w:tcW w:w="10604" w:type="dxa"/>
            <w:tcBorders>
              <w:top w:val="single" w:sz="4" w:space="0" w:color="auto"/>
              <w:left w:val="single" w:sz="4" w:space="0" w:color="auto"/>
              <w:bottom w:val="single" w:sz="4" w:space="0" w:color="auto"/>
              <w:right w:val="double" w:sz="4" w:space="0" w:color="auto"/>
            </w:tcBorders>
          </w:tcPr>
          <w:p w:rsidR="00A43448" w:rsidRPr="00050ED5" w:rsidRDefault="00050ED5" w:rsidP="00050ED5">
            <w:pPr>
              <w:rPr>
                <w:i/>
                <w:sz w:val="20"/>
                <w:szCs w:val="20"/>
                <w:highlight w:val="yellow"/>
              </w:rPr>
            </w:pPr>
            <w:r w:rsidRPr="00050ED5">
              <w:rPr>
                <w:sz w:val="20"/>
                <w:szCs w:val="20"/>
                <w:lang w:val="sr-Latn-CS"/>
              </w:rPr>
              <w:t>Original samples accompanied by respective analysis certificates in case of request from the KMA;</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lang w:val="en-GB"/>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Cs/>
                <w:sz w:val="20"/>
                <w:szCs w:val="20"/>
              </w:rPr>
              <w:t xml:space="preserve"> 1.6</w:t>
            </w:r>
          </w:p>
        </w:tc>
        <w:tc>
          <w:tcPr>
            <w:tcW w:w="10604" w:type="dxa"/>
            <w:tcBorders>
              <w:top w:val="single" w:sz="4" w:space="0" w:color="auto"/>
              <w:left w:val="single" w:sz="4" w:space="0" w:color="auto"/>
              <w:bottom w:val="single" w:sz="4" w:space="0" w:color="auto"/>
              <w:right w:val="double" w:sz="4" w:space="0" w:color="auto"/>
            </w:tcBorders>
          </w:tcPr>
          <w:p w:rsidR="00A43448" w:rsidRPr="00050ED5" w:rsidRDefault="00050ED5" w:rsidP="00CE4F1F">
            <w:pPr>
              <w:rPr>
                <w:sz w:val="20"/>
                <w:szCs w:val="20"/>
                <w:highlight w:val="yellow"/>
              </w:rPr>
            </w:pPr>
            <w:r w:rsidRPr="00050ED5">
              <w:rPr>
                <w:sz w:val="20"/>
                <w:szCs w:val="20"/>
              </w:rPr>
              <w:t xml:space="preserve">Evidence of payment of the registration fee determined according to the AI for the Service Tariffs offered to KMA;  </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
                <w:iCs/>
                <w:sz w:val="20"/>
                <w:szCs w:val="20"/>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Cs/>
                <w:sz w:val="20"/>
                <w:szCs w:val="20"/>
              </w:rPr>
              <w:t xml:space="preserve"> 1.7</w:t>
            </w:r>
          </w:p>
        </w:tc>
        <w:tc>
          <w:tcPr>
            <w:tcW w:w="10604" w:type="dxa"/>
            <w:tcBorders>
              <w:top w:val="single" w:sz="4" w:space="0" w:color="auto"/>
              <w:left w:val="single" w:sz="4" w:space="0" w:color="auto"/>
              <w:bottom w:val="single" w:sz="4" w:space="0" w:color="auto"/>
              <w:right w:val="double" w:sz="4" w:space="0" w:color="auto"/>
            </w:tcBorders>
          </w:tcPr>
          <w:p w:rsidR="00A43448" w:rsidRPr="00050ED5" w:rsidRDefault="00050ED5" w:rsidP="00050ED5">
            <w:pPr>
              <w:rPr>
                <w:sz w:val="20"/>
                <w:szCs w:val="20"/>
              </w:rPr>
            </w:pPr>
            <w:r w:rsidRPr="00050ED5">
              <w:rPr>
                <w:sz w:val="20"/>
                <w:szCs w:val="20"/>
              </w:rPr>
              <w:t xml:space="preserve">Modeling the external packaging in the Latin alphabet and when it is not in Latin alphabet then in the official languages of the Republic of Kosovo; </w:t>
            </w:r>
          </w:p>
        </w:tc>
      </w:tr>
      <w:tr w:rsidR="00050ED5"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050ED5" w:rsidRPr="00964FFB" w:rsidRDefault="00916840" w:rsidP="00050ED5">
            <w:pPr>
              <w:rPr>
                <w:i/>
                <w:iCs/>
                <w:sz w:val="20"/>
                <w:szCs w:val="20"/>
              </w:rPr>
            </w:pPr>
            <w:r w:rsidRPr="00964FFB">
              <w:rPr>
                <w:i/>
                <w:iCs/>
                <w:sz w:val="20"/>
                <w:szCs w:val="20"/>
              </w:rPr>
              <w:fldChar w:fldCharType="begin">
                <w:ffData>
                  <w:name w:val="Check15"/>
                  <w:enabled/>
                  <w:calcOnExit w:val="0"/>
                  <w:checkBox>
                    <w:sizeAuto/>
                    <w:default w:val="0"/>
                  </w:checkBox>
                </w:ffData>
              </w:fldChar>
            </w:r>
            <w:r w:rsidR="00050ED5"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050ED5" w:rsidRPr="00964FFB">
              <w:rPr>
                <w:iCs/>
                <w:sz w:val="20"/>
                <w:szCs w:val="20"/>
              </w:rPr>
              <w:t xml:space="preserve"> 1.</w:t>
            </w:r>
            <w:r w:rsidR="00050ED5">
              <w:rPr>
                <w:iCs/>
                <w:sz w:val="20"/>
                <w:szCs w:val="20"/>
              </w:rPr>
              <w:t>8</w:t>
            </w:r>
          </w:p>
        </w:tc>
        <w:tc>
          <w:tcPr>
            <w:tcW w:w="10604" w:type="dxa"/>
            <w:tcBorders>
              <w:top w:val="single" w:sz="4" w:space="0" w:color="auto"/>
              <w:left w:val="single" w:sz="4" w:space="0" w:color="auto"/>
              <w:bottom w:val="single" w:sz="4" w:space="0" w:color="auto"/>
              <w:right w:val="double" w:sz="4" w:space="0" w:color="auto"/>
            </w:tcBorders>
          </w:tcPr>
          <w:p w:rsidR="00050ED5" w:rsidRPr="00050ED5" w:rsidRDefault="00050ED5" w:rsidP="00050ED5">
            <w:pPr>
              <w:rPr>
                <w:sz w:val="20"/>
                <w:szCs w:val="20"/>
                <w:highlight w:val="yellow"/>
              </w:rPr>
            </w:pPr>
            <w:r w:rsidRPr="00050ED5">
              <w:rPr>
                <w:sz w:val="20"/>
                <w:szCs w:val="20"/>
              </w:rPr>
              <w:t>The leaflet in the official languages of the Republic of Kosovo;</w:t>
            </w:r>
            <w:r>
              <w:rPr>
                <w:sz w:val="20"/>
                <w:szCs w:val="20"/>
              </w:rPr>
              <w:t xml:space="preserve"> </w:t>
            </w:r>
            <w:r w:rsidRPr="00050ED5">
              <w:rPr>
                <w:sz w:val="20"/>
                <w:szCs w:val="20"/>
              </w:rPr>
              <w:t>1.7</w:t>
            </w:r>
            <w:r w:rsidRPr="00050ED5">
              <w:rPr>
                <w:sz w:val="20"/>
                <w:szCs w:val="20"/>
              </w:rPr>
              <w:tab/>
              <w:t xml:space="preserve">In the event of a lack of a Certificate of Authenticity, the label must be labeled in the official languages of the Republic of Kosovo </w:t>
            </w:r>
            <w:r w:rsidRPr="00050ED5">
              <w:rPr>
                <w:bCs/>
                <w:sz w:val="20"/>
                <w:szCs w:val="20"/>
              </w:rPr>
              <w:t>written in a manner that may be clear and understandable</w:t>
            </w:r>
            <w:r w:rsidRPr="00050ED5">
              <w:rPr>
                <w:sz w:val="20"/>
                <w:szCs w:val="20"/>
              </w:rPr>
              <w:t xml:space="preserve"> ​​(Data in the Information leaflet or stickers are described in point 4 of Article 7;</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050ED5">
            <w:pPr>
              <w:rPr>
                <w:iCs/>
                <w:sz w:val="20"/>
                <w:szCs w:val="20"/>
                <w:lang w:val="en-GB"/>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
                <w:iCs/>
                <w:sz w:val="20"/>
                <w:szCs w:val="20"/>
              </w:rPr>
              <w:t xml:space="preserve">  </w:t>
            </w:r>
            <w:r w:rsidR="00A43448" w:rsidRPr="00964FFB">
              <w:rPr>
                <w:iCs/>
                <w:sz w:val="20"/>
                <w:szCs w:val="20"/>
              </w:rPr>
              <w:t>1.</w:t>
            </w:r>
            <w:r w:rsidR="00050ED5">
              <w:rPr>
                <w:iCs/>
                <w:sz w:val="20"/>
                <w:szCs w:val="20"/>
              </w:rPr>
              <w:t>9</w:t>
            </w:r>
          </w:p>
        </w:tc>
        <w:tc>
          <w:tcPr>
            <w:tcW w:w="10604" w:type="dxa"/>
            <w:tcBorders>
              <w:top w:val="single" w:sz="4" w:space="0" w:color="auto"/>
              <w:left w:val="single" w:sz="4" w:space="0" w:color="auto"/>
              <w:bottom w:val="single" w:sz="4" w:space="0" w:color="auto"/>
              <w:right w:val="double" w:sz="4" w:space="0" w:color="auto"/>
            </w:tcBorders>
          </w:tcPr>
          <w:p w:rsidR="00A43448" w:rsidRPr="00050ED5" w:rsidRDefault="00050ED5" w:rsidP="00CE4F1F">
            <w:pPr>
              <w:rPr>
                <w:i/>
                <w:sz w:val="20"/>
                <w:szCs w:val="20"/>
              </w:rPr>
            </w:pPr>
            <w:r w:rsidRPr="00050ED5">
              <w:rPr>
                <w:sz w:val="20"/>
                <w:szCs w:val="20"/>
              </w:rPr>
              <w:t xml:space="preserve">Certificate of </w:t>
            </w:r>
            <w:r w:rsidR="002E6A5B">
              <w:rPr>
                <w:sz w:val="20"/>
                <w:szCs w:val="20"/>
              </w:rPr>
              <w:t xml:space="preserve">composition of the </w:t>
            </w:r>
            <w:r w:rsidR="009D3394">
              <w:rPr>
                <w:sz w:val="20"/>
                <w:szCs w:val="20"/>
              </w:rPr>
              <w:t>Food</w:t>
            </w:r>
            <w:r w:rsidR="002E6A5B">
              <w:rPr>
                <w:sz w:val="20"/>
                <w:szCs w:val="20"/>
              </w:rPr>
              <w:t xml:space="preserve"> supplement</w:t>
            </w:r>
            <w:r w:rsidRPr="00050ED5">
              <w:rPr>
                <w:sz w:val="20"/>
                <w:szCs w:val="20"/>
              </w:rPr>
              <w:t xml:space="preserve">, certificate of composition or a summary of the characteristics of the herbal product, in English, with the exception of local manufacturers who may use the official languages of the Republic of Kosovo; </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
                <w:iCs/>
                <w:sz w:val="20"/>
                <w:szCs w:val="20"/>
              </w:rPr>
              <w:t xml:space="preserve"> </w:t>
            </w:r>
            <w:r w:rsidR="00050ED5">
              <w:rPr>
                <w:iCs/>
                <w:sz w:val="20"/>
                <w:szCs w:val="20"/>
              </w:rPr>
              <w:t>1.10</w:t>
            </w:r>
          </w:p>
        </w:tc>
        <w:tc>
          <w:tcPr>
            <w:tcW w:w="10604" w:type="dxa"/>
            <w:tcBorders>
              <w:top w:val="single" w:sz="4" w:space="0" w:color="auto"/>
              <w:left w:val="single" w:sz="4" w:space="0" w:color="auto"/>
              <w:bottom w:val="single" w:sz="4" w:space="0" w:color="auto"/>
              <w:right w:val="double" w:sz="4" w:space="0" w:color="auto"/>
            </w:tcBorders>
          </w:tcPr>
          <w:p w:rsidR="00A43448" w:rsidRPr="00050ED5" w:rsidRDefault="00A43448" w:rsidP="00CE4F1F">
            <w:pPr>
              <w:rPr>
                <w:sz w:val="20"/>
                <w:szCs w:val="20"/>
              </w:rPr>
            </w:pPr>
            <w:r w:rsidRPr="00050ED5">
              <w:rPr>
                <w:sz w:val="20"/>
                <w:szCs w:val="20"/>
              </w:rPr>
              <w:t>Manufacturing Authorisation for final  Manufacturer</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
                <w:iCs/>
                <w:sz w:val="20"/>
                <w:szCs w:val="20"/>
              </w:rPr>
              <w:t xml:space="preserve"> </w:t>
            </w:r>
            <w:r w:rsidR="00050ED5">
              <w:rPr>
                <w:iCs/>
                <w:sz w:val="20"/>
                <w:szCs w:val="20"/>
              </w:rPr>
              <w:t xml:space="preserve"> 1.11</w:t>
            </w:r>
          </w:p>
        </w:tc>
        <w:tc>
          <w:tcPr>
            <w:tcW w:w="10604" w:type="dxa"/>
            <w:tcBorders>
              <w:top w:val="single" w:sz="4" w:space="0" w:color="auto"/>
              <w:left w:val="single" w:sz="4" w:space="0" w:color="auto"/>
              <w:bottom w:val="single" w:sz="4" w:space="0" w:color="auto"/>
              <w:right w:val="double" w:sz="4" w:space="0" w:color="auto"/>
            </w:tcBorders>
          </w:tcPr>
          <w:p w:rsidR="00050ED5" w:rsidRPr="002F2227" w:rsidRDefault="00050ED5" w:rsidP="00050ED5">
            <w:pPr>
              <w:rPr>
                <w:sz w:val="20"/>
                <w:szCs w:val="20"/>
              </w:rPr>
            </w:pPr>
            <w:r w:rsidRPr="002F2227">
              <w:rPr>
                <w:sz w:val="20"/>
                <w:szCs w:val="20"/>
              </w:rPr>
              <w:t xml:space="preserve">Certificate from competent authority that </w:t>
            </w:r>
            <w:r w:rsidR="009D3394">
              <w:rPr>
                <w:sz w:val="20"/>
                <w:szCs w:val="20"/>
              </w:rPr>
              <w:t>Food</w:t>
            </w:r>
            <w:r w:rsidRPr="002F2227">
              <w:rPr>
                <w:sz w:val="20"/>
                <w:szCs w:val="20"/>
              </w:rPr>
              <w:t xml:space="preserve"> supplements, herbal product is produced in accordance with good manufacturing practice (GMP);</w:t>
            </w:r>
          </w:p>
          <w:p w:rsidR="00050ED5" w:rsidRPr="002F2227" w:rsidRDefault="00050ED5" w:rsidP="002F2227">
            <w:pPr>
              <w:pStyle w:val="ListParagraph"/>
              <w:numPr>
                <w:ilvl w:val="0"/>
                <w:numId w:val="50"/>
              </w:numPr>
              <w:rPr>
                <w:sz w:val="20"/>
                <w:szCs w:val="20"/>
              </w:rPr>
            </w:pPr>
            <w:r w:rsidRPr="002F2227">
              <w:rPr>
                <w:sz w:val="20"/>
                <w:szCs w:val="20"/>
              </w:rPr>
              <w:t xml:space="preserve">In cases where </w:t>
            </w:r>
            <w:r w:rsidR="009D3394">
              <w:rPr>
                <w:sz w:val="20"/>
                <w:szCs w:val="20"/>
              </w:rPr>
              <w:t>Food</w:t>
            </w:r>
            <w:r w:rsidRPr="002F2227">
              <w:rPr>
                <w:sz w:val="20"/>
                <w:szCs w:val="20"/>
              </w:rPr>
              <w:t xml:space="preserve"> supplements lack good manufacturing practice certificate, then a Certificate of Compliance with the Hazard Analysis Principles and Critical Control Points (HACCP Certificate);</w:t>
            </w:r>
          </w:p>
          <w:p w:rsidR="00A43448" w:rsidRPr="002F2227" w:rsidRDefault="00050ED5" w:rsidP="002F2227">
            <w:pPr>
              <w:pStyle w:val="ListParagraph"/>
              <w:numPr>
                <w:ilvl w:val="0"/>
                <w:numId w:val="50"/>
              </w:numPr>
              <w:rPr>
                <w:sz w:val="20"/>
                <w:szCs w:val="20"/>
              </w:rPr>
            </w:pPr>
            <w:r w:rsidRPr="002F2227">
              <w:rPr>
                <w:sz w:val="20"/>
                <w:szCs w:val="20"/>
              </w:rPr>
              <w:t>Where there is a lack of good manufacturing practice in herbal products, it is necessary to bring the evidence of regular inspection of the conditions of production by the competent authority;</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Cs/>
                <w:sz w:val="20"/>
                <w:szCs w:val="20"/>
                <w:lang w:val="en-GB"/>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Cs/>
                <w:sz w:val="20"/>
                <w:szCs w:val="20"/>
              </w:rPr>
              <w:t xml:space="preserve"> 1.1</w:t>
            </w:r>
            <w:r w:rsidR="00050ED5">
              <w:rPr>
                <w:iCs/>
                <w:sz w:val="20"/>
                <w:szCs w:val="20"/>
              </w:rPr>
              <w:t>2</w:t>
            </w:r>
          </w:p>
        </w:tc>
        <w:tc>
          <w:tcPr>
            <w:tcW w:w="10604" w:type="dxa"/>
            <w:tcBorders>
              <w:top w:val="single" w:sz="4" w:space="0" w:color="auto"/>
              <w:left w:val="single" w:sz="4" w:space="0" w:color="auto"/>
              <w:bottom w:val="single" w:sz="4" w:space="0" w:color="auto"/>
              <w:right w:val="double" w:sz="4" w:space="0" w:color="auto"/>
            </w:tcBorders>
          </w:tcPr>
          <w:p w:rsidR="00A43448" w:rsidRPr="002F2227" w:rsidRDefault="002F2227" w:rsidP="00CE4F1F">
            <w:pPr>
              <w:rPr>
                <w:sz w:val="20"/>
                <w:szCs w:val="20"/>
              </w:rPr>
            </w:pPr>
            <w:r w:rsidRPr="002F2227">
              <w:rPr>
                <w:sz w:val="20"/>
                <w:szCs w:val="20"/>
              </w:rPr>
              <w:t xml:space="preserve">A document from the relevant state institution certifying that the product is allowed to be sold as a </w:t>
            </w:r>
            <w:r w:rsidR="009D3394">
              <w:rPr>
                <w:sz w:val="20"/>
                <w:szCs w:val="20"/>
              </w:rPr>
              <w:t>Food</w:t>
            </w:r>
            <w:r w:rsidRPr="002F2227">
              <w:rPr>
                <w:sz w:val="20"/>
                <w:szCs w:val="20"/>
              </w:rPr>
              <w:t xml:space="preserve"> supplement  or herbal (preparation) product in the country of origin, notarised or original, with the exception of local manufacturers</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
                <w:iCs/>
                <w:sz w:val="20"/>
                <w:szCs w:val="20"/>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sidRPr="00964FFB">
              <w:rPr>
                <w:iCs/>
                <w:sz w:val="20"/>
                <w:szCs w:val="20"/>
              </w:rPr>
              <w:t xml:space="preserve"> 1.1</w:t>
            </w:r>
            <w:r w:rsidR="00050ED5">
              <w:rPr>
                <w:iCs/>
                <w:sz w:val="20"/>
                <w:szCs w:val="20"/>
              </w:rPr>
              <w:t>3</w:t>
            </w:r>
          </w:p>
        </w:tc>
        <w:tc>
          <w:tcPr>
            <w:tcW w:w="10604" w:type="dxa"/>
            <w:tcBorders>
              <w:top w:val="single" w:sz="4" w:space="0" w:color="auto"/>
              <w:left w:val="single" w:sz="4" w:space="0" w:color="auto"/>
              <w:bottom w:val="single" w:sz="4" w:space="0" w:color="auto"/>
              <w:right w:val="double" w:sz="4" w:space="0" w:color="auto"/>
            </w:tcBorders>
          </w:tcPr>
          <w:p w:rsidR="002F2227" w:rsidRPr="002F2227" w:rsidRDefault="002F2227" w:rsidP="002F2227">
            <w:pPr>
              <w:rPr>
                <w:sz w:val="20"/>
                <w:szCs w:val="20"/>
              </w:rPr>
            </w:pPr>
            <w:r w:rsidRPr="002F2227">
              <w:rPr>
                <w:sz w:val="20"/>
                <w:szCs w:val="20"/>
              </w:rPr>
              <w:t xml:space="preserve">For </w:t>
            </w:r>
            <w:r w:rsidR="009D3394">
              <w:rPr>
                <w:sz w:val="20"/>
                <w:szCs w:val="20"/>
              </w:rPr>
              <w:t>Food</w:t>
            </w:r>
            <w:r w:rsidRPr="002F2227">
              <w:rPr>
                <w:sz w:val="20"/>
                <w:szCs w:val="20"/>
              </w:rPr>
              <w:t xml:space="preserve"> supplements containing plant species, plant extracts and other substances not listed in Annexes I to III to this Instruction and for herbal products as final products it is necessary that for each extract of such species plant or other substance</w:t>
            </w:r>
          </w:p>
          <w:p w:rsidR="00A43448" w:rsidRPr="002F2227" w:rsidRDefault="00A43448" w:rsidP="00CE4F1F">
            <w:pPr>
              <w:rPr>
                <w:sz w:val="20"/>
                <w:szCs w:val="20"/>
              </w:rPr>
            </w:pPr>
            <w:r w:rsidRPr="002F2227">
              <w:rPr>
                <w:sz w:val="20"/>
                <w:szCs w:val="20"/>
              </w:rPr>
              <w:t xml:space="preserve"> to submit: the origin, method of obtaining, chemical composition (major components), the scientific evidence about the effectiveness and the amount of active ingredient and purpose of the product, an indication of interactions, statements and / or evidence on non-toxicity and safety.</w:t>
            </w:r>
          </w:p>
        </w:tc>
      </w:tr>
      <w:tr w:rsidR="00A43448" w:rsidRPr="00964FFB"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964FFB" w:rsidRDefault="00916840" w:rsidP="00CE4F1F">
            <w:pPr>
              <w:rPr>
                <w:i/>
                <w:iCs/>
                <w:sz w:val="20"/>
                <w:szCs w:val="20"/>
              </w:rPr>
            </w:pPr>
            <w:r w:rsidRPr="00964FFB">
              <w:rPr>
                <w:i/>
                <w:iCs/>
                <w:sz w:val="20"/>
                <w:szCs w:val="20"/>
              </w:rPr>
              <w:fldChar w:fldCharType="begin">
                <w:ffData>
                  <w:name w:val="Check15"/>
                  <w:enabled/>
                  <w:calcOnExit w:val="0"/>
                  <w:checkBox>
                    <w:sizeAuto/>
                    <w:default w:val="0"/>
                  </w:checkBox>
                </w:ffData>
              </w:fldChar>
            </w:r>
            <w:r w:rsidR="00A43448" w:rsidRPr="00964FFB">
              <w:rPr>
                <w:i/>
                <w:iCs/>
                <w:sz w:val="20"/>
                <w:szCs w:val="20"/>
              </w:rPr>
              <w:instrText xml:space="preserve">formcheckbox </w:instrText>
            </w:r>
            <w:r w:rsidR="004B396E">
              <w:rPr>
                <w:i/>
                <w:iCs/>
                <w:sz w:val="20"/>
                <w:szCs w:val="20"/>
              </w:rPr>
            </w:r>
            <w:r w:rsidR="004B396E">
              <w:rPr>
                <w:i/>
                <w:iCs/>
                <w:sz w:val="20"/>
                <w:szCs w:val="20"/>
              </w:rPr>
              <w:fldChar w:fldCharType="separate"/>
            </w:r>
            <w:r w:rsidRPr="00964FFB">
              <w:rPr>
                <w:i/>
                <w:iCs/>
                <w:sz w:val="20"/>
                <w:szCs w:val="20"/>
              </w:rPr>
              <w:fldChar w:fldCharType="end"/>
            </w:r>
            <w:r w:rsidR="00A43448">
              <w:rPr>
                <w:iCs/>
                <w:sz w:val="20"/>
                <w:szCs w:val="20"/>
              </w:rPr>
              <w:t xml:space="preserve"> 1.1</w:t>
            </w:r>
            <w:r w:rsidR="00050ED5">
              <w:rPr>
                <w:iCs/>
                <w:sz w:val="20"/>
                <w:szCs w:val="20"/>
              </w:rPr>
              <w:t>4</w:t>
            </w:r>
          </w:p>
        </w:tc>
        <w:tc>
          <w:tcPr>
            <w:tcW w:w="10604" w:type="dxa"/>
            <w:tcBorders>
              <w:top w:val="single" w:sz="4" w:space="0" w:color="auto"/>
              <w:left w:val="single" w:sz="4" w:space="0" w:color="auto"/>
              <w:bottom w:val="single" w:sz="4" w:space="0" w:color="auto"/>
              <w:right w:val="double" w:sz="4" w:space="0" w:color="auto"/>
            </w:tcBorders>
          </w:tcPr>
          <w:p w:rsidR="00A43448" w:rsidRPr="00964FFB" w:rsidRDefault="00A43448" w:rsidP="00CE4F1F">
            <w:pPr>
              <w:rPr>
                <w:sz w:val="20"/>
                <w:szCs w:val="20"/>
              </w:rPr>
            </w:pPr>
            <w:r w:rsidRPr="00964FFB">
              <w:rPr>
                <w:sz w:val="20"/>
                <w:szCs w:val="20"/>
              </w:rPr>
              <w:t>Certificate of analysis</w:t>
            </w:r>
          </w:p>
        </w:tc>
      </w:tr>
    </w:tbl>
    <w:p w:rsidR="00A43448" w:rsidRPr="00964FFB" w:rsidRDefault="00A43448" w:rsidP="00A43448">
      <w:pPr>
        <w:rPr>
          <w:bCs/>
          <w:sz w:val="20"/>
          <w:szCs w:val="20"/>
          <w:lang w:val="fr-FR"/>
        </w:rPr>
      </w:pPr>
    </w:p>
    <w:p w:rsidR="00A43448" w:rsidRPr="00964FFB" w:rsidRDefault="00A43448" w:rsidP="00A43448">
      <w:pPr>
        <w:rPr>
          <w:b/>
          <w:bCs/>
          <w:sz w:val="20"/>
          <w:szCs w:val="20"/>
          <w:lang w:val="en-GB"/>
        </w:rPr>
      </w:pPr>
      <w:r w:rsidRPr="00964FFB">
        <w:rPr>
          <w:sz w:val="20"/>
          <w:szCs w:val="20"/>
          <w:vertAlign w:val="superscript"/>
          <w:lang w:val="en-GB"/>
        </w:rPr>
        <w:t xml:space="preserve">  </w:t>
      </w:r>
      <w:r w:rsidR="00CE0C20">
        <w:rPr>
          <w:b/>
          <w:bCs/>
          <w:noProof/>
          <w:sz w:val="20"/>
          <w:szCs w:val="20"/>
          <w:lang w:val="sq-AL" w:eastAsia="sq-AL"/>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8890</wp:posOffset>
                </wp:positionV>
                <wp:extent cx="7915910" cy="1774190"/>
                <wp:effectExtent l="0" t="0" r="27940" b="1651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910" cy="1774190"/>
                        </a:xfrm>
                        <a:prstGeom prst="rect">
                          <a:avLst/>
                        </a:prstGeom>
                        <a:solidFill>
                          <a:srgbClr val="FFFFFF"/>
                        </a:solidFill>
                        <a:ln w="9525">
                          <a:solidFill>
                            <a:srgbClr val="000000"/>
                          </a:solidFill>
                          <a:miter lim="800000"/>
                          <a:headEnd/>
                          <a:tailEnd/>
                        </a:ln>
                      </wps:spPr>
                      <wps:txbx>
                        <w:txbxContent>
                          <w:p w:rsidR="004A0B5C" w:rsidRDefault="004A0B5C" w:rsidP="00A43448">
                            <w:pPr>
                              <w:shd w:val="clear" w:color="auto" w:fill="E6E6E6"/>
                              <w:rPr>
                                <w:b/>
                                <w:sz w:val="16"/>
                                <w:lang w:val="fr-FR"/>
                              </w:rPr>
                            </w:pPr>
                            <w:r>
                              <w:rPr>
                                <w:b/>
                                <w:sz w:val="16"/>
                                <w:lang w:val="fr-FR"/>
                              </w:rPr>
                              <w:t xml:space="preserve">All documentation:                                                  submitted / not submitted </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All pages and volumes  present and marked:       yes / no</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 xml:space="preserve">Documentation:                                                       accepted / not accepted </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 xml:space="preserve">Documentation not accepted for reasons :            </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Signature of KMA officer:</w:t>
                            </w:r>
                          </w:p>
                          <w:p w:rsidR="004A0B5C" w:rsidRDefault="004A0B5C" w:rsidP="00A43448">
                            <w:pPr>
                              <w:shd w:val="clear" w:color="auto" w:fill="E6E6E6"/>
                              <w:rPr>
                                <w:b/>
                                <w:sz w:val="16"/>
                                <w:lang w:val="fr-FR"/>
                              </w:rPr>
                            </w:pPr>
                          </w:p>
                          <w:p w:rsidR="004A0B5C" w:rsidRDefault="004A0B5C" w:rsidP="00A43448">
                            <w:pPr>
                              <w:shd w:val="clear" w:color="auto" w:fill="E6E6E6"/>
                              <w:jc w:val="both"/>
                              <w:rPr>
                                <w:sz w:val="16"/>
                              </w:rPr>
                            </w:pPr>
                            <w:r>
                              <w:rPr>
                                <w:b/>
                                <w:sz w:val="16"/>
                                <w:lang w:val="fr-FR"/>
                              </w:rPr>
                              <w:t>Date:</w:t>
                            </w:r>
                            <w:r>
                              <w:rPr>
                                <w:sz w:val="16"/>
                              </w:rPr>
                              <w:t xml:space="preserve">                                                                                                                                                                (KMA to fill out)</w:t>
                            </w:r>
                          </w:p>
                          <w:p w:rsidR="004A0B5C" w:rsidRDefault="004A0B5C" w:rsidP="00A43448">
                            <w:pPr>
                              <w:shd w:val="clear" w:color="auto" w:fill="E6E6E6"/>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pt;margin-top:.7pt;width:623.3pt;height:1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">
                <v:textbox>
                  <w:txbxContent>
                    <w:p w:rsidR="004A0B5C" w:rsidRDefault="004A0B5C" w:rsidP="00A43448">
                      <w:pPr>
                        <w:shd w:val="clear" w:color="auto" w:fill="E6E6E6"/>
                        <w:rPr>
                          <w:b/>
                          <w:sz w:val="16"/>
                          <w:lang w:val="fr-FR"/>
                        </w:rPr>
                      </w:pPr>
                      <w:r>
                        <w:rPr>
                          <w:b/>
                          <w:sz w:val="16"/>
                          <w:lang w:val="fr-FR"/>
                        </w:rPr>
                        <w:t xml:space="preserve">All documentation:                                                  submitted / not submitted </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All pages and volumes  present and marked:       yes / no</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 xml:space="preserve">Documentation:                                                       accepted / not accepted </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 xml:space="preserve">Documentation not accepted for reasons :            </w:t>
                      </w: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p>
                    <w:p w:rsidR="004A0B5C" w:rsidRDefault="004A0B5C" w:rsidP="00A43448">
                      <w:pPr>
                        <w:shd w:val="clear" w:color="auto" w:fill="E6E6E6"/>
                        <w:rPr>
                          <w:b/>
                          <w:sz w:val="16"/>
                          <w:lang w:val="fr-FR"/>
                        </w:rPr>
                      </w:pPr>
                      <w:r>
                        <w:rPr>
                          <w:b/>
                          <w:sz w:val="16"/>
                          <w:lang w:val="fr-FR"/>
                        </w:rPr>
                        <w:t>Signature of KMA officer:</w:t>
                      </w:r>
                    </w:p>
                    <w:p w:rsidR="004A0B5C" w:rsidRDefault="004A0B5C" w:rsidP="00A43448">
                      <w:pPr>
                        <w:shd w:val="clear" w:color="auto" w:fill="E6E6E6"/>
                        <w:rPr>
                          <w:b/>
                          <w:sz w:val="16"/>
                          <w:lang w:val="fr-FR"/>
                        </w:rPr>
                      </w:pPr>
                    </w:p>
                    <w:p w:rsidR="004A0B5C" w:rsidRDefault="004A0B5C" w:rsidP="00A43448">
                      <w:pPr>
                        <w:shd w:val="clear" w:color="auto" w:fill="E6E6E6"/>
                        <w:jc w:val="both"/>
                        <w:rPr>
                          <w:sz w:val="16"/>
                        </w:rPr>
                      </w:pPr>
                      <w:r>
                        <w:rPr>
                          <w:b/>
                          <w:sz w:val="16"/>
                          <w:lang w:val="fr-FR"/>
                        </w:rPr>
                        <w:t>Date:</w:t>
                      </w:r>
                      <w:r>
                        <w:rPr>
                          <w:sz w:val="16"/>
                        </w:rPr>
                        <w:t xml:space="preserve">                                                                                                                                                                (KMA to fill out)</w:t>
                      </w:r>
                    </w:p>
                    <w:p w:rsidR="004A0B5C" w:rsidRDefault="004A0B5C" w:rsidP="00A43448">
                      <w:pPr>
                        <w:shd w:val="clear" w:color="auto" w:fill="E6E6E6"/>
                        <w:rPr>
                          <w:b/>
                        </w:rPr>
                      </w:pPr>
                    </w:p>
                  </w:txbxContent>
                </v:textbox>
              </v:shape>
            </w:pict>
          </mc:Fallback>
        </mc:AlternateContent>
      </w:r>
      <w:r w:rsidRPr="00964FFB">
        <w:rPr>
          <w:sz w:val="20"/>
          <w:szCs w:val="20"/>
          <w:vertAlign w:val="superscript"/>
          <w:lang w:val="en-GB"/>
        </w:rPr>
        <w:t xml:space="preserve">    </w:t>
      </w:r>
    </w:p>
    <w:p w:rsidR="00A43448" w:rsidRPr="00964FFB" w:rsidRDefault="00A43448" w:rsidP="00A43448">
      <w:pPr>
        <w:rPr>
          <w:sz w:val="20"/>
          <w:szCs w:val="20"/>
          <w:lang w:val="en-GB"/>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A43448" w:rsidRPr="00964FFB" w:rsidRDefault="00A43448" w:rsidP="00A43448">
      <w:pPr>
        <w:rPr>
          <w:sz w:val="20"/>
          <w:szCs w:val="20"/>
        </w:rPr>
      </w:pPr>
    </w:p>
    <w:p w:rsidR="006855F1" w:rsidRDefault="006855F1">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9060F5" w:rsidRDefault="009060F5">
      <w:pPr>
        <w:rPr>
          <w:lang w:val="sq-AL"/>
        </w:rPr>
      </w:pPr>
    </w:p>
    <w:p w:rsidR="00A43448" w:rsidRDefault="00A43448">
      <w:pPr>
        <w:rPr>
          <w:lang w:val="sq-AL"/>
        </w:rPr>
      </w:pPr>
    </w:p>
    <w:p w:rsidR="00A43448" w:rsidRDefault="00A43448">
      <w:pPr>
        <w:rPr>
          <w:lang w:val="sq-AL"/>
        </w:rPr>
      </w:pPr>
    </w:p>
    <w:p w:rsidR="00A43448" w:rsidRDefault="00A43448">
      <w:pPr>
        <w:rPr>
          <w:lang w:val="sq-AL"/>
        </w:rPr>
      </w:pPr>
    </w:p>
    <w:p w:rsidR="002F2227" w:rsidRDefault="002F2227">
      <w:pPr>
        <w:rPr>
          <w:lang w:val="sq-AL"/>
        </w:rPr>
      </w:pPr>
    </w:p>
    <w:p w:rsidR="002F2227" w:rsidRDefault="002F2227">
      <w:pPr>
        <w:rPr>
          <w:lang w:val="sq-AL"/>
        </w:rPr>
      </w:pPr>
    </w:p>
    <w:p w:rsidR="002F2227" w:rsidRDefault="002F2227">
      <w:pPr>
        <w:rPr>
          <w:lang w:val="sq-AL"/>
        </w:rPr>
      </w:pPr>
    </w:p>
    <w:p w:rsidR="002F2227" w:rsidRDefault="002F2227">
      <w:pPr>
        <w:rPr>
          <w:lang w:val="sq-AL"/>
        </w:rPr>
      </w:pPr>
    </w:p>
    <w:p w:rsidR="002F2227" w:rsidRDefault="002F2227">
      <w:pPr>
        <w:rPr>
          <w:lang w:val="sq-AL"/>
        </w:rPr>
      </w:pPr>
    </w:p>
    <w:p w:rsidR="002F2227" w:rsidRDefault="002F2227">
      <w:pPr>
        <w:rPr>
          <w:lang w:val="sq-AL"/>
        </w:rPr>
      </w:pPr>
    </w:p>
    <w:p w:rsidR="002F2227" w:rsidRDefault="002F2227">
      <w:pPr>
        <w:rPr>
          <w:lang w:val="sq-AL"/>
        </w:rPr>
      </w:pPr>
    </w:p>
    <w:p w:rsidR="00A43448" w:rsidRDefault="00A43448">
      <w:pPr>
        <w:rPr>
          <w:lang w:val="sq-AL"/>
        </w:rPr>
      </w:pPr>
    </w:p>
    <w:p w:rsidR="00A43448" w:rsidRDefault="00A43448">
      <w:pPr>
        <w:rPr>
          <w:lang w:val="sq-AL"/>
        </w:rPr>
      </w:pPr>
    </w:p>
    <w:p w:rsidR="00A43448" w:rsidRPr="003C42C1" w:rsidRDefault="00A43448" w:rsidP="00A43448">
      <w:pPr>
        <w:jc w:val="center"/>
        <w:rPr>
          <w:b/>
          <w:shd w:val="clear" w:color="auto" w:fill="F5F5F5"/>
          <w:lang w:val="sq-AL"/>
        </w:rPr>
      </w:pPr>
      <w:r w:rsidRPr="003C42C1">
        <w:rPr>
          <w:rStyle w:val="hps"/>
          <w:b/>
          <w:shd w:val="clear" w:color="auto" w:fill="F5F5F5"/>
          <w:lang w:val="sq-AL"/>
        </w:rPr>
        <w:lastRenderedPageBreak/>
        <w:t>Aneks 5</w:t>
      </w:r>
    </w:p>
    <w:p w:rsidR="00A43448" w:rsidRPr="003C42C1" w:rsidRDefault="00A43448" w:rsidP="00A43448">
      <w:pPr>
        <w:jc w:val="center"/>
        <w:rPr>
          <w:rStyle w:val="hps"/>
          <w:b/>
          <w:shd w:val="clear" w:color="auto" w:fill="F5F5F5"/>
          <w:lang w:val="sq-AL"/>
        </w:rPr>
      </w:pPr>
      <w:r w:rsidRPr="003C42C1">
        <w:rPr>
          <w:b/>
          <w:lang w:val="sq-AL"/>
        </w:rPr>
        <w:br/>
      </w:r>
      <w:r w:rsidRPr="003C42C1">
        <w:rPr>
          <w:rStyle w:val="hps"/>
          <w:b/>
          <w:shd w:val="clear" w:color="auto" w:fill="F5F5F5"/>
          <w:lang w:val="sq-AL"/>
        </w:rPr>
        <w:t>APLIKACIJA ZA REGISTRACIJU DODATAKA ISHRANE, HERBALNIH PROIZVODA</w:t>
      </w:r>
    </w:p>
    <w:p w:rsidR="00A43448" w:rsidRPr="003C42C1" w:rsidRDefault="00A43448" w:rsidP="00A43448">
      <w:pPr>
        <w:rPr>
          <w:lang w:val="sq-AL"/>
        </w:rPr>
      </w:pPr>
    </w:p>
    <w:p w:rsidR="00A43448" w:rsidRPr="003C42C1" w:rsidRDefault="00406D79" w:rsidP="00A43448">
      <w:pPr>
        <w:rPr>
          <w:b/>
          <w:sz w:val="20"/>
          <w:szCs w:val="20"/>
          <w:lang w:val="sq-AL"/>
        </w:rPr>
      </w:pPr>
      <w:r>
        <w:rPr>
          <w:b/>
          <w:sz w:val="20"/>
          <w:szCs w:val="20"/>
          <w:lang w:val="sq-AL"/>
        </w:rPr>
        <w:t>A</w:t>
      </w:r>
      <w:r w:rsidR="00A43448">
        <w:rPr>
          <w:b/>
          <w:sz w:val="20"/>
          <w:szCs w:val="20"/>
          <w:lang w:val="sq-AL"/>
        </w:rPr>
        <w:t>plikacij</w:t>
      </w:r>
      <w:r>
        <w:rPr>
          <w:b/>
          <w:sz w:val="20"/>
          <w:szCs w:val="20"/>
          <w:lang w:val="sq-AL"/>
        </w:rPr>
        <w:t>A</w:t>
      </w:r>
      <w:r w:rsidR="00A43448">
        <w:rPr>
          <w:b/>
          <w:sz w:val="20"/>
          <w:szCs w:val="20"/>
          <w:lang w:val="sq-AL"/>
        </w:rPr>
        <w:t xml:space="preserve"> b</w:t>
      </w:r>
      <w:r w:rsidR="00A43448" w:rsidRPr="003C42C1">
        <w:rPr>
          <w:b/>
          <w:sz w:val="20"/>
          <w:szCs w:val="20"/>
          <w:lang w:val="sq-AL"/>
        </w:rPr>
        <w:t xml:space="preserve">r. 4 </w:t>
      </w:r>
      <w:r>
        <w:rPr>
          <w:b/>
          <w:sz w:val="20"/>
          <w:szCs w:val="20"/>
          <w:lang w:val="sq-AL"/>
        </w:rPr>
        <w:t>KAMPO</w:t>
      </w:r>
    </w:p>
    <w:p w:rsidR="00A43448" w:rsidRPr="003C42C1" w:rsidRDefault="00CE0C20" w:rsidP="00A43448">
      <w:pPr>
        <w:rPr>
          <w:sz w:val="20"/>
          <w:szCs w:val="20"/>
          <w:lang w:val="sq-AL"/>
        </w:rPr>
      </w:pPr>
      <w:r>
        <w:rPr>
          <w:b/>
          <w:bCs/>
          <w:noProof/>
          <w:sz w:val="20"/>
          <w:szCs w:val="20"/>
          <w:lang w:val="sq-AL" w:eastAsia="sq-AL"/>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48260</wp:posOffset>
                </wp:positionV>
                <wp:extent cx="8244840" cy="8581390"/>
                <wp:effectExtent l="0" t="0" r="22860"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4840" cy="8581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A694" id="Rectangle 41" o:spid="_x0000_s1026" style="position:absolute;margin-left:-9.6pt;margin-top:3.8pt;width:649.2pt;height:67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" filled="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620"/>
        <w:gridCol w:w="4140"/>
      </w:tblGrid>
      <w:tr w:rsidR="00A43448" w:rsidRPr="003C42C1" w:rsidTr="00F005FF">
        <w:trPr>
          <w:cantSplit/>
          <w:trHeight w:val="512"/>
        </w:trPr>
        <w:tc>
          <w:tcPr>
            <w:tcW w:w="6768" w:type="dxa"/>
            <w:vMerge w:val="restart"/>
            <w:vAlign w:val="center"/>
          </w:tcPr>
          <w:p w:rsidR="00A43448" w:rsidRPr="003C42C1" w:rsidRDefault="00A43448" w:rsidP="00CE4F1F">
            <w:pPr>
              <w:rPr>
                <w:b/>
                <w:sz w:val="20"/>
                <w:szCs w:val="20"/>
                <w:lang w:val="sq-AL"/>
              </w:rPr>
            </w:pPr>
            <w:r>
              <w:rPr>
                <w:b/>
                <w:sz w:val="20"/>
                <w:szCs w:val="20"/>
                <w:lang w:val="sq-AL"/>
              </w:rPr>
              <w:t>Kosovska agencija za medicinske proizvode i opremu</w:t>
            </w:r>
          </w:p>
          <w:p w:rsidR="00A43448" w:rsidRPr="003C42C1" w:rsidRDefault="00A43448" w:rsidP="00CE4F1F">
            <w:pPr>
              <w:rPr>
                <w:sz w:val="20"/>
                <w:szCs w:val="20"/>
                <w:lang w:val="sq-AL"/>
              </w:rPr>
            </w:pPr>
            <w:r>
              <w:rPr>
                <w:sz w:val="20"/>
                <w:szCs w:val="20"/>
                <w:lang w:val="sq-AL"/>
              </w:rPr>
              <w:t>Kružni tok kod bolnice  (KUC) 10000, Priština, Kosovo</w:t>
            </w:r>
          </w:p>
          <w:p w:rsidR="00A43448" w:rsidRPr="003C42C1" w:rsidRDefault="00A43448" w:rsidP="00CE4F1F">
            <w:pPr>
              <w:rPr>
                <w:sz w:val="20"/>
                <w:szCs w:val="20"/>
                <w:lang w:val="sq-AL"/>
              </w:rPr>
            </w:pPr>
            <w:r w:rsidRPr="003C42C1">
              <w:rPr>
                <w:sz w:val="20"/>
                <w:szCs w:val="20"/>
                <w:lang w:val="sq-AL"/>
              </w:rPr>
              <w:t xml:space="preserve">Tel: +381 (38) 512 066; Fax:+381 (38) 512 243 </w:t>
            </w:r>
          </w:p>
          <w:p w:rsidR="00A43448" w:rsidRPr="003C42C1" w:rsidRDefault="004B396E" w:rsidP="00CE4F1F">
            <w:pPr>
              <w:rPr>
                <w:sz w:val="20"/>
                <w:szCs w:val="20"/>
                <w:lang w:val="sq-AL"/>
              </w:rPr>
            </w:pPr>
            <w:hyperlink r:id="rId11" w:history="1">
              <w:r w:rsidR="00A43448">
                <w:rPr>
                  <w:rStyle w:val="Hyperlink"/>
                  <w:sz w:val="20"/>
                  <w:szCs w:val="20"/>
                  <w:lang w:val="sq-AL"/>
                </w:rPr>
                <w:t>www</w:t>
              </w:r>
              <w:r w:rsidR="00A43448" w:rsidRPr="003C42C1">
                <w:rPr>
                  <w:rStyle w:val="Hyperlink"/>
                  <w:sz w:val="20"/>
                  <w:szCs w:val="20"/>
                  <w:lang w:val="sq-AL"/>
                </w:rPr>
                <w:t>.akpm-rks.org</w:t>
              </w:r>
            </w:hyperlink>
          </w:p>
        </w:tc>
        <w:tc>
          <w:tcPr>
            <w:tcW w:w="1620" w:type="dxa"/>
            <w:shd w:val="pct10" w:color="auto" w:fill="FFFFFF"/>
          </w:tcPr>
          <w:p w:rsidR="00A43448" w:rsidRPr="003C42C1" w:rsidRDefault="00A43448" w:rsidP="00CE4F1F">
            <w:pPr>
              <w:rPr>
                <w:b/>
                <w:bCs/>
                <w:sz w:val="20"/>
                <w:szCs w:val="20"/>
                <w:lang w:val="sq-AL"/>
              </w:rPr>
            </w:pPr>
            <w:r w:rsidRPr="003C42C1">
              <w:rPr>
                <w:b/>
                <w:bCs/>
                <w:sz w:val="20"/>
                <w:szCs w:val="20"/>
                <w:lang w:val="sq-AL"/>
              </w:rPr>
              <w:t>Dat</w:t>
            </w:r>
            <w:r>
              <w:rPr>
                <w:b/>
                <w:bCs/>
                <w:sz w:val="20"/>
                <w:szCs w:val="20"/>
                <w:lang w:val="sq-AL"/>
              </w:rPr>
              <w:t>um prijema</w:t>
            </w:r>
            <w:r w:rsidRPr="003C42C1">
              <w:rPr>
                <w:b/>
                <w:bCs/>
                <w:sz w:val="20"/>
                <w:szCs w:val="20"/>
                <w:lang w:val="sq-AL"/>
              </w:rPr>
              <w:t>:</w:t>
            </w:r>
          </w:p>
        </w:tc>
        <w:tc>
          <w:tcPr>
            <w:tcW w:w="4140" w:type="dxa"/>
            <w:shd w:val="pct10" w:color="auto" w:fill="FFFFFF"/>
          </w:tcPr>
          <w:p w:rsidR="00A43448" w:rsidRPr="003C42C1" w:rsidRDefault="00A43448" w:rsidP="00CE4F1F">
            <w:pPr>
              <w:rPr>
                <w:b/>
                <w:bCs/>
                <w:sz w:val="20"/>
                <w:szCs w:val="20"/>
                <w:lang w:val="sq-AL"/>
              </w:rPr>
            </w:pPr>
            <w:r>
              <w:rPr>
                <w:b/>
                <w:bCs/>
                <w:sz w:val="20"/>
                <w:szCs w:val="20"/>
                <w:lang w:val="sq-AL"/>
              </w:rPr>
              <w:t>br. protokola</w:t>
            </w:r>
            <w:r w:rsidRPr="003C42C1">
              <w:rPr>
                <w:b/>
                <w:bCs/>
                <w:sz w:val="20"/>
                <w:szCs w:val="20"/>
                <w:lang w:val="sq-AL"/>
              </w:rPr>
              <w:t>:</w:t>
            </w:r>
          </w:p>
        </w:tc>
      </w:tr>
      <w:tr w:rsidR="00A43448" w:rsidRPr="003C42C1" w:rsidTr="00F005FF">
        <w:trPr>
          <w:cantSplit/>
          <w:trHeight w:val="315"/>
        </w:trPr>
        <w:tc>
          <w:tcPr>
            <w:tcW w:w="6768" w:type="dxa"/>
            <w:vMerge/>
            <w:vAlign w:val="center"/>
          </w:tcPr>
          <w:p w:rsidR="00A43448" w:rsidRPr="003C42C1" w:rsidRDefault="00A43448" w:rsidP="00CE4F1F">
            <w:pPr>
              <w:rPr>
                <w:sz w:val="20"/>
                <w:szCs w:val="20"/>
                <w:lang w:val="sq-AL"/>
              </w:rPr>
            </w:pPr>
          </w:p>
        </w:tc>
        <w:tc>
          <w:tcPr>
            <w:tcW w:w="5760" w:type="dxa"/>
            <w:gridSpan w:val="2"/>
            <w:shd w:val="pct10" w:color="auto" w:fill="FFFFFF"/>
          </w:tcPr>
          <w:p w:rsidR="00A43448" w:rsidRPr="003C42C1" w:rsidRDefault="00A43448" w:rsidP="00CE4F1F">
            <w:pPr>
              <w:rPr>
                <w:b/>
                <w:sz w:val="20"/>
                <w:szCs w:val="20"/>
                <w:lang w:val="sq-AL"/>
              </w:rPr>
            </w:pPr>
            <w:r>
              <w:rPr>
                <w:b/>
                <w:sz w:val="20"/>
                <w:szCs w:val="20"/>
                <w:lang w:val="sq-AL"/>
              </w:rPr>
              <w:t>Datu početka prerade aplikacije</w:t>
            </w:r>
            <w:r w:rsidRPr="003C42C1">
              <w:rPr>
                <w:b/>
                <w:sz w:val="20"/>
                <w:szCs w:val="20"/>
                <w:lang w:val="sq-AL"/>
              </w:rPr>
              <w:t>:</w:t>
            </w:r>
          </w:p>
          <w:p w:rsidR="00A43448" w:rsidRPr="003C42C1" w:rsidRDefault="00A43448" w:rsidP="00CE4F1F">
            <w:pPr>
              <w:rPr>
                <w:b/>
                <w:sz w:val="20"/>
                <w:szCs w:val="20"/>
                <w:lang w:val="sq-AL"/>
              </w:rPr>
            </w:pPr>
          </w:p>
          <w:p w:rsidR="00A43448" w:rsidRPr="003C42C1" w:rsidRDefault="00A43448" w:rsidP="00CE4F1F">
            <w:pPr>
              <w:rPr>
                <w:b/>
                <w:bCs/>
                <w:sz w:val="20"/>
                <w:szCs w:val="20"/>
                <w:lang w:val="sq-AL"/>
              </w:rPr>
            </w:pPr>
          </w:p>
        </w:tc>
      </w:tr>
      <w:tr w:rsidR="00A43448" w:rsidRPr="003C42C1" w:rsidTr="00F005FF">
        <w:trPr>
          <w:cantSplit/>
          <w:trHeight w:val="315"/>
        </w:trPr>
        <w:tc>
          <w:tcPr>
            <w:tcW w:w="6768" w:type="dxa"/>
            <w:vMerge/>
            <w:vAlign w:val="center"/>
          </w:tcPr>
          <w:p w:rsidR="00A43448" w:rsidRPr="003C42C1" w:rsidRDefault="00A43448" w:rsidP="00CE4F1F">
            <w:pPr>
              <w:rPr>
                <w:sz w:val="20"/>
                <w:szCs w:val="20"/>
                <w:lang w:val="sq-AL"/>
              </w:rPr>
            </w:pPr>
          </w:p>
        </w:tc>
        <w:tc>
          <w:tcPr>
            <w:tcW w:w="5760" w:type="dxa"/>
            <w:gridSpan w:val="2"/>
            <w:shd w:val="pct10" w:color="auto" w:fill="FFFFFF"/>
          </w:tcPr>
          <w:p w:rsidR="00A43448" w:rsidRPr="003C42C1" w:rsidRDefault="00A43448" w:rsidP="00CE4F1F">
            <w:pPr>
              <w:rPr>
                <w:b/>
                <w:bCs/>
                <w:sz w:val="20"/>
                <w:szCs w:val="20"/>
                <w:lang w:val="sq-AL"/>
              </w:rPr>
            </w:pPr>
            <w:r>
              <w:rPr>
                <w:b/>
                <w:bCs/>
                <w:sz w:val="20"/>
                <w:szCs w:val="20"/>
                <w:lang w:val="sq-AL"/>
              </w:rPr>
              <w:t>b</w:t>
            </w:r>
            <w:r w:rsidRPr="003C42C1">
              <w:rPr>
                <w:b/>
                <w:bCs/>
                <w:sz w:val="20"/>
                <w:szCs w:val="20"/>
                <w:lang w:val="sq-AL"/>
              </w:rPr>
              <w:t xml:space="preserve">r. </w:t>
            </w:r>
            <w:r>
              <w:rPr>
                <w:b/>
                <w:bCs/>
                <w:sz w:val="20"/>
                <w:szCs w:val="20"/>
                <w:lang w:val="sq-AL"/>
              </w:rPr>
              <w:t>r</w:t>
            </w:r>
            <w:r w:rsidRPr="003C42C1">
              <w:rPr>
                <w:b/>
                <w:bCs/>
                <w:sz w:val="20"/>
                <w:szCs w:val="20"/>
                <w:lang w:val="sq-AL"/>
              </w:rPr>
              <w:t>eg.:</w:t>
            </w:r>
          </w:p>
        </w:tc>
      </w:tr>
      <w:tr w:rsidR="00A43448" w:rsidRPr="003C42C1" w:rsidTr="00F005FF">
        <w:trPr>
          <w:trHeight w:val="742"/>
        </w:trPr>
        <w:tc>
          <w:tcPr>
            <w:tcW w:w="6768" w:type="dxa"/>
            <w:shd w:val="clear" w:color="auto" w:fill="CCCCCC"/>
            <w:vAlign w:val="center"/>
          </w:tcPr>
          <w:p w:rsidR="00A43448" w:rsidRPr="003C42C1" w:rsidRDefault="009060F5" w:rsidP="00CE4F1F">
            <w:pPr>
              <w:rPr>
                <w:b/>
                <w:bCs/>
                <w:sz w:val="20"/>
                <w:szCs w:val="20"/>
                <w:lang w:val="sq-AL"/>
              </w:rPr>
            </w:pPr>
            <w:r w:rsidRPr="009060F5">
              <w:rPr>
                <w:b/>
                <w:bCs/>
                <w:sz w:val="20"/>
                <w:szCs w:val="20"/>
                <w:lang w:val="sq-AL"/>
              </w:rPr>
              <w:t>A</w:t>
            </w:r>
            <w:r w:rsidR="00F005FF">
              <w:rPr>
                <w:b/>
                <w:bCs/>
                <w:sz w:val="20"/>
                <w:szCs w:val="20"/>
                <w:lang w:val="sq-AL"/>
              </w:rPr>
              <w:t>plikacija za registraciju Dodataka Ishrane,  Herbalnih P</w:t>
            </w:r>
            <w:r w:rsidRPr="009060F5">
              <w:rPr>
                <w:b/>
                <w:bCs/>
                <w:sz w:val="20"/>
                <w:szCs w:val="20"/>
                <w:lang w:val="sq-AL"/>
              </w:rPr>
              <w:t>roizvoda</w:t>
            </w:r>
            <w:r>
              <w:rPr>
                <w:b/>
                <w:bCs/>
                <w:sz w:val="20"/>
                <w:szCs w:val="20"/>
                <w:lang w:val="sq-AL"/>
              </w:rPr>
              <w:t xml:space="preserve"> (</w:t>
            </w:r>
            <w:r w:rsidR="00F005FF">
              <w:rPr>
                <w:b/>
                <w:bCs/>
                <w:sz w:val="20"/>
                <w:szCs w:val="20"/>
                <w:lang w:val="sq-AL"/>
              </w:rPr>
              <w:t>P</w:t>
            </w:r>
            <w:r>
              <w:rPr>
                <w:b/>
                <w:bCs/>
                <w:sz w:val="20"/>
                <w:szCs w:val="20"/>
                <w:lang w:val="sq-AL"/>
              </w:rPr>
              <w:t>reparata)</w:t>
            </w:r>
          </w:p>
        </w:tc>
        <w:tc>
          <w:tcPr>
            <w:tcW w:w="1620" w:type="dxa"/>
            <w:shd w:val="pct10" w:color="auto" w:fill="FFFFFF"/>
          </w:tcPr>
          <w:p w:rsidR="00A43448" w:rsidRPr="003C42C1" w:rsidRDefault="00A43448" w:rsidP="00CE4F1F">
            <w:pPr>
              <w:rPr>
                <w:b/>
                <w:bCs/>
                <w:sz w:val="20"/>
                <w:szCs w:val="20"/>
                <w:lang w:val="sq-AL"/>
              </w:rPr>
            </w:pPr>
            <w:r>
              <w:rPr>
                <w:b/>
                <w:bCs/>
                <w:sz w:val="20"/>
                <w:szCs w:val="20"/>
                <w:lang w:val="sq-AL"/>
              </w:rPr>
              <w:t>Datum izdavanja registracije</w:t>
            </w:r>
            <w:r w:rsidRPr="003C42C1">
              <w:rPr>
                <w:b/>
                <w:bCs/>
                <w:sz w:val="20"/>
                <w:szCs w:val="20"/>
                <w:lang w:val="sq-AL"/>
              </w:rPr>
              <w:t>:</w:t>
            </w:r>
          </w:p>
        </w:tc>
        <w:tc>
          <w:tcPr>
            <w:tcW w:w="4140" w:type="dxa"/>
            <w:shd w:val="pct10" w:color="auto" w:fill="FFFFFF"/>
          </w:tcPr>
          <w:p w:rsidR="00A43448" w:rsidRPr="003C42C1" w:rsidRDefault="00A43448" w:rsidP="00CE4F1F">
            <w:pPr>
              <w:rPr>
                <w:b/>
                <w:bCs/>
                <w:sz w:val="20"/>
                <w:szCs w:val="20"/>
                <w:lang w:val="sq-AL"/>
              </w:rPr>
            </w:pPr>
            <w:r>
              <w:rPr>
                <w:b/>
                <w:bCs/>
                <w:sz w:val="20"/>
                <w:szCs w:val="20"/>
                <w:lang w:val="sq-AL"/>
              </w:rPr>
              <w:t>Datum isteka registracije</w:t>
            </w:r>
            <w:r w:rsidRPr="003C42C1">
              <w:rPr>
                <w:b/>
                <w:bCs/>
                <w:sz w:val="20"/>
                <w:szCs w:val="20"/>
                <w:lang w:val="sq-AL"/>
              </w:rPr>
              <w:t>:</w:t>
            </w:r>
          </w:p>
        </w:tc>
      </w:tr>
    </w:tbl>
    <w:p w:rsidR="00A43448" w:rsidRPr="003C42C1" w:rsidRDefault="00A43448" w:rsidP="00A43448">
      <w:pPr>
        <w:rPr>
          <w:b/>
          <w:bCs/>
          <w:sz w:val="20"/>
          <w:szCs w:val="20"/>
          <w:u w:val="single"/>
          <w:lang w:val="sq-AL"/>
        </w:rPr>
      </w:pPr>
    </w:p>
    <w:p w:rsidR="00A43448" w:rsidRPr="003C42C1" w:rsidRDefault="00A43448" w:rsidP="00A43448">
      <w:pPr>
        <w:rPr>
          <w:b/>
          <w:bCs/>
          <w:sz w:val="20"/>
          <w:szCs w:val="20"/>
          <w:u w:val="single"/>
          <w:lang w:val="sq-AL"/>
        </w:rPr>
      </w:pPr>
      <w:r>
        <w:rPr>
          <w:b/>
          <w:bCs/>
          <w:sz w:val="20"/>
          <w:szCs w:val="20"/>
          <w:u w:val="single"/>
          <w:lang w:val="sq-AL"/>
        </w:rPr>
        <w:t>Izjava i potpis</w:t>
      </w:r>
    </w:p>
    <w:p w:rsidR="00A43448" w:rsidRPr="003C42C1" w:rsidRDefault="00CE0C20" w:rsidP="00A43448">
      <w:pPr>
        <w:rPr>
          <w:sz w:val="20"/>
          <w:szCs w:val="20"/>
          <w:lang w:val="sq-AL"/>
        </w:rPr>
      </w:pPr>
      <w:r>
        <w:rPr>
          <w:b/>
          <w:noProof/>
          <w:sz w:val="20"/>
          <w:szCs w:val="20"/>
          <w:lang w:val="sq-AL" w:eastAsia="sq-AL"/>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107315</wp:posOffset>
                </wp:positionV>
                <wp:extent cx="5294630" cy="335915"/>
                <wp:effectExtent l="0" t="0" r="20320" b="260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630" cy="335915"/>
                        </a:xfrm>
                        <a:prstGeom prst="rect">
                          <a:avLst/>
                        </a:prstGeom>
                        <a:solidFill>
                          <a:srgbClr val="FFFFFF"/>
                        </a:solidFill>
                        <a:ln w="9525">
                          <a:solidFill>
                            <a:srgbClr val="000000"/>
                          </a:solidFill>
                          <a:miter lim="800000"/>
                          <a:headEnd/>
                          <a:tailEnd/>
                        </a:ln>
                      </wps:spPr>
                      <wps:txbx>
                        <w:txbxContent>
                          <w:p w:rsidR="004A0B5C" w:rsidRPr="00944FA2"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17pt;margin-top:8.45pt;width:416.9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8WKwIAAFEEAAAOAAAAZHJzL2Uyb0RvYy54bWysVNuO0zAQfUfiHyy/0zRts2y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">
                <v:textbox>
                  <w:txbxContent>
                    <w:p w:rsidR="004A0B5C" w:rsidRPr="00944FA2" w:rsidRDefault="004A0B5C" w:rsidP="00A43448"/>
                  </w:txbxContent>
                </v:textbox>
              </v:rect>
            </w:pict>
          </mc:Fallback>
        </mc:AlternateContent>
      </w:r>
    </w:p>
    <w:p w:rsidR="00A43448" w:rsidRPr="003C42C1" w:rsidRDefault="00A43448" w:rsidP="00A43448">
      <w:pPr>
        <w:rPr>
          <w:sz w:val="20"/>
          <w:szCs w:val="20"/>
          <w:lang w:val="sq-AL"/>
        </w:rPr>
      </w:pPr>
      <w:r>
        <w:rPr>
          <w:sz w:val="20"/>
          <w:szCs w:val="20"/>
          <w:lang w:val="sq-AL"/>
        </w:rPr>
        <w:t>Ime proizvoda</w:t>
      </w:r>
      <w:r w:rsidRPr="003C42C1">
        <w:rPr>
          <w:sz w:val="20"/>
          <w:szCs w:val="20"/>
          <w:lang w:val="sq-AL"/>
        </w:rPr>
        <w:t xml:space="preserve">: </w:t>
      </w:r>
    </w:p>
    <w:p w:rsidR="00A43448" w:rsidRPr="003C42C1" w:rsidRDefault="00A43448" w:rsidP="00A43448">
      <w:pPr>
        <w:rPr>
          <w:sz w:val="20"/>
          <w:szCs w:val="20"/>
          <w:lang w:val="sq-AL"/>
        </w:rPr>
      </w:pPr>
    </w:p>
    <w:p w:rsidR="00A43448" w:rsidRPr="003C42C1" w:rsidRDefault="00CE0C20" w:rsidP="00A43448">
      <w:pPr>
        <w:rPr>
          <w:sz w:val="20"/>
          <w:szCs w:val="20"/>
          <w:lang w:val="sq-AL"/>
        </w:rPr>
      </w:pPr>
      <w:r>
        <w:rPr>
          <w:b/>
          <w:noProof/>
          <w:sz w:val="20"/>
          <w:szCs w:val="20"/>
          <w:lang w:val="sq-AL" w:eastAsia="sq-AL"/>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135890</wp:posOffset>
                </wp:positionV>
                <wp:extent cx="5294630" cy="296545"/>
                <wp:effectExtent l="0" t="0" r="20320" b="273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630" cy="296545"/>
                        </a:xfrm>
                        <a:prstGeom prst="rect">
                          <a:avLst/>
                        </a:prstGeom>
                        <a:solidFill>
                          <a:srgbClr val="FFFFFF"/>
                        </a:solidFill>
                        <a:ln w="9525">
                          <a:solidFill>
                            <a:srgbClr val="000000"/>
                          </a:solidFill>
                          <a:miter lim="800000"/>
                          <a:headEnd/>
                          <a:tailEnd/>
                        </a:ln>
                      </wps:spPr>
                      <wps:txbx>
                        <w:txbxContent>
                          <w:p w:rsidR="004A0B5C" w:rsidRPr="00944FA2"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117pt;margin-top:10.7pt;width:416.9pt;height:2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2gKwIAAFEEAAAOAAAAZHJzL2Uyb0RvYy54bWysVFFv0zAQfkfiP1h+p2mypqx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">
                <v:textbox>
                  <w:txbxContent>
                    <w:p w:rsidR="004A0B5C" w:rsidRPr="00944FA2" w:rsidRDefault="004A0B5C" w:rsidP="00A43448"/>
                  </w:txbxContent>
                </v:textbox>
              </v:rect>
            </w:pict>
          </mc:Fallback>
        </mc:AlternateContent>
      </w:r>
    </w:p>
    <w:p w:rsidR="00A43448" w:rsidRPr="003C42C1" w:rsidRDefault="00A43448" w:rsidP="00A43448">
      <w:pPr>
        <w:rPr>
          <w:sz w:val="20"/>
          <w:szCs w:val="20"/>
          <w:lang w:val="sq-AL"/>
        </w:rPr>
      </w:pPr>
      <w:r>
        <w:rPr>
          <w:sz w:val="20"/>
          <w:szCs w:val="20"/>
          <w:lang w:val="sq-AL"/>
        </w:rPr>
        <w:t>Oblik doziranja</w:t>
      </w:r>
      <w:r w:rsidRPr="003C42C1">
        <w:rPr>
          <w:sz w:val="20"/>
          <w:szCs w:val="20"/>
          <w:lang w:val="sq-AL"/>
        </w:rPr>
        <w:t>:</w:t>
      </w: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CE0C20" w:rsidP="00A43448">
      <w:pPr>
        <w:rPr>
          <w:sz w:val="20"/>
          <w:szCs w:val="20"/>
          <w:lang w:val="sq-AL"/>
        </w:rPr>
      </w:pPr>
      <w:r>
        <w:rPr>
          <w:noProof/>
          <w:sz w:val="20"/>
          <w:szCs w:val="20"/>
          <w:lang w:val="sq-AL" w:eastAsia="sq-AL"/>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-635</wp:posOffset>
                </wp:positionV>
                <wp:extent cx="5294630" cy="359410"/>
                <wp:effectExtent l="0" t="0" r="20320" b="215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630" cy="359410"/>
                        </a:xfrm>
                        <a:prstGeom prst="rect">
                          <a:avLst/>
                        </a:prstGeom>
                        <a:solidFill>
                          <a:srgbClr val="FFFFFF"/>
                        </a:solidFill>
                        <a:ln w="9525">
                          <a:solidFill>
                            <a:srgbClr val="000000"/>
                          </a:solidFill>
                          <a:miter lim="800000"/>
                          <a:headEnd/>
                          <a:tailEnd/>
                        </a:ln>
                      </wps:spPr>
                      <wps:txbx>
                        <w:txbxContent>
                          <w:p w:rsidR="004A0B5C"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17pt;margin-top:-.05pt;width:416.9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">
                <v:textbox>
                  <w:txbxContent>
                    <w:p w:rsidR="004A0B5C" w:rsidRDefault="004A0B5C" w:rsidP="00A43448"/>
                  </w:txbxContent>
                </v:textbox>
              </v:rect>
            </w:pict>
          </mc:Fallback>
        </mc:AlternateContent>
      </w:r>
      <w:r w:rsidR="00A43448">
        <w:rPr>
          <w:noProof/>
          <w:sz w:val="20"/>
          <w:szCs w:val="20"/>
          <w:lang w:val="sq-AL"/>
        </w:rPr>
        <w:t>Aplikant</w:t>
      </w:r>
      <w:r w:rsidR="00A43448" w:rsidRPr="003C42C1">
        <w:rPr>
          <w:sz w:val="20"/>
          <w:szCs w:val="20"/>
          <w:lang w:val="sq-AL"/>
        </w:rPr>
        <w:t xml:space="preserve">: </w:t>
      </w: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r>
        <w:rPr>
          <w:sz w:val="20"/>
          <w:szCs w:val="20"/>
          <w:lang w:val="sq-AL"/>
        </w:rPr>
        <w:t>Ovlašćena lica za</w:t>
      </w:r>
    </w:p>
    <w:p w:rsidR="00A43448" w:rsidRDefault="00CE0C20" w:rsidP="00A43448">
      <w:pPr>
        <w:rPr>
          <w:noProof/>
          <w:sz w:val="20"/>
          <w:szCs w:val="20"/>
          <w:lang w:val="sq-AL"/>
        </w:rPr>
      </w:pPr>
      <w:r>
        <w:rPr>
          <w:noProof/>
          <w:sz w:val="20"/>
          <w:szCs w:val="20"/>
          <w:lang w:val="sq-AL" w:eastAsia="sq-AL"/>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34290</wp:posOffset>
                </wp:positionV>
                <wp:extent cx="5294630" cy="346075"/>
                <wp:effectExtent l="0" t="0" r="20320" b="158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630" cy="346075"/>
                        </a:xfrm>
                        <a:prstGeom prst="rect">
                          <a:avLst/>
                        </a:prstGeom>
                        <a:solidFill>
                          <a:srgbClr val="FFFFFF"/>
                        </a:solidFill>
                        <a:ln w="9525">
                          <a:solidFill>
                            <a:srgbClr val="000000"/>
                          </a:solidFill>
                          <a:miter lim="800000"/>
                          <a:headEnd/>
                          <a:tailEnd/>
                        </a:ln>
                      </wps:spPr>
                      <wps:txbx>
                        <w:txbxContent>
                          <w:p w:rsidR="004A0B5C"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17pt;margin-top:2.7pt;width:416.9pt;height: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">
                <v:textbox>
                  <w:txbxContent>
                    <w:p w:rsidR="004A0B5C" w:rsidRDefault="004A0B5C" w:rsidP="00A43448"/>
                  </w:txbxContent>
                </v:textbox>
              </v:rect>
            </w:pict>
          </mc:Fallback>
        </mc:AlternateContent>
      </w:r>
      <w:r w:rsidR="00A43448">
        <w:rPr>
          <w:noProof/>
          <w:sz w:val="20"/>
          <w:szCs w:val="20"/>
          <w:lang w:val="sq-AL"/>
        </w:rPr>
        <w:t>komunikaciju u ime</w:t>
      </w:r>
    </w:p>
    <w:p w:rsidR="00A43448" w:rsidRPr="003C42C1" w:rsidRDefault="00A43448" w:rsidP="00A43448">
      <w:pPr>
        <w:rPr>
          <w:sz w:val="20"/>
          <w:szCs w:val="20"/>
          <w:lang w:val="sq-AL"/>
        </w:rPr>
      </w:pPr>
      <w:r>
        <w:rPr>
          <w:sz w:val="20"/>
          <w:szCs w:val="20"/>
          <w:lang w:val="sq-AL"/>
        </w:rPr>
        <w:t xml:space="preserve">aplikanta </w:t>
      </w:r>
      <w:r w:rsidRPr="003C42C1">
        <w:rPr>
          <w:sz w:val="20"/>
          <w:szCs w:val="20"/>
          <w:lang w:val="sq-AL"/>
        </w:rPr>
        <w:t>*:</w:t>
      </w: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D30BD9">
      <w:pPr>
        <w:rPr>
          <w:sz w:val="20"/>
          <w:szCs w:val="20"/>
          <w:lang w:val="sq-AL"/>
        </w:rPr>
      </w:pPr>
      <w:r>
        <w:rPr>
          <w:sz w:val="20"/>
          <w:szCs w:val="20"/>
          <w:lang w:val="sq-AL"/>
        </w:rPr>
        <w:t xml:space="preserve">Ovim se potvrđuje da su svi postojeći podaci </w:t>
      </w:r>
      <w:r w:rsidR="00F005FF" w:rsidRPr="00F005FF">
        <w:rPr>
          <w:sz w:val="20"/>
          <w:szCs w:val="20"/>
          <w:lang w:val="sq-AL"/>
        </w:rPr>
        <w:t xml:space="preserve">opisani u ovoj aplikaciji </w:t>
      </w:r>
      <w:r w:rsidR="00F005FF">
        <w:rPr>
          <w:sz w:val="20"/>
          <w:szCs w:val="20"/>
          <w:lang w:val="sq-AL"/>
        </w:rPr>
        <w:t xml:space="preserve">su </w:t>
      </w:r>
      <w:r w:rsidR="00D30BD9">
        <w:rPr>
          <w:sz w:val="20"/>
          <w:szCs w:val="20"/>
          <w:lang w:val="sq-AL"/>
        </w:rPr>
        <w:t>tačni.</w:t>
      </w:r>
    </w:p>
    <w:p w:rsidR="00A43448" w:rsidRPr="003C42C1" w:rsidRDefault="00A43448" w:rsidP="00A43448">
      <w:pPr>
        <w:rPr>
          <w:sz w:val="20"/>
          <w:szCs w:val="20"/>
          <w:lang w:val="sq-AL"/>
        </w:rPr>
      </w:pPr>
      <w:r>
        <w:rPr>
          <w:sz w:val="20"/>
          <w:szCs w:val="20"/>
          <w:lang w:val="sq-AL"/>
        </w:rPr>
        <w:t>Ovimi se potvrđuje da su plaćene tarife registracije u Kosovskoj agenciji za medicinske proizvode i o</w:t>
      </w:r>
      <w:r w:rsidR="007812EA">
        <w:rPr>
          <w:sz w:val="20"/>
          <w:szCs w:val="20"/>
          <w:lang w:val="sq-AL"/>
        </w:rPr>
        <w:t>premu</w:t>
      </w:r>
      <w:r w:rsidRPr="003C42C1">
        <w:rPr>
          <w:sz w:val="20"/>
          <w:szCs w:val="20"/>
          <w:lang w:val="sq-AL"/>
        </w:rPr>
        <w:t>.</w:t>
      </w:r>
    </w:p>
    <w:p w:rsidR="00A43448" w:rsidRPr="003C42C1" w:rsidRDefault="00A43448" w:rsidP="00A43448">
      <w:pPr>
        <w:rPr>
          <w:sz w:val="20"/>
          <w:szCs w:val="20"/>
          <w:lang w:val="sq-AL"/>
        </w:rPr>
      </w:pPr>
    </w:p>
    <w:p w:rsidR="00A43448" w:rsidRPr="003C42C1" w:rsidRDefault="00A43448" w:rsidP="00A43448">
      <w:pPr>
        <w:rPr>
          <w:sz w:val="20"/>
          <w:szCs w:val="20"/>
          <w:lang w:val="sq-AL"/>
        </w:rPr>
      </w:pPr>
      <w:r>
        <w:rPr>
          <w:noProof/>
          <w:sz w:val="20"/>
          <w:szCs w:val="20"/>
          <w:lang w:val="sq-AL"/>
        </w:rPr>
        <w:lastRenderedPageBreak/>
        <w:t>U ime aplikanta</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_____________________________________</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r>
        <w:rPr>
          <w:sz w:val="20"/>
          <w:szCs w:val="20"/>
          <w:lang w:val="sq-AL"/>
        </w:rPr>
        <w:t>Potpis</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________________________</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r>
        <w:rPr>
          <w:sz w:val="20"/>
          <w:szCs w:val="20"/>
          <w:lang w:val="sq-AL"/>
        </w:rPr>
        <w:t>Ime</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 ________________________</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Fun</w:t>
      </w:r>
      <w:r>
        <w:rPr>
          <w:sz w:val="20"/>
          <w:szCs w:val="20"/>
          <w:lang w:val="sq-AL"/>
        </w:rPr>
        <w:t>kcija</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t>__________________</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r>
        <w:rPr>
          <w:sz w:val="20"/>
          <w:szCs w:val="20"/>
          <w:lang w:val="sq-AL"/>
        </w:rPr>
        <w:t>Mesto</w:t>
      </w:r>
      <w:r w:rsidRPr="003C42C1">
        <w:rPr>
          <w:sz w:val="20"/>
          <w:szCs w:val="20"/>
          <w:lang w:val="sq-AL"/>
        </w:rPr>
        <w:tab/>
      </w:r>
      <w:r w:rsidRPr="003C42C1">
        <w:rPr>
          <w:sz w:val="20"/>
          <w:szCs w:val="20"/>
          <w:lang w:val="sq-AL"/>
        </w:rPr>
        <w:tab/>
      </w:r>
      <w:r w:rsidRPr="003C42C1">
        <w:rPr>
          <w:sz w:val="20"/>
          <w:szCs w:val="20"/>
          <w:lang w:val="sq-AL"/>
        </w:rPr>
        <w:tab/>
        <w:t>Dat</w:t>
      </w:r>
      <w:r>
        <w:rPr>
          <w:sz w:val="20"/>
          <w:szCs w:val="20"/>
          <w:lang w:val="sq-AL"/>
        </w:rPr>
        <w:t>um</w:t>
      </w:r>
      <w:r w:rsidRPr="003C42C1">
        <w:rPr>
          <w:sz w:val="20"/>
          <w:szCs w:val="20"/>
          <w:lang w:val="sq-AL"/>
        </w:rPr>
        <w:t xml:space="preserve"> (</w:t>
      </w:r>
      <w:r>
        <w:rPr>
          <w:sz w:val="20"/>
          <w:szCs w:val="20"/>
          <w:lang w:val="sq-AL"/>
        </w:rPr>
        <w:t>gggg</w:t>
      </w:r>
      <w:r w:rsidRPr="003C42C1">
        <w:rPr>
          <w:sz w:val="20"/>
          <w:szCs w:val="20"/>
          <w:lang w:val="sq-AL"/>
        </w:rPr>
        <w:t>-mm-dd)</w:t>
      </w:r>
    </w:p>
    <w:p w:rsidR="00A43448" w:rsidRPr="003C42C1" w:rsidRDefault="00A43448" w:rsidP="00A43448">
      <w:pPr>
        <w:rPr>
          <w:sz w:val="20"/>
          <w:szCs w:val="20"/>
          <w:lang w:val="sq-AL"/>
        </w:rPr>
      </w:pPr>
      <w:r w:rsidRPr="003C42C1">
        <w:rPr>
          <w:sz w:val="20"/>
          <w:szCs w:val="20"/>
          <w:lang w:val="sq-AL"/>
        </w:rPr>
        <w:tab/>
      </w:r>
      <w:r w:rsidRPr="003C42C1">
        <w:rPr>
          <w:sz w:val="20"/>
          <w:szCs w:val="20"/>
          <w:lang w:val="sq-AL"/>
        </w:rPr>
        <w:tab/>
      </w:r>
      <w:r w:rsidRPr="003C42C1">
        <w:rPr>
          <w:sz w:val="20"/>
          <w:szCs w:val="20"/>
          <w:lang w:val="sq-AL"/>
        </w:rPr>
        <w:tab/>
      </w:r>
    </w:p>
    <w:p w:rsidR="00A43448" w:rsidRPr="003C42C1" w:rsidRDefault="00A43448" w:rsidP="00A43448">
      <w:pPr>
        <w:rPr>
          <w:b/>
          <w:bCs/>
          <w:sz w:val="20"/>
          <w:szCs w:val="20"/>
          <w:u w:val="single"/>
          <w:lang w:val="sq-AL"/>
        </w:rPr>
      </w:pPr>
    </w:p>
    <w:p w:rsidR="00A43448" w:rsidRPr="003C42C1" w:rsidRDefault="00A43448" w:rsidP="00A43448">
      <w:pPr>
        <w:rPr>
          <w:b/>
          <w:bCs/>
          <w:sz w:val="20"/>
          <w:szCs w:val="20"/>
          <w:lang w:val="sq-AL"/>
        </w:rPr>
      </w:pPr>
      <w:r w:rsidRPr="003C42C1">
        <w:rPr>
          <w:b/>
          <w:bCs/>
          <w:sz w:val="20"/>
          <w:szCs w:val="20"/>
          <w:lang w:val="sq-AL"/>
        </w:rPr>
        <w:t xml:space="preserve">1. </w:t>
      </w:r>
      <w:r>
        <w:rPr>
          <w:b/>
          <w:bCs/>
          <w:sz w:val="20"/>
          <w:szCs w:val="20"/>
          <w:lang w:val="sq-AL"/>
        </w:rPr>
        <w:t>Vrsta proizvoda i vrsta aplikacije</w:t>
      </w:r>
    </w:p>
    <w:p w:rsidR="00A43448" w:rsidRPr="003C42C1" w:rsidRDefault="00A43448" w:rsidP="00A43448">
      <w:pPr>
        <w:rPr>
          <w:b/>
          <w:bCs/>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8"/>
      </w:tblGrid>
      <w:tr w:rsidR="00A43448" w:rsidRPr="003C42C1" w:rsidTr="00CE4F1F">
        <w:trPr>
          <w:cantSplit/>
          <w:trHeight w:val="107"/>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CE4F1F">
            <w:pPr>
              <w:rPr>
                <w:b/>
                <w:bCs/>
                <w:sz w:val="20"/>
                <w:szCs w:val="20"/>
                <w:vertAlign w:val="superscript"/>
                <w:lang w:val="sq-AL"/>
              </w:rPr>
            </w:pPr>
            <w:r w:rsidRPr="003C42C1">
              <w:rPr>
                <w:b/>
                <w:bCs/>
                <w:sz w:val="20"/>
                <w:szCs w:val="20"/>
                <w:lang w:val="sq-AL"/>
              </w:rPr>
              <w:t>1.1</w:t>
            </w:r>
            <w:r>
              <w:rPr>
                <w:b/>
                <w:bCs/>
                <w:sz w:val="20"/>
                <w:szCs w:val="20"/>
                <w:lang w:val="sq-AL"/>
              </w:rPr>
              <w:t>Vrsta proizvoda</w:t>
            </w:r>
          </w:p>
        </w:tc>
      </w:tr>
      <w:tr w:rsidR="00A43448" w:rsidRPr="003C42C1" w:rsidTr="00CE4F1F">
        <w:trPr>
          <w:cantSplit/>
          <w:trHeight w:val="1007"/>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p>
          <w:p w:rsidR="00A43448" w:rsidRPr="003C42C1" w:rsidRDefault="00A43448" w:rsidP="00CE4F1F">
            <w:pPr>
              <w:rPr>
                <w:sz w:val="20"/>
                <w:szCs w:val="20"/>
                <w:lang w:val="sq-AL"/>
              </w:rPr>
            </w:pPr>
            <w:r w:rsidRPr="003C42C1">
              <w:rPr>
                <w:sz w:val="20"/>
                <w:szCs w:val="20"/>
                <w:lang w:val="sq-AL"/>
              </w:rPr>
              <w:t xml:space="preserve">(i)   </w:t>
            </w:r>
            <w:r>
              <w:rPr>
                <w:sz w:val="20"/>
                <w:szCs w:val="20"/>
                <w:lang w:val="sq-AL"/>
              </w:rPr>
              <w:t>Dodatak ishrane</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009060F5">
              <w:rPr>
                <w:sz w:val="20"/>
                <w:szCs w:val="20"/>
                <w:lang w:val="sq-AL"/>
              </w:rPr>
              <w:t xml:space="preserve">  </w:t>
            </w:r>
            <w:r w:rsidR="00F005FF">
              <w:rPr>
                <w:sz w:val="20"/>
                <w:szCs w:val="20"/>
                <w:lang w:val="sq-AL"/>
              </w:rPr>
              <w:t xml:space="preserve">                Herbalni</w:t>
            </w:r>
            <w:r>
              <w:rPr>
                <w:sz w:val="20"/>
                <w:szCs w:val="20"/>
                <w:lang w:val="sq-AL"/>
              </w:rPr>
              <w:t xml:space="preserve"> proizvodi</w:t>
            </w:r>
            <w:r w:rsidR="009060F5">
              <w:rPr>
                <w:sz w:val="20"/>
                <w:szCs w:val="20"/>
                <w:lang w:val="sq-AL"/>
              </w:rPr>
              <w:t>(</w:t>
            </w:r>
            <w:r w:rsidR="00F005FF">
              <w:rPr>
                <w:sz w:val="20"/>
                <w:szCs w:val="20"/>
                <w:lang w:val="sq-AL"/>
              </w:rPr>
              <w:t>P</w:t>
            </w:r>
            <w:r w:rsidR="009060F5">
              <w:rPr>
                <w:sz w:val="20"/>
                <w:szCs w:val="20"/>
                <w:lang w:val="sq-AL"/>
              </w:rPr>
              <w:t>reparat)</w:t>
            </w:r>
            <w:r>
              <w:rPr>
                <w:sz w:val="20"/>
                <w:szCs w:val="20"/>
                <w:lang w:val="sq-AL"/>
              </w:rPr>
              <w:t xml:space="preserve"> </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p>
          <w:p w:rsidR="00A43448" w:rsidRPr="003C42C1" w:rsidRDefault="00A43448" w:rsidP="00CE4F1F">
            <w:pPr>
              <w:rPr>
                <w:sz w:val="20"/>
                <w:szCs w:val="20"/>
                <w:lang w:val="sq-AL"/>
              </w:rPr>
            </w:pPr>
          </w:p>
          <w:p w:rsidR="00A43448" w:rsidRPr="003C42C1" w:rsidRDefault="00A43448" w:rsidP="00CE4F1F">
            <w:pPr>
              <w:rPr>
                <w:sz w:val="20"/>
                <w:szCs w:val="20"/>
                <w:lang w:val="sq-AL"/>
              </w:rPr>
            </w:pPr>
            <w:r w:rsidRPr="003C42C1">
              <w:rPr>
                <w:sz w:val="20"/>
                <w:szCs w:val="20"/>
                <w:lang w:val="sq-AL"/>
              </w:rPr>
              <w:t xml:space="preserve"> (</w:t>
            </w:r>
            <w:r>
              <w:rPr>
                <w:sz w:val="20"/>
                <w:szCs w:val="20"/>
                <w:lang w:val="sq-AL"/>
              </w:rPr>
              <w:t xml:space="preserve">Beležite odgovarajuću kocku sa </w:t>
            </w:r>
            <w:r w:rsidRPr="003C42C1">
              <w:rPr>
                <w:sz w:val="20"/>
                <w:szCs w:val="20"/>
                <w:lang w:val="sq-AL"/>
              </w:rPr>
              <w:t>X)</w:t>
            </w:r>
          </w:p>
          <w:p w:rsidR="00A43448" w:rsidRPr="003C42C1" w:rsidRDefault="00A43448" w:rsidP="00CE4F1F">
            <w:pPr>
              <w:rPr>
                <w:b/>
                <w:bCs/>
                <w:sz w:val="20"/>
                <w:szCs w:val="20"/>
                <w:lang w:val="sq-AL"/>
              </w:rPr>
            </w:pPr>
          </w:p>
        </w:tc>
      </w:tr>
    </w:tbl>
    <w:p w:rsidR="00A43448" w:rsidRPr="003C42C1" w:rsidRDefault="00A43448" w:rsidP="00A43448">
      <w:pPr>
        <w:rPr>
          <w:sz w:val="20"/>
          <w:szCs w:val="20"/>
          <w:lang w:val="sq-AL"/>
        </w:rPr>
      </w:pPr>
    </w:p>
    <w:p w:rsidR="00A43448" w:rsidRPr="003C42C1" w:rsidRDefault="00A43448" w:rsidP="00A43448">
      <w:pPr>
        <w:rPr>
          <w:b/>
          <w:bCs/>
          <w:sz w:val="20"/>
          <w:szCs w:val="20"/>
          <w:u w:val="single"/>
          <w:lang w:val="sq-AL"/>
        </w:rPr>
      </w:pPr>
    </w:p>
    <w:p w:rsidR="00A43448" w:rsidRPr="003C42C1" w:rsidRDefault="00A43448" w:rsidP="00A43448">
      <w:pPr>
        <w:rPr>
          <w:b/>
          <w:bCs/>
          <w:sz w:val="20"/>
          <w:szCs w:val="20"/>
          <w:lang w:val="sq-AL"/>
        </w:rPr>
      </w:pPr>
      <w:r w:rsidRPr="003C42C1">
        <w:rPr>
          <w:b/>
          <w:bCs/>
          <w:sz w:val="20"/>
          <w:szCs w:val="20"/>
          <w:lang w:val="sq-AL"/>
        </w:rPr>
        <w:t xml:space="preserve">2. </w:t>
      </w:r>
      <w:r>
        <w:rPr>
          <w:b/>
          <w:bCs/>
          <w:sz w:val="20"/>
          <w:szCs w:val="20"/>
          <w:lang w:val="sq-AL"/>
        </w:rPr>
        <w:t>Kvalitetni i kvantitetni sastav</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998"/>
        <w:gridCol w:w="2520"/>
        <w:gridCol w:w="3960"/>
      </w:tblGrid>
      <w:tr w:rsidR="00A43448" w:rsidRPr="003C42C1"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CE4F1F">
            <w:pPr>
              <w:rPr>
                <w:b/>
                <w:bCs/>
                <w:sz w:val="20"/>
                <w:szCs w:val="20"/>
                <w:lang w:val="sq-AL"/>
              </w:rPr>
            </w:pPr>
            <w:r w:rsidRPr="003C42C1">
              <w:rPr>
                <w:b/>
                <w:bCs/>
                <w:sz w:val="20"/>
                <w:szCs w:val="20"/>
                <w:lang w:val="sq-AL"/>
              </w:rPr>
              <w:t xml:space="preserve">2.1  </w:t>
            </w:r>
            <w:r>
              <w:rPr>
                <w:b/>
                <w:bCs/>
                <w:sz w:val="20"/>
                <w:szCs w:val="20"/>
                <w:lang w:val="sq-AL"/>
              </w:rPr>
              <w:t xml:space="preserve">Navedite u spisku </w:t>
            </w:r>
            <w:r w:rsidRPr="00362627">
              <w:rPr>
                <w:b/>
                <w:bCs/>
                <w:sz w:val="20"/>
                <w:szCs w:val="20"/>
                <w:u w:val="single"/>
                <w:lang w:val="sq-AL"/>
              </w:rPr>
              <w:t>sve</w:t>
            </w:r>
            <w:r>
              <w:rPr>
                <w:b/>
                <w:bCs/>
                <w:sz w:val="20"/>
                <w:szCs w:val="20"/>
                <w:lang w:val="sq-AL"/>
              </w:rPr>
              <w:t xml:space="preserve"> aktivne sastojke kao što je ilustrirano u tablici kao sledeće</w:t>
            </w:r>
            <w:r w:rsidRPr="003C42C1">
              <w:rPr>
                <w:b/>
                <w:sz w:val="20"/>
                <w:szCs w:val="20"/>
                <w:lang w:val="sq-AL"/>
              </w:rPr>
              <w:t>:</w:t>
            </w:r>
          </w:p>
        </w:tc>
      </w:tr>
      <w:tr w:rsidR="00A43448" w:rsidRPr="003C42C1"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Cs/>
                <w:sz w:val="20"/>
                <w:szCs w:val="20"/>
                <w:lang w:val="sq-AL"/>
              </w:rPr>
            </w:pPr>
            <w:r>
              <w:rPr>
                <w:bCs/>
                <w:sz w:val="20"/>
                <w:szCs w:val="20"/>
                <w:lang w:val="sq-AL"/>
              </w:rPr>
              <w:t>Vrsta doziranja (n. p. kapsula): tableta</w:t>
            </w:r>
          </w:p>
        </w:tc>
      </w:tr>
      <w:tr w:rsidR="00A43448" w:rsidRPr="003C42C1" w:rsidTr="00CE4F1F">
        <w:trPr>
          <w:cantSplit/>
          <w:trHeight w:val="275"/>
        </w:trPr>
        <w:tc>
          <w:tcPr>
            <w:tcW w:w="3510" w:type="dxa"/>
            <w:vAlign w:val="center"/>
          </w:tcPr>
          <w:p w:rsidR="00A43448" w:rsidRPr="003C42C1" w:rsidRDefault="00A43448" w:rsidP="00CE4F1F">
            <w:pPr>
              <w:rPr>
                <w:sz w:val="20"/>
                <w:szCs w:val="20"/>
                <w:lang w:val="sq-AL"/>
              </w:rPr>
            </w:pPr>
            <w:r>
              <w:rPr>
                <w:sz w:val="20"/>
                <w:szCs w:val="20"/>
                <w:lang w:val="sq-AL"/>
              </w:rPr>
              <w:t xml:space="preserve">Ime </w:t>
            </w:r>
          </w:p>
        </w:tc>
        <w:tc>
          <w:tcPr>
            <w:tcW w:w="1998" w:type="dxa"/>
            <w:vAlign w:val="center"/>
          </w:tcPr>
          <w:p w:rsidR="00A43448" w:rsidRPr="003C42C1" w:rsidRDefault="00A43448" w:rsidP="00CE4F1F">
            <w:pPr>
              <w:rPr>
                <w:sz w:val="20"/>
                <w:szCs w:val="20"/>
                <w:lang w:val="sq-AL"/>
              </w:rPr>
            </w:pPr>
            <w:r>
              <w:rPr>
                <w:sz w:val="20"/>
                <w:szCs w:val="20"/>
                <w:lang w:val="sq-AL"/>
              </w:rPr>
              <w:t xml:space="preserve">Količina </w:t>
            </w:r>
          </w:p>
        </w:tc>
        <w:tc>
          <w:tcPr>
            <w:tcW w:w="2520" w:type="dxa"/>
            <w:vAlign w:val="center"/>
          </w:tcPr>
          <w:p w:rsidR="00A43448" w:rsidRPr="003C42C1" w:rsidRDefault="00A43448" w:rsidP="00CE4F1F">
            <w:pPr>
              <w:rPr>
                <w:sz w:val="20"/>
                <w:szCs w:val="20"/>
                <w:lang w:val="sq-AL"/>
              </w:rPr>
            </w:pPr>
            <w:r>
              <w:rPr>
                <w:sz w:val="20"/>
                <w:szCs w:val="20"/>
                <w:lang w:val="sq-AL"/>
              </w:rPr>
              <w:t>Jedinica</w:t>
            </w:r>
          </w:p>
        </w:tc>
        <w:tc>
          <w:tcPr>
            <w:tcW w:w="3960" w:type="dxa"/>
            <w:vAlign w:val="center"/>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bl>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998"/>
        <w:gridCol w:w="2520"/>
        <w:gridCol w:w="3960"/>
      </w:tblGrid>
      <w:tr w:rsidR="00A43448" w:rsidRPr="003C42C1"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CE4F1F">
            <w:pPr>
              <w:rPr>
                <w:b/>
                <w:bCs/>
                <w:sz w:val="20"/>
                <w:szCs w:val="20"/>
                <w:lang w:val="sq-AL"/>
              </w:rPr>
            </w:pPr>
            <w:r w:rsidRPr="00362627">
              <w:rPr>
                <w:b/>
                <w:sz w:val="20"/>
                <w:szCs w:val="20"/>
                <w:lang w:val="sq-AL"/>
              </w:rPr>
              <w:t xml:space="preserve">Navedite u spisku </w:t>
            </w:r>
            <w:r w:rsidRPr="00362627">
              <w:rPr>
                <w:b/>
                <w:sz w:val="20"/>
                <w:szCs w:val="20"/>
                <w:u w:val="single"/>
                <w:lang w:val="sq-AL"/>
              </w:rPr>
              <w:t>sve</w:t>
            </w:r>
            <w:r>
              <w:rPr>
                <w:b/>
                <w:sz w:val="20"/>
                <w:szCs w:val="20"/>
                <w:lang w:val="sq-AL"/>
              </w:rPr>
              <w:t xml:space="preserve">ne </w:t>
            </w:r>
            <w:r w:rsidRPr="00362627">
              <w:rPr>
                <w:b/>
                <w:sz w:val="20"/>
                <w:szCs w:val="20"/>
                <w:lang w:val="sq-AL"/>
              </w:rPr>
              <w:t>aktivne sastojke kao što je ilustrirano u tablici kao sledeće</w:t>
            </w:r>
            <w:r w:rsidRPr="003C42C1">
              <w:rPr>
                <w:b/>
                <w:sz w:val="20"/>
                <w:szCs w:val="20"/>
                <w:lang w:val="sq-AL"/>
              </w:rPr>
              <w:t>:</w:t>
            </w:r>
          </w:p>
        </w:tc>
      </w:tr>
      <w:tr w:rsidR="00A43448" w:rsidRPr="003C42C1" w:rsidTr="00CE4F1F">
        <w:trPr>
          <w:cantSplit/>
          <w:trHeight w:val="143"/>
        </w:trPr>
        <w:tc>
          <w:tcPr>
            <w:tcW w:w="11988" w:type="dxa"/>
            <w:gridSpan w:val="4"/>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Cs/>
                <w:sz w:val="20"/>
                <w:szCs w:val="20"/>
                <w:lang w:val="sq-AL"/>
              </w:rPr>
            </w:pPr>
            <w:r w:rsidRPr="00362627">
              <w:rPr>
                <w:bCs/>
                <w:sz w:val="20"/>
                <w:szCs w:val="20"/>
                <w:lang w:val="sq-AL"/>
              </w:rPr>
              <w:lastRenderedPageBreak/>
              <w:t>Vrsta doziranja (n. p. kapsula): tableta</w:t>
            </w:r>
          </w:p>
        </w:tc>
      </w:tr>
      <w:tr w:rsidR="00A43448" w:rsidRPr="003C42C1" w:rsidTr="00CE4F1F">
        <w:trPr>
          <w:cantSplit/>
          <w:trHeight w:val="275"/>
        </w:trPr>
        <w:tc>
          <w:tcPr>
            <w:tcW w:w="3510" w:type="dxa"/>
            <w:vAlign w:val="center"/>
          </w:tcPr>
          <w:p w:rsidR="00A43448" w:rsidRPr="003C42C1" w:rsidRDefault="00A43448" w:rsidP="00CE4F1F">
            <w:pPr>
              <w:rPr>
                <w:sz w:val="20"/>
                <w:szCs w:val="20"/>
                <w:lang w:val="sq-AL"/>
              </w:rPr>
            </w:pPr>
            <w:r>
              <w:rPr>
                <w:sz w:val="20"/>
                <w:szCs w:val="20"/>
                <w:lang w:val="sq-AL"/>
              </w:rPr>
              <w:t>Ime</w:t>
            </w:r>
          </w:p>
        </w:tc>
        <w:tc>
          <w:tcPr>
            <w:tcW w:w="1998" w:type="dxa"/>
            <w:vAlign w:val="center"/>
          </w:tcPr>
          <w:p w:rsidR="00A43448" w:rsidRPr="003C42C1" w:rsidRDefault="00A43448" w:rsidP="00CE4F1F">
            <w:pPr>
              <w:rPr>
                <w:sz w:val="20"/>
                <w:szCs w:val="20"/>
                <w:lang w:val="sq-AL"/>
              </w:rPr>
            </w:pPr>
            <w:r>
              <w:rPr>
                <w:sz w:val="20"/>
                <w:szCs w:val="20"/>
                <w:lang w:val="sq-AL"/>
              </w:rPr>
              <w:t>Ime</w:t>
            </w:r>
          </w:p>
        </w:tc>
        <w:tc>
          <w:tcPr>
            <w:tcW w:w="2520" w:type="dxa"/>
            <w:vAlign w:val="center"/>
          </w:tcPr>
          <w:p w:rsidR="00A43448" w:rsidRPr="003C42C1" w:rsidRDefault="00A43448" w:rsidP="00CE4F1F">
            <w:pPr>
              <w:rPr>
                <w:sz w:val="20"/>
                <w:szCs w:val="20"/>
                <w:lang w:val="sq-AL"/>
              </w:rPr>
            </w:pPr>
            <w:r>
              <w:rPr>
                <w:sz w:val="20"/>
                <w:szCs w:val="20"/>
                <w:lang w:val="sq-AL"/>
              </w:rPr>
              <w:t>Ime</w:t>
            </w:r>
          </w:p>
        </w:tc>
        <w:tc>
          <w:tcPr>
            <w:tcW w:w="3960" w:type="dxa"/>
            <w:vAlign w:val="center"/>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r w:rsidR="00A43448" w:rsidRPr="003C42C1" w:rsidTr="00CE4F1F">
        <w:trPr>
          <w:cantSplit/>
          <w:trHeight w:val="284"/>
        </w:trPr>
        <w:tc>
          <w:tcPr>
            <w:tcW w:w="3510" w:type="dxa"/>
            <w:vAlign w:val="center"/>
          </w:tcPr>
          <w:p w:rsidR="00A43448" w:rsidRPr="003C42C1" w:rsidRDefault="00A43448" w:rsidP="00CE4F1F">
            <w:pPr>
              <w:rPr>
                <w:sz w:val="20"/>
                <w:szCs w:val="20"/>
                <w:lang w:val="sq-AL"/>
              </w:rPr>
            </w:pPr>
          </w:p>
        </w:tc>
        <w:tc>
          <w:tcPr>
            <w:tcW w:w="1998" w:type="dxa"/>
          </w:tcPr>
          <w:p w:rsidR="00A43448" w:rsidRPr="003C42C1" w:rsidRDefault="00A43448" w:rsidP="00CE4F1F">
            <w:pPr>
              <w:rPr>
                <w:sz w:val="20"/>
                <w:szCs w:val="20"/>
                <w:lang w:val="sq-AL"/>
              </w:rPr>
            </w:pPr>
          </w:p>
        </w:tc>
        <w:tc>
          <w:tcPr>
            <w:tcW w:w="2520" w:type="dxa"/>
          </w:tcPr>
          <w:p w:rsidR="00A43448" w:rsidRPr="003C42C1" w:rsidRDefault="00A43448" w:rsidP="00CE4F1F">
            <w:pPr>
              <w:rPr>
                <w:sz w:val="20"/>
                <w:szCs w:val="20"/>
                <w:lang w:val="sq-AL"/>
              </w:rPr>
            </w:pPr>
          </w:p>
        </w:tc>
        <w:tc>
          <w:tcPr>
            <w:tcW w:w="3960" w:type="dxa"/>
          </w:tcPr>
          <w:p w:rsidR="00A43448" w:rsidRPr="003C42C1" w:rsidRDefault="00A43448" w:rsidP="00CE4F1F">
            <w:pPr>
              <w:rPr>
                <w:sz w:val="20"/>
                <w:szCs w:val="20"/>
                <w:lang w:val="sq-AL"/>
              </w:rPr>
            </w:pPr>
          </w:p>
        </w:tc>
      </w:tr>
    </w:tbl>
    <w:p w:rsidR="00A43448" w:rsidRPr="003C42C1" w:rsidRDefault="00A43448" w:rsidP="00A43448">
      <w:pPr>
        <w:rPr>
          <w:sz w:val="20"/>
          <w:szCs w:val="20"/>
          <w:lang w:val="sq-AL"/>
        </w:rPr>
      </w:pPr>
    </w:p>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3C42C1" w:rsidTr="00CE4F1F">
        <w:trPr>
          <w:cantSplit/>
          <w:trHeight w:hRule="exact" w:val="22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CE4F1F">
            <w:pPr>
              <w:rPr>
                <w:b/>
                <w:bCs/>
                <w:sz w:val="20"/>
                <w:szCs w:val="20"/>
                <w:lang w:val="sq-AL"/>
              </w:rPr>
            </w:pPr>
            <w:r w:rsidRPr="003C42C1">
              <w:rPr>
                <w:b/>
                <w:bCs/>
                <w:sz w:val="20"/>
                <w:szCs w:val="20"/>
                <w:lang w:val="sq-AL"/>
              </w:rPr>
              <w:t xml:space="preserve">2.2 </w:t>
            </w:r>
            <w:r>
              <w:rPr>
                <w:b/>
                <w:bCs/>
                <w:sz w:val="20"/>
                <w:szCs w:val="20"/>
                <w:lang w:val="sq-AL"/>
              </w:rPr>
              <w:t>Ciljana upotreba proizvoda</w:t>
            </w:r>
          </w:p>
          <w:p w:rsidR="00A43448" w:rsidRPr="003C42C1" w:rsidRDefault="00A43448" w:rsidP="00CE4F1F">
            <w:pPr>
              <w:rPr>
                <w:b/>
                <w:bCs/>
                <w:sz w:val="20"/>
                <w:szCs w:val="20"/>
                <w:lang w:val="sq-AL"/>
              </w:rPr>
            </w:pPr>
          </w:p>
          <w:p w:rsidR="00A43448" w:rsidRPr="003C42C1" w:rsidRDefault="00A43448" w:rsidP="00CE4F1F">
            <w:pPr>
              <w:rPr>
                <w:b/>
                <w:bCs/>
                <w:sz w:val="20"/>
                <w:szCs w:val="20"/>
                <w:lang w:val="sq-AL"/>
              </w:rPr>
            </w:pPr>
          </w:p>
          <w:p w:rsidR="00A43448" w:rsidRPr="003C42C1" w:rsidRDefault="00A43448" w:rsidP="00CE4F1F">
            <w:pPr>
              <w:rPr>
                <w:bCs/>
                <w:sz w:val="20"/>
                <w:szCs w:val="20"/>
                <w:lang w:val="sq-AL"/>
              </w:rPr>
            </w:pPr>
          </w:p>
        </w:tc>
      </w:tr>
      <w:tr w:rsidR="00A43448" w:rsidRPr="003C42C1" w:rsidTr="00CE4F1F">
        <w:trPr>
          <w:cantSplit/>
          <w:trHeight w:val="908"/>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p>
          <w:p w:rsidR="00A43448" w:rsidRPr="003C42C1" w:rsidRDefault="00A43448" w:rsidP="00CE4F1F">
            <w:pPr>
              <w:rPr>
                <w:bCs/>
                <w:sz w:val="20"/>
                <w:szCs w:val="20"/>
                <w:lang w:val="sq-AL"/>
              </w:rPr>
            </w:pPr>
          </w:p>
          <w:p w:rsidR="00A43448" w:rsidRPr="003C42C1" w:rsidRDefault="00A43448" w:rsidP="00CE4F1F">
            <w:pPr>
              <w:rPr>
                <w:bCs/>
                <w:sz w:val="20"/>
                <w:szCs w:val="20"/>
                <w:lang w:val="sq-AL"/>
              </w:rPr>
            </w:pPr>
          </w:p>
        </w:tc>
      </w:tr>
    </w:tbl>
    <w:p w:rsidR="00A43448" w:rsidRPr="003C42C1" w:rsidRDefault="00A43448" w:rsidP="00A43448">
      <w:pPr>
        <w:rPr>
          <w:sz w:val="20"/>
          <w:szCs w:val="20"/>
          <w:lang w:val="sq-AL"/>
        </w:rPr>
      </w:pPr>
    </w:p>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3C42C1" w:rsidTr="00CE4F1F">
        <w:trPr>
          <w:cantSplit/>
          <w:trHeight w:val="285"/>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CE4F1F">
            <w:pPr>
              <w:rPr>
                <w:bCs/>
                <w:sz w:val="20"/>
                <w:szCs w:val="20"/>
                <w:lang w:val="sq-AL"/>
              </w:rPr>
            </w:pPr>
            <w:r w:rsidRPr="003C42C1">
              <w:rPr>
                <w:b/>
                <w:bCs/>
                <w:sz w:val="20"/>
                <w:szCs w:val="20"/>
                <w:lang w:val="sq-AL"/>
              </w:rPr>
              <w:t>2.3</w:t>
            </w:r>
            <w:r>
              <w:rPr>
                <w:b/>
                <w:bCs/>
                <w:sz w:val="20"/>
                <w:szCs w:val="20"/>
                <w:lang w:val="sq-AL"/>
              </w:rPr>
              <w:t xml:space="preserve"> Putevi upravljanja</w:t>
            </w:r>
          </w:p>
        </w:tc>
      </w:tr>
      <w:tr w:rsidR="00A43448" w:rsidRPr="003C42C1" w:rsidTr="00CE4F1F">
        <w:trPr>
          <w:cantSplit/>
          <w:trHeight w:val="285"/>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p>
        </w:tc>
      </w:tr>
    </w:tbl>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1642"/>
        <w:gridCol w:w="1213"/>
        <w:gridCol w:w="6526"/>
      </w:tblGrid>
      <w:tr w:rsidR="00A43448" w:rsidRPr="003C42C1" w:rsidTr="00CE4F1F">
        <w:trPr>
          <w:cantSplit/>
          <w:trHeight w:val="285"/>
        </w:trPr>
        <w:tc>
          <w:tcPr>
            <w:tcW w:w="119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F005FF">
            <w:pPr>
              <w:rPr>
                <w:bCs/>
                <w:i/>
                <w:sz w:val="20"/>
                <w:szCs w:val="20"/>
                <w:lang w:val="sq-AL"/>
              </w:rPr>
            </w:pPr>
            <w:r w:rsidRPr="003C42C1">
              <w:rPr>
                <w:b/>
                <w:bCs/>
                <w:sz w:val="20"/>
                <w:szCs w:val="20"/>
                <w:lang w:val="sq-AL"/>
              </w:rPr>
              <w:t xml:space="preserve">2.4 </w:t>
            </w:r>
            <w:r>
              <w:rPr>
                <w:b/>
                <w:bCs/>
                <w:sz w:val="20"/>
                <w:szCs w:val="20"/>
                <w:lang w:val="sq-AL"/>
              </w:rPr>
              <w:t>Pakovanje i veličina pakovanja</w:t>
            </w:r>
          </w:p>
        </w:tc>
      </w:tr>
      <w:tr w:rsidR="00A43448" w:rsidRPr="003C42C1" w:rsidTr="00CE4F1F">
        <w:trPr>
          <w:cantSplit/>
          <w:trHeight w:val="143"/>
        </w:trPr>
        <w:tc>
          <w:tcPr>
            <w:tcW w:w="2607" w:type="dxa"/>
            <w:tcBorders>
              <w:top w:val="single" w:sz="4" w:space="0" w:color="auto"/>
              <w:left w:val="single" w:sz="4" w:space="0" w:color="auto"/>
              <w:bottom w:val="single" w:sz="4" w:space="0" w:color="auto"/>
              <w:right w:val="single" w:sz="4" w:space="0" w:color="auto"/>
            </w:tcBorders>
          </w:tcPr>
          <w:p w:rsidR="00A43448" w:rsidRPr="003C42C1" w:rsidRDefault="00A43448" w:rsidP="00CE4F1F">
            <w:pPr>
              <w:rPr>
                <w:b/>
                <w:bCs/>
                <w:sz w:val="20"/>
                <w:szCs w:val="20"/>
                <w:lang w:val="sq-AL"/>
              </w:rPr>
            </w:pPr>
            <w:r w:rsidRPr="003C42C1">
              <w:rPr>
                <w:b/>
                <w:bCs/>
                <w:sz w:val="20"/>
                <w:szCs w:val="20"/>
                <w:lang w:val="sq-AL"/>
              </w:rPr>
              <w:t xml:space="preserve">(i) </w:t>
            </w:r>
            <w:r>
              <w:rPr>
                <w:b/>
                <w:bCs/>
                <w:sz w:val="20"/>
                <w:szCs w:val="20"/>
                <w:lang w:val="sq-AL"/>
              </w:rPr>
              <w:t>Neposredno pakovanje</w:t>
            </w:r>
            <w:r w:rsidRPr="003C42C1">
              <w:rPr>
                <w:b/>
                <w:bCs/>
                <w:sz w:val="20"/>
                <w:szCs w:val="20"/>
                <w:lang w:val="sq-AL"/>
              </w:rPr>
              <w:t>:</w:t>
            </w:r>
          </w:p>
          <w:p w:rsidR="00A43448" w:rsidRPr="003C42C1" w:rsidRDefault="00A43448" w:rsidP="00CE4F1F">
            <w:pPr>
              <w:rPr>
                <w:b/>
                <w:bCs/>
                <w:sz w:val="20"/>
                <w:szCs w:val="20"/>
                <w:lang w:val="sq-AL"/>
              </w:rPr>
            </w:pPr>
          </w:p>
        </w:tc>
        <w:tc>
          <w:tcPr>
            <w:tcW w:w="2855" w:type="dxa"/>
            <w:gridSpan w:val="2"/>
            <w:tcBorders>
              <w:top w:val="single" w:sz="4" w:space="0" w:color="auto"/>
              <w:left w:val="single" w:sz="4" w:space="0" w:color="auto"/>
              <w:bottom w:val="single" w:sz="4" w:space="0" w:color="auto"/>
              <w:right w:val="single" w:sz="4" w:space="0" w:color="auto"/>
            </w:tcBorders>
          </w:tcPr>
          <w:p w:rsidR="00A43448" w:rsidRPr="003C42C1" w:rsidRDefault="00A43448" w:rsidP="00CE4F1F">
            <w:pPr>
              <w:rPr>
                <w:b/>
                <w:bCs/>
                <w:sz w:val="20"/>
                <w:szCs w:val="20"/>
                <w:lang w:val="sq-AL"/>
              </w:rPr>
            </w:pPr>
            <w:r w:rsidRPr="003C42C1">
              <w:rPr>
                <w:b/>
                <w:bCs/>
                <w:sz w:val="20"/>
                <w:szCs w:val="20"/>
                <w:lang w:val="sq-AL"/>
              </w:rPr>
              <w:t xml:space="preserve">(ii) </w:t>
            </w:r>
            <w:r>
              <w:rPr>
                <w:b/>
                <w:bCs/>
                <w:sz w:val="20"/>
                <w:szCs w:val="20"/>
                <w:lang w:val="sq-AL"/>
              </w:rPr>
              <w:t>Spoljno pakovanje</w:t>
            </w:r>
            <w:r w:rsidRPr="003C42C1">
              <w:rPr>
                <w:b/>
                <w:bCs/>
                <w:sz w:val="20"/>
                <w:szCs w:val="20"/>
                <w:lang w:val="sq-AL"/>
              </w:rPr>
              <w:t>:</w:t>
            </w:r>
          </w:p>
          <w:p w:rsidR="00A43448" w:rsidRPr="003C42C1" w:rsidRDefault="00A43448" w:rsidP="00CE4F1F">
            <w:pPr>
              <w:rPr>
                <w:b/>
                <w:bCs/>
                <w:sz w:val="20"/>
                <w:szCs w:val="20"/>
                <w:lang w:val="sq-AL"/>
              </w:rPr>
            </w:pPr>
          </w:p>
          <w:p w:rsidR="00A43448" w:rsidRPr="003C42C1" w:rsidRDefault="00A43448" w:rsidP="00CE4F1F">
            <w:pPr>
              <w:rPr>
                <w:b/>
                <w:bCs/>
                <w:sz w:val="20"/>
                <w:szCs w:val="20"/>
                <w:lang w:val="sq-AL"/>
              </w:rPr>
            </w:pPr>
          </w:p>
        </w:tc>
        <w:tc>
          <w:tcPr>
            <w:tcW w:w="6526" w:type="dxa"/>
            <w:tcBorders>
              <w:top w:val="single" w:sz="4" w:space="0" w:color="auto"/>
              <w:left w:val="single" w:sz="4" w:space="0" w:color="auto"/>
              <w:bottom w:val="single" w:sz="4" w:space="0" w:color="auto"/>
              <w:right w:val="single" w:sz="4" w:space="0" w:color="auto"/>
            </w:tcBorders>
          </w:tcPr>
          <w:p w:rsidR="00A43448" w:rsidRPr="003C42C1" w:rsidRDefault="00A43448" w:rsidP="00CE4F1F">
            <w:pPr>
              <w:rPr>
                <w:b/>
                <w:bCs/>
                <w:sz w:val="20"/>
                <w:szCs w:val="20"/>
                <w:lang w:val="sq-AL"/>
              </w:rPr>
            </w:pPr>
            <w:r w:rsidRPr="003C42C1">
              <w:rPr>
                <w:b/>
                <w:bCs/>
                <w:sz w:val="20"/>
                <w:szCs w:val="20"/>
                <w:lang w:val="sq-AL"/>
              </w:rPr>
              <w:t xml:space="preserve">(iii) </w:t>
            </w:r>
            <w:r>
              <w:rPr>
                <w:b/>
                <w:bCs/>
                <w:sz w:val="20"/>
                <w:szCs w:val="20"/>
                <w:lang w:val="sq-AL"/>
              </w:rPr>
              <w:t>Veličina pakovanja</w:t>
            </w:r>
            <w:r w:rsidRPr="003C42C1">
              <w:rPr>
                <w:b/>
                <w:bCs/>
                <w:sz w:val="20"/>
                <w:szCs w:val="20"/>
                <w:lang w:val="sq-AL"/>
              </w:rPr>
              <w:t xml:space="preserve">: </w:t>
            </w:r>
          </w:p>
          <w:p w:rsidR="00A43448" w:rsidRPr="003C42C1" w:rsidRDefault="00A43448" w:rsidP="00CE4F1F">
            <w:pPr>
              <w:rPr>
                <w:b/>
                <w:bCs/>
                <w:sz w:val="20"/>
                <w:szCs w:val="20"/>
                <w:lang w:val="sq-AL"/>
              </w:rPr>
            </w:pPr>
          </w:p>
        </w:tc>
      </w:tr>
      <w:tr w:rsidR="00A43448" w:rsidRPr="003C42C1" w:rsidTr="00CE4F1F">
        <w:trPr>
          <w:cantSplit/>
          <w:trHeight w:val="710"/>
        </w:trPr>
        <w:tc>
          <w:tcPr>
            <w:tcW w:w="2607" w:type="dxa"/>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r w:rsidRPr="003C42C1">
              <w:rPr>
                <w:b/>
                <w:bCs/>
                <w:sz w:val="20"/>
                <w:szCs w:val="20"/>
                <w:lang w:val="sq-AL"/>
              </w:rPr>
              <w:t xml:space="preserve">(iv) </w:t>
            </w:r>
            <w:r>
              <w:rPr>
                <w:b/>
                <w:bCs/>
                <w:sz w:val="20"/>
                <w:szCs w:val="20"/>
                <w:lang w:val="sq-AL"/>
              </w:rPr>
              <w:t>Rok trajanja</w:t>
            </w:r>
            <w:r w:rsidRPr="003C42C1">
              <w:rPr>
                <w:b/>
                <w:bCs/>
                <w:sz w:val="20"/>
                <w:szCs w:val="20"/>
                <w:lang w:val="sq-AL"/>
              </w:rPr>
              <w:t>:</w:t>
            </w:r>
          </w:p>
          <w:p w:rsidR="00A43448" w:rsidRPr="003C42C1" w:rsidRDefault="00A43448" w:rsidP="00CE4F1F">
            <w:pPr>
              <w:rPr>
                <w:bCs/>
                <w:sz w:val="20"/>
                <w:szCs w:val="20"/>
                <w:lang w:val="sq-AL"/>
              </w:rPr>
            </w:pPr>
          </w:p>
        </w:tc>
        <w:tc>
          <w:tcPr>
            <w:tcW w:w="2855" w:type="dxa"/>
            <w:gridSpan w:val="2"/>
            <w:tcBorders>
              <w:top w:val="single" w:sz="4" w:space="0" w:color="auto"/>
              <w:left w:val="single" w:sz="4" w:space="0" w:color="auto"/>
              <w:bottom w:val="single" w:sz="4" w:space="0" w:color="auto"/>
              <w:right w:val="single" w:sz="4" w:space="0" w:color="auto"/>
            </w:tcBorders>
          </w:tcPr>
          <w:p w:rsidR="00A43448" w:rsidRPr="003C42C1" w:rsidRDefault="00A43448" w:rsidP="00CE4F1F">
            <w:pPr>
              <w:rPr>
                <w:b/>
                <w:bCs/>
                <w:sz w:val="20"/>
                <w:szCs w:val="20"/>
                <w:lang w:val="sq-AL"/>
              </w:rPr>
            </w:pPr>
            <w:r w:rsidRPr="003C42C1">
              <w:rPr>
                <w:b/>
                <w:bCs/>
                <w:sz w:val="20"/>
                <w:szCs w:val="20"/>
                <w:lang w:val="sq-AL"/>
              </w:rPr>
              <w:t xml:space="preserve">(v) </w:t>
            </w:r>
            <w:r>
              <w:rPr>
                <w:b/>
                <w:bCs/>
                <w:sz w:val="20"/>
                <w:szCs w:val="20"/>
                <w:lang w:val="sq-AL"/>
              </w:rPr>
              <w:t>Rok trajanja</w:t>
            </w:r>
            <w:r w:rsidRPr="003C42C1">
              <w:rPr>
                <w:bCs/>
                <w:sz w:val="20"/>
                <w:szCs w:val="20"/>
                <w:lang w:val="sq-AL"/>
              </w:rPr>
              <w:t>(</w:t>
            </w:r>
            <w:r>
              <w:rPr>
                <w:bCs/>
                <w:sz w:val="20"/>
                <w:szCs w:val="20"/>
                <w:lang w:val="sq-AL"/>
              </w:rPr>
              <w:t>nakon prvog otvraranja  posude</w:t>
            </w:r>
            <w:r w:rsidRPr="003C42C1">
              <w:rPr>
                <w:sz w:val="20"/>
                <w:szCs w:val="20"/>
                <w:lang w:val="sq-AL"/>
              </w:rPr>
              <w:t>)</w:t>
            </w:r>
            <w:r w:rsidRPr="003C42C1">
              <w:rPr>
                <w:b/>
                <w:bCs/>
                <w:sz w:val="20"/>
                <w:szCs w:val="20"/>
                <w:lang w:val="sq-AL"/>
              </w:rPr>
              <w:t>:</w:t>
            </w:r>
          </w:p>
          <w:p w:rsidR="00A43448" w:rsidRPr="003C42C1" w:rsidRDefault="00A43448" w:rsidP="00CE4F1F">
            <w:pPr>
              <w:rPr>
                <w:bCs/>
                <w:sz w:val="20"/>
                <w:szCs w:val="20"/>
                <w:lang w:val="sq-AL"/>
              </w:rPr>
            </w:pPr>
          </w:p>
          <w:p w:rsidR="00A43448" w:rsidRPr="003C42C1" w:rsidRDefault="00A43448" w:rsidP="00CE4F1F">
            <w:pPr>
              <w:rPr>
                <w:b/>
                <w:sz w:val="20"/>
                <w:szCs w:val="20"/>
                <w:lang w:val="sq-AL"/>
              </w:rPr>
            </w:pPr>
          </w:p>
        </w:tc>
        <w:tc>
          <w:tcPr>
            <w:tcW w:w="6526" w:type="dxa"/>
            <w:tcBorders>
              <w:top w:val="single" w:sz="4" w:space="0" w:color="auto"/>
              <w:left w:val="single" w:sz="4" w:space="0" w:color="auto"/>
              <w:bottom w:val="single" w:sz="4" w:space="0" w:color="auto"/>
              <w:right w:val="single" w:sz="4" w:space="0" w:color="auto"/>
            </w:tcBorders>
          </w:tcPr>
          <w:p w:rsidR="00A43448" w:rsidRPr="003C42C1" w:rsidRDefault="00A43448" w:rsidP="00CE4F1F">
            <w:pPr>
              <w:rPr>
                <w:b/>
                <w:bCs/>
                <w:sz w:val="20"/>
                <w:szCs w:val="20"/>
                <w:lang w:val="sq-AL"/>
              </w:rPr>
            </w:pPr>
            <w:r w:rsidRPr="003C42C1">
              <w:rPr>
                <w:b/>
                <w:bCs/>
                <w:sz w:val="20"/>
                <w:szCs w:val="20"/>
                <w:lang w:val="sq-AL"/>
              </w:rPr>
              <w:t xml:space="preserve">(vi) </w:t>
            </w:r>
            <w:r>
              <w:rPr>
                <w:b/>
                <w:bCs/>
                <w:sz w:val="20"/>
                <w:szCs w:val="20"/>
                <w:lang w:val="sq-AL"/>
              </w:rPr>
              <w:t xml:space="preserve">Rok trajanja </w:t>
            </w:r>
            <w:r w:rsidRPr="003C42C1">
              <w:rPr>
                <w:sz w:val="20"/>
                <w:szCs w:val="20"/>
                <w:lang w:val="sq-AL"/>
              </w:rPr>
              <w:t>(</w:t>
            </w:r>
            <w:r>
              <w:rPr>
                <w:sz w:val="20"/>
                <w:szCs w:val="20"/>
                <w:lang w:val="sq-AL"/>
              </w:rPr>
              <w:t>nakon reizgradnje ili razblažavanja</w:t>
            </w:r>
            <w:r w:rsidRPr="003C42C1">
              <w:rPr>
                <w:sz w:val="20"/>
                <w:szCs w:val="20"/>
                <w:lang w:val="sq-AL"/>
              </w:rPr>
              <w:t>)</w:t>
            </w:r>
            <w:r w:rsidRPr="003C42C1">
              <w:rPr>
                <w:b/>
                <w:bCs/>
                <w:sz w:val="20"/>
                <w:szCs w:val="20"/>
                <w:lang w:val="sq-AL"/>
              </w:rPr>
              <w:t>:</w:t>
            </w:r>
          </w:p>
          <w:p w:rsidR="00A43448" w:rsidRPr="003C42C1" w:rsidRDefault="00A43448" w:rsidP="00CE4F1F">
            <w:pPr>
              <w:rPr>
                <w:b/>
                <w:sz w:val="20"/>
                <w:szCs w:val="20"/>
                <w:lang w:val="sq-AL"/>
              </w:rPr>
            </w:pPr>
          </w:p>
        </w:tc>
      </w:tr>
      <w:tr w:rsidR="00A43448" w:rsidRPr="003C42C1" w:rsidTr="00CE4F1F">
        <w:trPr>
          <w:cantSplit/>
          <w:trHeight w:val="143"/>
        </w:trPr>
        <w:tc>
          <w:tcPr>
            <w:tcW w:w="4249" w:type="dxa"/>
            <w:gridSpan w:val="2"/>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r w:rsidRPr="003C42C1">
              <w:rPr>
                <w:b/>
                <w:bCs/>
                <w:sz w:val="20"/>
                <w:szCs w:val="20"/>
                <w:lang w:val="sq-AL"/>
              </w:rPr>
              <w:t xml:space="preserve">(vii) </w:t>
            </w:r>
            <w:r>
              <w:rPr>
                <w:b/>
                <w:bCs/>
                <w:sz w:val="20"/>
                <w:szCs w:val="20"/>
                <w:lang w:val="sq-AL"/>
              </w:rPr>
              <w:t>Uslovi čuvanja</w:t>
            </w:r>
            <w:r w:rsidRPr="003C42C1">
              <w:rPr>
                <w:b/>
                <w:bCs/>
                <w:sz w:val="20"/>
                <w:szCs w:val="20"/>
                <w:lang w:val="sq-AL"/>
              </w:rPr>
              <w:t>:</w:t>
            </w:r>
          </w:p>
          <w:p w:rsidR="00A43448" w:rsidRPr="003C42C1" w:rsidRDefault="00A43448" w:rsidP="00CE4F1F">
            <w:pPr>
              <w:rPr>
                <w:bCs/>
                <w:sz w:val="20"/>
                <w:szCs w:val="20"/>
                <w:lang w:val="sq-AL"/>
              </w:rPr>
            </w:pPr>
          </w:p>
          <w:p w:rsidR="00A43448" w:rsidRPr="003C42C1" w:rsidRDefault="00A43448" w:rsidP="00CE4F1F">
            <w:pPr>
              <w:rPr>
                <w:b/>
                <w:bCs/>
                <w:sz w:val="20"/>
                <w:szCs w:val="20"/>
                <w:lang w:val="sq-AL"/>
              </w:rPr>
            </w:pPr>
          </w:p>
        </w:tc>
        <w:tc>
          <w:tcPr>
            <w:tcW w:w="7739" w:type="dxa"/>
            <w:gridSpan w:val="2"/>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r w:rsidRPr="003C42C1">
              <w:rPr>
                <w:b/>
                <w:bCs/>
                <w:sz w:val="20"/>
                <w:szCs w:val="20"/>
                <w:lang w:val="sq-AL"/>
              </w:rPr>
              <w:t xml:space="preserve">(viii) </w:t>
            </w:r>
            <w:r>
              <w:rPr>
                <w:b/>
                <w:bCs/>
                <w:sz w:val="20"/>
                <w:szCs w:val="20"/>
                <w:lang w:val="sq-AL"/>
              </w:rPr>
              <w:t>Uslovi čuvanja nakon prvog otvaranja</w:t>
            </w:r>
            <w:r w:rsidRPr="003C42C1">
              <w:rPr>
                <w:b/>
                <w:bCs/>
                <w:sz w:val="20"/>
                <w:szCs w:val="20"/>
                <w:lang w:val="sq-AL"/>
              </w:rPr>
              <w:t>:</w:t>
            </w:r>
          </w:p>
          <w:p w:rsidR="00A43448" w:rsidRPr="003C42C1" w:rsidRDefault="00A43448" w:rsidP="00CE4F1F">
            <w:pPr>
              <w:rPr>
                <w:sz w:val="20"/>
                <w:szCs w:val="20"/>
                <w:lang w:val="sq-AL"/>
              </w:rPr>
            </w:pPr>
          </w:p>
          <w:p w:rsidR="00A43448" w:rsidRPr="003C42C1" w:rsidRDefault="00A43448" w:rsidP="00CE4F1F">
            <w:pPr>
              <w:rPr>
                <w:bCs/>
                <w:sz w:val="20"/>
                <w:szCs w:val="20"/>
                <w:lang w:val="sq-AL"/>
              </w:rPr>
            </w:pPr>
          </w:p>
        </w:tc>
      </w:tr>
    </w:tbl>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CE4F1F">
            <w:pPr>
              <w:rPr>
                <w:b/>
                <w:bCs/>
                <w:sz w:val="20"/>
                <w:szCs w:val="20"/>
                <w:lang w:val="sq-AL"/>
              </w:rPr>
            </w:pPr>
            <w:r w:rsidRPr="003C42C1">
              <w:rPr>
                <w:b/>
                <w:bCs/>
                <w:sz w:val="20"/>
                <w:szCs w:val="20"/>
                <w:lang w:val="sq-AL"/>
              </w:rPr>
              <w:lastRenderedPageBreak/>
              <w:t>2.5</w:t>
            </w:r>
            <w:r>
              <w:rPr>
                <w:b/>
                <w:bCs/>
                <w:sz w:val="20"/>
                <w:szCs w:val="20"/>
                <w:lang w:val="sq-AL"/>
              </w:rPr>
              <w:t xml:space="preserve"> Predlog prospekta pakovanja</w:t>
            </w:r>
            <w:r w:rsidRPr="003C42C1">
              <w:rPr>
                <w:bCs/>
                <w:sz w:val="20"/>
                <w:szCs w:val="20"/>
                <w:lang w:val="sq-AL"/>
              </w:rPr>
              <w:t>(</w:t>
            </w:r>
            <w:r>
              <w:rPr>
                <w:bCs/>
                <w:sz w:val="20"/>
                <w:szCs w:val="20"/>
                <w:lang w:val="sq-AL"/>
              </w:rPr>
              <w:t>ako je primenjiv</w:t>
            </w:r>
            <w:r w:rsidRPr="003C42C1">
              <w:rPr>
                <w:bCs/>
                <w:sz w:val="20"/>
                <w:szCs w:val="20"/>
                <w:lang w:val="sq-AL"/>
              </w:rPr>
              <w:t xml:space="preserve">)   </w:t>
            </w:r>
            <w:r>
              <w:rPr>
                <w:b/>
                <w:bCs/>
                <w:sz w:val="20"/>
                <w:szCs w:val="20"/>
                <w:lang w:val="sq-AL"/>
              </w:rPr>
              <w:t xml:space="preserve">DA </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Pr="003C42C1">
              <w:rPr>
                <w:b/>
                <w:bCs/>
                <w:sz w:val="20"/>
                <w:szCs w:val="20"/>
                <w:lang w:val="sq-AL"/>
              </w:rPr>
              <w:t xml:space="preserve">  N/A</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p>
        </w:tc>
      </w:tr>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r>
              <w:rPr>
                <w:b/>
                <w:bCs/>
                <w:sz w:val="20"/>
                <w:szCs w:val="20"/>
                <w:lang w:val="sq-AL"/>
              </w:rPr>
              <w:t xml:space="preserve">Albanski </w:t>
            </w:r>
            <w:r w:rsidR="00916840" w:rsidRPr="003C42C1">
              <w:rPr>
                <w:sz w:val="20"/>
                <w:szCs w:val="20"/>
                <w:lang w:val="sq-AL"/>
              </w:rPr>
              <w:fldChar w:fldCharType="begin">
                <w:ffData>
                  <w:name w:val=""/>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Pr>
                <w:b/>
                <w:bCs/>
                <w:sz w:val="20"/>
                <w:szCs w:val="20"/>
                <w:lang w:val="sq-AL"/>
              </w:rPr>
              <w:t xml:space="preserve">Srpski </w:t>
            </w:r>
            <w:r w:rsidR="00916840" w:rsidRPr="003C42C1">
              <w:rPr>
                <w:sz w:val="20"/>
                <w:szCs w:val="20"/>
                <w:lang w:val="sq-AL"/>
              </w:rPr>
              <w:fldChar w:fldCharType="begin">
                <w:ffData>
                  <w:name w:val=""/>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Pr>
                <w:b/>
                <w:bCs/>
                <w:sz w:val="20"/>
                <w:szCs w:val="20"/>
                <w:lang w:val="sq-AL"/>
              </w:rPr>
              <w:t xml:space="preserve"> Ostalo </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Pr="003C42C1">
              <w:rPr>
                <w:sz w:val="20"/>
                <w:szCs w:val="20"/>
                <w:lang w:val="sq-AL"/>
              </w:rPr>
              <w:t xml:space="preserve"> (Specif</w:t>
            </w:r>
            <w:r>
              <w:rPr>
                <w:sz w:val="20"/>
                <w:szCs w:val="20"/>
                <w:lang w:val="sq-AL"/>
              </w:rPr>
              <w:t>kovati</w:t>
            </w:r>
            <w:r w:rsidRPr="003C42C1">
              <w:rPr>
                <w:sz w:val="20"/>
                <w:szCs w:val="20"/>
                <w:lang w:val="sq-AL"/>
              </w:rPr>
              <w:t>):</w:t>
            </w:r>
          </w:p>
        </w:tc>
      </w:tr>
    </w:tbl>
    <w:p w:rsidR="00A43448" w:rsidRPr="003C42C1" w:rsidRDefault="00A43448" w:rsidP="00A43448">
      <w:pPr>
        <w:rPr>
          <w:sz w:val="20"/>
          <w:szCs w:val="20"/>
          <w:lang w:val="sq-AL"/>
        </w:rPr>
      </w:pPr>
    </w:p>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F005FF">
            <w:pPr>
              <w:rPr>
                <w:b/>
                <w:bCs/>
                <w:sz w:val="20"/>
                <w:szCs w:val="20"/>
                <w:lang w:val="sq-AL"/>
              </w:rPr>
            </w:pPr>
            <w:r w:rsidRPr="003C42C1">
              <w:rPr>
                <w:b/>
                <w:bCs/>
                <w:sz w:val="20"/>
                <w:szCs w:val="20"/>
                <w:lang w:val="sq-AL"/>
              </w:rPr>
              <w:t>2.6 Mo</w:t>
            </w:r>
            <w:r>
              <w:rPr>
                <w:b/>
                <w:bCs/>
                <w:sz w:val="20"/>
                <w:szCs w:val="20"/>
                <w:lang w:val="sq-AL"/>
              </w:rPr>
              <w:t>del</w:t>
            </w:r>
            <w:r w:rsidRPr="003C42C1">
              <w:rPr>
                <w:b/>
                <w:bCs/>
                <w:sz w:val="20"/>
                <w:szCs w:val="20"/>
                <w:lang w:val="sq-AL"/>
              </w:rPr>
              <w:t xml:space="preserve"> /</w:t>
            </w:r>
            <w:r>
              <w:rPr>
                <w:b/>
                <w:bCs/>
                <w:sz w:val="20"/>
                <w:szCs w:val="20"/>
                <w:lang w:val="sq-AL"/>
              </w:rPr>
              <w:t>Etiketiranje</w:t>
            </w:r>
            <w:r w:rsidRPr="003C42C1">
              <w:rPr>
                <w:b/>
                <w:bCs/>
                <w:sz w:val="20"/>
                <w:szCs w:val="20"/>
                <w:lang w:val="sq-AL"/>
              </w:rPr>
              <w:t xml:space="preserve"> (</w:t>
            </w:r>
            <w:r>
              <w:rPr>
                <w:b/>
                <w:bCs/>
                <w:sz w:val="20"/>
                <w:szCs w:val="20"/>
                <w:lang w:val="sq-AL"/>
              </w:rPr>
              <w:t>spoljno pakovanje</w:t>
            </w:r>
            <w:r w:rsidRPr="003C42C1">
              <w:rPr>
                <w:b/>
                <w:bCs/>
                <w:sz w:val="20"/>
                <w:szCs w:val="20"/>
                <w:lang w:val="sq-AL"/>
              </w:rPr>
              <w:t>)</w:t>
            </w:r>
            <w:r>
              <w:rPr>
                <w:b/>
                <w:bCs/>
                <w:sz w:val="20"/>
                <w:szCs w:val="20"/>
                <w:lang w:val="sq-AL"/>
              </w:rPr>
              <w:t xml:space="preserve"> i primerak </w:t>
            </w:r>
            <w:r w:rsidRPr="003C42C1">
              <w:rPr>
                <w:bCs/>
                <w:sz w:val="20"/>
                <w:szCs w:val="20"/>
                <w:lang w:val="sq-AL"/>
              </w:rPr>
              <w:t xml:space="preserve"> </w:t>
            </w:r>
          </w:p>
        </w:tc>
      </w:tr>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r>
              <w:rPr>
                <w:b/>
                <w:bCs/>
                <w:sz w:val="20"/>
                <w:szCs w:val="20"/>
                <w:lang w:val="sq-AL"/>
              </w:rPr>
              <w:t xml:space="preserve">Albanski </w:t>
            </w:r>
            <w:r w:rsidR="00916840" w:rsidRPr="003C42C1">
              <w:rPr>
                <w:sz w:val="20"/>
                <w:szCs w:val="20"/>
                <w:lang w:val="sq-AL"/>
              </w:rPr>
              <w:fldChar w:fldCharType="begin">
                <w:ffData>
                  <w:name w:val=""/>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Pr>
                <w:b/>
                <w:bCs/>
                <w:sz w:val="20"/>
                <w:szCs w:val="20"/>
                <w:lang w:val="sq-AL"/>
              </w:rPr>
              <w:t xml:space="preserve">Srpski </w:t>
            </w:r>
            <w:r w:rsidR="00916840" w:rsidRPr="003C42C1">
              <w:rPr>
                <w:sz w:val="20"/>
                <w:szCs w:val="20"/>
                <w:lang w:val="sq-AL"/>
              </w:rPr>
              <w:fldChar w:fldCharType="begin">
                <w:ffData>
                  <w:name w:val=""/>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Pr>
                <w:b/>
                <w:bCs/>
                <w:sz w:val="20"/>
                <w:szCs w:val="20"/>
                <w:lang w:val="sq-AL"/>
              </w:rPr>
              <w:t xml:space="preserve"> Ostalo </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Pr="003C42C1">
              <w:rPr>
                <w:sz w:val="20"/>
                <w:szCs w:val="20"/>
                <w:lang w:val="sq-AL"/>
              </w:rPr>
              <w:t xml:space="preserve"> (</w:t>
            </w:r>
            <w:r>
              <w:rPr>
                <w:sz w:val="20"/>
                <w:szCs w:val="20"/>
                <w:lang w:val="sq-AL"/>
              </w:rPr>
              <w:t>Specifikovati</w:t>
            </w:r>
            <w:r w:rsidRPr="003C42C1">
              <w:rPr>
                <w:sz w:val="20"/>
                <w:szCs w:val="20"/>
                <w:lang w:val="sq-AL"/>
              </w:rPr>
              <w:t>):</w:t>
            </w:r>
          </w:p>
        </w:tc>
      </w:tr>
    </w:tbl>
    <w:p w:rsidR="00A43448" w:rsidRPr="003C42C1" w:rsidRDefault="00A43448" w:rsidP="00A43448">
      <w:pPr>
        <w:rPr>
          <w:sz w:val="20"/>
          <w:szCs w:val="20"/>
          <w:lang w:val="sq-AL"/>
        </w:rPr>
      </w:pPr>
    </w:p>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vAlign w:val="center"/>
          </w:tcPr>
          <w:p w:rsidR="00A43448" w:rsidRPr="003C42C1" w:rsidRDefault="00A43448" w:rsidP="00CE4F1F">
            <w:pPr>
              <w:rPr>
                <w:b/>
                <w:bCs/>
                <w:sz w:val="20"/>
                <w:szCs w:val="20"/>
                <w:lang w:val="sq-AL"/>
              </w:rPr>
            </w:pPr>
            <w:r w:rsidRPr="003C42C1">
              <w:rPr>
                <w:b/>
                <w:bCs/>
                <w:sz w:val="20"/>
                <w:szCs w:val="20"/>
                <w:lang w:val="sq-AL"/>
              </w:rPr>
              <w:t xml:space="preserve">2.7 </w:t>
            </w:r>
            <w:r>
              <w:rPr>
                <w:b/>
                <w:bCs/>
                <w:sz w:val="20"/>
                <w:szCs w:val="20"/>
                <w:lang w:val="sq-AL"/>
              </w:rPr>
              <w:t>Opis proizvoda</w:t>
            </w:r>
          </w:p>
        </w:tc>
      </w:tr>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vAlign w:val="center"/>
          </w:tcPr>
          <w:p w:rsidR="00A43448" w:rsidRPr="003C42C1" w:rsidRDefault="00A43448" w:rsidP="00CE4F1F">
            <w:pPr>
              <w:rPr>
                <w:b/>
                <w:bCs/>
                <w:sz w:val="20"/>
                <w:szCs w:val="20"/>
                <w:lang w:val="sq-AL"/>
              </w:rPr>
            </w:pPr>
          </w:p>
          <w:p w:rsidR="00A43448" w:rsidRPr="003C42C1" w:rsidRDefault="00A43448" w:rsidP="00CE4F1F">
            <w:pPr>
              <w:rPr>
                <w:b/>
                <w:bCs/>
                <w:sz w:val="20"/>
                <w:szCs w:val="20"/>
                <w:lang w:val="sq-AL"/>
              </w:rPr>
            </w:pPr>
          </w:p>
          <w:p w:rsidR="00A43448" w:rsidRPr="003C42C1" w:rsidRDefault="00A43448" w:rsidP="00CE4F1F">
            <w:pPr>
              <w:rPr>
                <w:b/>
                <w:bCs/>
                <w:sz w:val="20"/>
                <w:szCs w:val="20"/>
                <w:lang w:val="sq-AL"/>
              </w:rPr>
            </w:pPr>
          </w:p>
        </w:tc>
      </w:tr>
    </w:tbl>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shd w:val="clear" w:color="auto" w:fill="E0E0E0"/>
          </w:tcPr>
          <w:p w:rsidR="00A43448" w:rsidRPr="003C42C1" w:rsidRDefault="00A43448" w:rsidP="00CE4F1F">
            <w:pPr>
              <w:rPr>
                <w:bCs/>
                <w:sz w:val="20"/>
                <w:szCs w:val="20"/>
                <w:lang w:val="sq-AL"/>
              </w:rPr>
            </w:pPr>
            <w:r w:rsidRPr="003C42C1">
              <w:rPr>
                <w:b/>
                <w:bCs/>
                <w:sz w:val="20"/>
                <w:szCs w:val="20"/>
                <w:lang w:val="sq-AL"/>
              </w:rPr>
              <w:t xml:space="preserve">2.8 </w:t>
            </w:r>
            <w:r w:rsidR="00916840" w:rsidRPr="003C42C1">
              <w:rPr>
                <w:sz w:val="20"/>
                <w:szCs w:val="20"/>
                <w:lang w:val="sq-AL"/>
              </w:rPr>
              <w:fldChar w:fldCharType="begin">
                <w:ffData>
                  <w:name w:val=""/>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sidRPr="003C42C1">
              <w:rPr>
                <w:sz w:val="20"/>
                <w:szCs w:val="20"/>
                <w:lang w:val="sq-AL"/>
              </w:rPr>
              <w:t xml:space="preserve">  (</w:t>
            </w:r>
            <w:r>
              <w:rPr>
                <w:sz w:val="20"/>
                <w:szCs w:val="20"/>
                <w:lang w:val="sq-AL"/>
              </w:rPr>
              <w:t>Beležite potrebne kutije sa</w:t>
            </w:r>
            <w:r w:rsidRPr="003C42C1">
              <w:rPr>
                <w:sz w:val="20"/>
                <w:szCs w:val="20"/>
                <w:lang w:val="sq-AL"/>
              </w:rPr>
              <w:t xml:space="preserve"> X)</w:t>
            </w:r>
          </w:p>
        </w:tc>
      </w:tr>
      <w:tr w:rsidR="00A43448" w:rsidRPr="003C42C1" w:rsidTr="00CE4F1F">
        <w:trPr>
          <w:cantSplit/>
          <w:trHeight w:val="143"/>
        </w:trPr>
        <w:tc>
          <w:tcPr>
            <w:tcW w:w="11988" w:type="dxa"/>
            <w:tcBorders>
              <w:top w:val="single" w:sz="4" w:space="0" w:color="auto"/>
              <w:left w:val="single" w:sz="4" w:space="0" w:color="auto"/>
              <w:bottom w:val="single" w:sz="4" w:space="0" w:color="auto"/>
              <w:right w:val="single" w:sz="4" w:space="0" w:color="auto"/>
            </w:tcBorders>
          </w:tcPr>
          <w:p w:rsidR="00A43448" w:rsidRPr="003C42C1" w:rsidRDefault="00A43448" w:rsidP="00CE4F1F">
            <w:pPr>
              <w:rPr>
                <w:bCs/>
                <w:sz w:val="20"/>
                <w:szCs w:val="20"/>
                <w:lang w:val="sq-AL"/>
              </w:rPr>
            </w:pPr>
            <w:r>
              <w:rPr>
                <w:bCs/>
                <w:sz w:val="20"/>
                <w:szCs w:val="20"/>
                <w:lang w:val="sq-AL"/>
              </w:rPr>
              <w:t xml:space="preserve">Promocija samo za profesionalce zdravstvene nege </w:t>
            </w:r>
            <w:r w:rsidR="00916840" w:rsidRPr="003C42C1">
              <w:rPr>
                <w:sz w:val="20"/>
                <w:szCs w:val="20"/>
                <w:lang w:val="sq-AL"/>
              </w:rPr>
              <w:fldChar w:fldCharType="begin">
                <w:ffData>
                  <w:name w:val="Zaškrtávací3"/>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r>
              <w:rPr>
                <w:sz w:val="20"/>
                <w:szCs w:val="20"/>
                <w:lang w:val="sq-AL"/>
              </w:rPr>
              <w:t xml:space="preserve">Promocija za širu javnost i za profesionalce zdravstvene nege </w:t>
            </w:r>
            <w:r w:rsidR="00916840" w:rsidRPr="003C42C1">
              <w:rPr>
                <w:sz w:val="20"/>
                <w:szCs w:val="20"/>
                <w:lang w:val="sq-AL"/>
              </w:rPr>
              <w:fldChar w:fldCharType="begin">
                <w:ffData>
                  <w:name w:val=""/>
                  <w:enabled/>
                  <w:calcOnExit w:val="0"/>
                  <w:checkBox>
                    <w:size w:val="20"/>
                    <w:default w:val="0"/>
                  </w:checkBox>
                </w:ffData>
              </w:fldChar>
            </w:r>
            <w:r w:rsidRPr="003C42C1">
              <w:rPr>
                <w:sz w:val="20"/>
                <w:szCs w:val="20"/>
                <w:lang w:val="sq-AL"/>
              </w:rPr>
              <w:instrText xml:space="preserve"> FORMCHECKBOX </w:instrText>
            </w:r>
            <w:r w:rsidR="004B396E">
              <w:rPr>
                <w:sz w:val="20"/>
                <w:szCs w:val="20"/>
                <w:lang w:val="sq-AL"/>
              </w:rPr>
            </w:r>
            <w:r w:rsidR="004B396E">
              <w:rPr>
                <w:sz w:val="20"/>
                <w:szCs w:val="20"/>
                <w:lang w:val="sq-AL"/>
              </w:rPr>
              <w:fldChar w:fldCharType="separate"/>
            </w:r>
            <w:r w:rsidR="00916840" w:rsidRPr="003C42C1">
              <w:rPr>
                <w:sz w:val="20"/>
                <w:szCs w:val="20"/>
                <w:lang w:val="sq-AL"/>
              </w:rPr>
              <w:fldChar w:fldCharType="end"/>
            </w:r>
          </w:p>
        </w:tc>
      </w:tr>
    </w:tbl>
    <w:p w:rsidR="00A43448" w:rsidRPr="003C42C1" w:rsidRDefault="00A43448" w:rsidP="00A43448">
      <w:pPr>
        <w:rPr>
          <w:sz w:val="20"/>
          <w:szCs w:val="20"/>
          <w:lang w:val="sq-AL"/>
        </w:rPr>
      </w:pPr>
    </w:p>
    <w:p w:rsidR="00A43448" w:rsidRPr="003C42C1" w:rsidRDefault="00A43448" w:rsidP="00A43448">
      <w:pPr>
        <w:rPr>
          <w:sz w:val="20"/>
          <w:szCs w:val="20"/>
          <w:lang w:val="sq-AL"/>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8"/>
      </w:tblGrid>
      <w:tr w:rsidR="00A43448" w:rsidRPr="003C42C1" w:rsidTr="00CE4F1F">
        <w:trPr>
          <w:cantSplit/>
        </w:trPr>
        <w:tc>
          <w:tcPr>
            <w:tcW w:w="11988" w:type="dxa"/>
            <w:tcBorders>
              <w:top w:val="single" w:sz="4" w:space="0" w:color="auto"/>
              <w:left w:val="single" w:sz="4" w:space="0" w:color="auto"/>
              <w:right w:val="single" w:sz="4" w:space="0" w:color="auto"/>
            </w:tcBorders>
            <w:shd w:val="clear" w:color="auto" w:fill="E0E0E0"/>
          </w:tcPr>
          <w:p w:rsidR="00A43448" w:rsidRPr="003C42C1" w:rsidRDefault="00A43448" w:rsidP="00CE4F1F">
            <w:pPr>
              <w:rPr>
                <w:b/>
                <w:bCs/>
                <w:sz w:val="20"/>
                <w:szCs w:val="20"/>
                <w:lang w:val="sq-AL"/>
              </w:rPr>
            </w:pPr>
            <w:r w:rsidRPr="003C42C1">
              <w:rPr>
                <w:b/>
                <w:bCs/>
                <w:sz w:val="20"/>
                <w:szCs w:val="20"/>
                <w:lang w:val="sq-AL"/>
              </w:rPr>
              <w:t xml:space="preserve">2.9 </w:t>
            </w:r>
            <w:r>
              <w:rPr>
                <w:b/>
                <w:bCs/>
                <w:sz w:val="20"/>
                <w:szCs w:val="20"/>
                <w:lang w:val="sq-AL"/>
              </w:rPr>
              <w:t>Aplikant</w:t>
            </w:r>
            <w:r w:rsidRPr="003C42C1">
              <w:rPr>
                <w:b/>
                <w:bCs/>
                <w:sz w:val="20"/>
                <w:szCs w:val="20"/>
                <w:lang w:val="sq-AL"/>
              </w:rPr>
              <w:t xml:space="preserve"> / </w:t>
            </w:r>
            <w:r>
              <w:rPr>
                <w:b/>
                <w:bCs/>
                <w:sz w:val="20"/>
                <w:szCs w:val="20"/>
                <w:lang w:val="sq-AL"/>
              </w:rPr>
              <w:t xml:space="preserve">kontakt osoba </w:t>
            </w:r>
            <w:r w:rsidRPr="003C42C1">
              <w:rPr>
                <w:b/>
                <w:bCs/>
                <w:sz w:val="20"/>
                <w:szCs w:val="20"/>
                <w:lang w:val="sq-AL"/>
              </w:rPr>
              <w:t>/ kompani</w:t>
            </w:r>
            <w:r>
              <w:rPr>
                <w:b/>
                <w:bCs/>
                <w:sz w:val="20"/>
                <w:szCs w:val="20"/>
                <w:lang w:val="sq-AL"/>
              </w:rPr>
              <w:t>j</w:t>
            </w:r>
            <w:r w:rsidRPr="003C42C1">
              <w:rPr>
                <w:b/>
                <w:bCs/>
                <w:sz w:val="20"/>
                <w:szCs w:val="20"/>
                <w:lang w:val="sq-AL"/>
              </w:rPr>
              <w:t>a</w:t>
            </w:r>
          </w:p>
        </w:tc>
      </w:tr>
      <w:tr w:rsidR="00A43448" w:rsidRPr="003C42C1" w:rsidTr="00CE4F1F">
        <w:trPr>
          <w:cantSplit/>
          <w:trHeight w:val="454"/>
        </w:trPr>
        <w:tc>
          <w:tcPr>
            <w:tcW w:w="11988" w:type="dxa"/>
            <w:tcBorders>
              <w:bottom w:val="single" w:sz="4" w:space="0" w:color="auto"/>
            </w:tcBorders>
            <w:vAlign w:val="center"/>
          </w:tcPr>
          <w:p w:rsidR="00A43448" w:rsidRPr="003C42C1" w:rsidRDefault="00A43448" w:rsidP="00CE4F1F">
            <w:pPr>
              <w:rPr>
                <w:b/>
                <w:bCs/>
                <w:sz w:val="20"/>
                <w:szCs w:val="20"/>
                <w:lang w:val="sq-AL"/>
              </w:rPr>
            </w:pPr>
            <w:r w:rsidRPr="003C42C1">
              <w:rPr>
                <w:b/>
                <w:bCs/>
                <w:sz w:val="20"/>
                <w:szCs w:val="20"/>
                <w:lang w:val="sq-AL"/>
              </w:rPr>
              <w:t>(i) Ap</w:t>
            </w:r>
            <w:r>
              <w:rPr>
                <w:b/>
                <w:bCs/>
                <w:sz w:val="20"/>
                <w:szCs w:val="20"/>
                <w:lang w:val="sq-AL"/>
              </w:rPr>
              <w:t>likant</w:t>
            </w:r>
            <w:r w:rsidRPr="003C42C1">
              <w:rPr>
                <w:b/>
                <w:sz w:val="20"/>
                <w:szCs w:val="20"/>
                <w:lang w:val="sq-AL"/>
              </w:rPr>
              <w:t>:</w:t>
            </w:r>
          </w:p>
          <w:p w:rsidR="00A43448" w:rsidRPr="003C42C1" w:rsidRDefault="00A43448" w:rsidP="00CE4F1F">
            <w:pPr>
              <w:rPr>
                <w:sz w:val="20"/>
                <w:szCs w:val="20"/>
                <w:lang w:val="sq-AL"/>
              </w:rPr>
            </w:pPr>
            <w:r>
              <w:rPr>
                <w:sz w:val="20"/>
                <w:szCs w:val="20"/>
                <w:lang w:val="sq-AL"/>
              </w:rPr>
              <w:t>Ime kompanije</w:t>
            </w:r>
            <w:r w:rsidRPr="003C42C1">
              <w:rPr>
                <w:sz w:val="20"/>
                <w:szCs w:val="20"/>
                <w:lang w:val="sq-AL"/>
              </w:rPr>
              <w:t>:</w:t>
            </w:r>
          </w:p>
          <w:p w:rsidR="00A43448" w:rsidRPr="003C42C1" w:rsidRDefault="00A43448" w:rsidP="00CE4F1F">
            <w:pPr>
              <w:rPr>
                <w:sz w:val="20"/>
                <w:szCs w:val="20"/>
                <w:lang w:val="sq-AL"/>
              </w:rPr>
            </w:pPr>
            <w:r w:rsidRPr="003C42C1">
              <w:rPr>
                <w:sz w:val="20"/>
                <w:szCs w:val="20"/>
                <w:lang w:val="sq-AL"/>
              </w:rPr>
              <w:t>Adresa:</w:t>
            </w:r>
          </w:p>
          <w:p w:rsidR="00A43448" w:rsidRPr="003C42C1" w:rsidRDefault="00A43448" w:rsidP="00CE4F1F">
            <w:pPr>
              <w:rPr>
                <w:sz w:val="20"/>
                <w:szCs w:val="20"/>
                <w:lang w:val="sq-AL"/>
              </w:rPr>
            </w:pPr>
            <w:r>
              <w:rPr>
                <w:sz w:val="20"/>
                <w:szCs w:val="20"/>
                <w:lang w:val="sq-AL"/>
              </w:rPr>
              <w:t>Mesto</w:t>
            </w:r>
            <w:r w:rsidRPr="003C42C1">
              <w:rPr>
                <w:sz w:val="20"/>
                <w:szCs w:val="20"/>
                <w:lang w:val="sq-AL"/>
              </w:rPr>
              <w:t>:</w:t>
            </w:r>
          </w:p>
          <w:p w:rsidR="00A43448" w:rsidRPr="003C42C1" w:rsidRDefault="00A43448" w:rsidP="00CE4F1F">
            <w:pPr>
              <w:rPr>
                <w:sz w:val="20"/>
                <w:szCs w:val="20"/>
                <w:lang w:val="sq-AL"/>
              </w:rPr>
            </w:pPr>
            <w:r w:rsidRPr="003C42C1">
              <w:rPr>
                <w:sz w:val="20"/>
                <w:szCs w:val="20"/>
                <w:lang w:val="sq-AL"/>
              </w:rPr>
              <w:t xml:space="preserve">Tel: </w:t>
            </w:r>
          </w:p>
          <w:p w:rsidR="00A43448" w:rsidRPr="003C42C1" w:rsidRDefault="00A43448" w:rsidP="00CE4F1F">
            <w:pPr>
              <w:rPr>
                <w:sz w:val="20"/>
                <w:szCs w:val="20"/>
                <w:lang w:val="sq-AL"/>
              </w:rPr>
            </w:pPr>
            <w:r w:rsidRPr="003C42C1">
              <w:rPr>
                <w:sz w:val="20"/>
                <w:szCs w:val="20"/>
                <w:lang w:val="sq-AL"/>
              </w:rPr>
              <w:t xml:space="preserve">Fax: </w:t>
            </w:r>
          </w:p>
          <w:p w:rsidR="00A43448" w:rsidRPr="003C42C1" w:rsidRDefault="00A43448" w:rsidP="00CE4F1F">
            <w:pPr>
              <w:rPr>
                <w:bCs/>
                <w:sz w:val="20"/>
                <w:szCs w:val="20"/>
                <w:lang w:val="sq-AL"/>
              </w:rPr>
            </w:pPr>
            <w:r w:rsidRPr="003C42C1">
              <w:rPr>
                <w:bCs/>
                <w:sz w:val="20"/>
                <w:szCs w:val="20"/>
                <w:lang w:val="sq-AL"/>
              </w:rPr>
              <w:t>E-mail:</w:t>
            </w:r>
          </w:p>
          <w:p w:rsidR="00A43448" w:rsidRPr="003C42C1" w:rsidRDefault="00A43448" w:rsidP="00CE4F1F">
            <w:pPr>
              <w:rPr>
                <w:sz w:val="20"/>
                <w:szCs w:val="20"/>
                <w:lang w:val="sq-AL"/>
              </w:rPr>
            </w:pPr>
          </w:p>
          <w:p w:rsidR="00A43448" w:rsidRPr="003C42C1" w:rsidRDefault="00A43448" w:rsidP="00CE4F1F">
            <w:pPr>
              <w:rPr>
                <w:sz w:val="20"/>
                <w:szCs w:val="20"/>
                <w:lang w:val="sq-AL"/>
              </w:rPr>
            </w:pPr>
          </w:p>
        </w:tc>
      </w:tr>
      <w:tr w:rsidR="00A43448" w:rsidRPr="003C42C1" w:rsidTr="00CE4F1F">
        <w:trPr>
          <w:cantSplit/>
          <w:trHeight w:val="630"/>
        </w:trPr>
        <w:tc>
          <w:tcPr>
            <w:tcW w:w="11988" w:type="dxa"/>
            <w:tcBorders>
              <w:top w:val="single" w:sz="4" w:space="0" w:color="auto"/>
              <w:left w:val="single" w:sz="4" w:space="0" w:color="auto"/>
              <w:right w:val="single" w:sz="4" w:space="0" w:color="auto"/>
            </w:tcBorders>
            <w:vAlign w:val="center"/>
          </w:tcPr>
          <w:p w:rsidR="00A43448" w:rsidRPr="003C42C1" w:rsidRDefault="00A43448" w:rsidP="00CE4F1F">
            <w:pPr>
              <w:rPr>
                <w:i/>
                <w:iCs/>
                <w:sz w:val="20"/>
                <w:szCs w:val="20"/>
                <w:lang w:val="sq-AL"/>
              </w:rPr>
            </w:pPr>
            <w:r w:rsidRPr="003C42C1">
              <w:rPr>
                <w:b/>
                <w:bCs/>
                <w:sz w:val="20"/>
                <w:szCs w:val="20"/>
                <w:lang w:val="sq-AL"/>
              </w:rPr>
              <w:t xml:space="preserve">(ii) </w:t>
            </w:r>
            <w:r>
              <w:rPr>
                <w:b/>
                <w:bCs/>
                <w:sz w:val="20"/>
                <w:szCs w:val="20"/>
                <w:lang w:val="sq-AL"/>
              </w:rPr>
              <w:t>Ovlašćena lica na Kosovu</w:t>
            </w:r>
            <w:r w:rsidRPr="003C42C1">
              <w:rPr>
                <w:b/>
                <w:bCs/>
                <w:sz w:val="20"/>
                <w:szCs w:val="20"/>
                <w:lang w:val="sq-AL"/>
              </w:rPr>
              <w:t>:</w:t>
            </w:r>
          </w:p>
          <w:p w:rsidR="00A43448" w:rsidRPr="003C42C1" w:rsidRDefault="00A43448" w:rsidP="00CE4F1F">
            <w:pPr>
              <w:rPr>
                <w:sz w:val="20"/>
                <w:szCs w:val="20"/>
                <w:lang w:val="sq-AL"/>
              </w:rPr>
            </w:pPr>
            <w:r>
              <w:rPr>
                <w:sz w:val="20"/>
                <w:szCs w:val="20"/>
                <w:lang w:val="sq-AL"/>
              </w:rPr>
              <w:t>Ime</w:t>
            </w:r>
            <w:r w:rsidRPr="003C42C1">
              <w:rPr>
                <w:sz w:val="20"/>
                <w:szCs w:val="20"/>
                <w:lang w:val="sq-AL"/>
              </w:rPr>
              <w:t>:</w:t>
            </w:r>
          </w:p>
          <w:p w:rsidR="00A43448" w:rsidRPr="003C42C1" w:rsidRDefault="00A43448" w:rsidP="00CE4F1F">
            <w:pPr>
              <w:rPr>
                <w:sz w:val="20"/>
                <w:szCs w:val="20"/>
                <w:lang w:val="sq-AL"/>
              </w:rPr>
            </w:pPr>
            <w:r>
              <w:rPr>
                <w:sz w:val="20"/>
                <w:szCs w:val="20"/>
                <w:lang w:val="sq-AL"/>
              </w:rPr>
              <w:t>Ime kompanije</w:t>
            </w:r>
            <w:r w:rsidRPr="003C42C1">
              <w:rPr>
                <w:sz w:val="20"/>
                <w:szCs w:val="20"/>
                <w:lang w:val="sq-AL"/>
              </w:rPr>
              <w:t>:</w:t>
            </w:r>
          </w:p>
          <w:p w:rsidR="00A43448" w:rsidRPr="003C42C1" w:rsidRDefault="00A43448" w:rsidP="00CE4F1F">
            <w:pPr>
              <w:rPr>
                <w:sz w:val="20"/>
                <w:szCs w:val="20"/>
                <w:lang w:val="sq-AL"/>
              </w:rPr>
            </w:pPr>
            <w:r w:rsidRPr="003C42C1">
              <w:rPr>
                <w:sz w:val="20"/>
                <w:szCs w:val="20"/>
                <w:lang w:val="sq-AL"/>
              </w:rPr>
              <w:t xml:space="preserve">Adresa: </w:t>
            </w:r>
          </w:p>
          <w:p w:rsidR="00A43448" w:rsidRPr="003C42C1" w:rsidRDefault="00A43448" w:rsidP="00CE4F1F">
            <w:pPr>
              <w:rPr>
                <w:sz w:val="20"/>
                <w:szCs w:val="20"/>
                <w:lang w:val="sq-AL"/>
              </w:rPr>
            </w:pPr>
            <w:r w:rsidRPr="003C42C1">
              <w:rPr>
                <w:sz w:val="20"/>
                <w:szCs w:val="20"/>
                <w:lang w:val="sq-AL"/>
              </w:rPr>
              <w:t xml:space="preserve">Tel: </w:t>
            </w:r>
          </w:p>
          <w:p w:rsidR="00A43448" w:rsidRPr="003C42C1" w:rsidRDefault="00A43448" w:rsidP="00CE4F1F">
            <w:pPr>
              <w:rPr>
                <w:sz w:val="20"/>
                <w:szCs w:val="20"/>
                <w:lang w:val="sq-AL"/>
              </w:rPr>
            </w:pPr>
            <w:r w:rsidRPr="003C42C1">
              <w:rPr>
                <w:sz w:val="20"/>
                <w:szCs w:val="20"/>
                <w:lang w:val="sq-AL"/>
              </w:rPr>
              <w:t xml:space="preserve">Fax: </w:t>
            </w:r>
          </w:p>
          <w:p w:rsidR="00A43448" w:rsidRPr="003C42C1" w:rsidRDefault="00A43448" w:rsidP="00CE4F1F">
            <w:pPr>
              <w:rPr>
                <w:sz w:val="20"/>
                <w:szCs w:val="20"/>
                <w:lang w:val="sq-AL"/>
              </w:rPr>
            </w:pPr>
            <w:r w:rsidRPr="003C42C1">
              <w:rPr>
                <w:sz w:val="20"/>
                <w:szCs w:val="20"/>
                <w:lang w:val="sq-AL"/>
              </w:rPr>
              <w:t xml:space="preserve">E-mail: </w:t>
            </w:r>
          </w:p>
          <w:p w:rsidR="00A43448" w:rsidRPr="003C42C1" w:rsidRDefault="00A43448" w:rsidP="00CE4F1F">
            <w:pPr>
              <w:rPr>
                <w:sz w:val="20"/>
                <w:szCs w:val="20"/>
                <w:lang w:val="sq-AL"/>
              </w:rPr>
            </w:pPr>
          </w:p>
          <w:p w:rsidR="00A43448" w:rsidRPr="003C42C1" w:rsidRDefault="00A43448" w:rsidP="00CE4F1F">
            <w:pPr>
              <w:rPr>
                <w:sz w:val="20"/>
                <w:szCs w:val="20"/>
                <w:lang w:val="sq-AL"/>
              </w:rPr>
            </w:pPr>
            <w:r>
              <w:rPr>
                <w:sz w:val="20"/>
                <w:szCs w:val="20"/>
                <w:lang w:val="sq-AL"/>
              </w:rPr>
              <w:t>Priložite ovlašćenj</w:t>
            </w:r>
            <w:r w:rsidR="00F005FF">
              <w:rPr>
                <w:sz w:val="20"/>
                <w:szCs w:val="20"/>
                <w:lang w:val="sq-AL"/>
              </w:rPr>
              <w:t>e,</w:t>
            </w:r>
            <w:r w:rsidR="00EF6D7E">
              <w:rPr>
                <w:sz w:val="20"/>
                <w:szCs w:val="20"/>
                <w:lang w:val="sq-AL"/>
              </w:rPr>
              <w:t xml:space="preserve"> (</w:t>
            </w:r>
            <w:r w:rsidR="00EF6D7E" w:rsidRPr="00EF6D7E">
              <w:rPr>
                <w:sz w:val="20"/>
                <w:szCs w:val="20"/>
                <w:lang w:val="sq-AL"/>
              </w:rPr>
              <w:t>ovlašćenja od proizvođača.</w:t>
            </w:r>
            <w:r w:rsidR="00EF6D7E">
              <w:rPr>
                <w:sz w:val="20"/>
                <w:szCs w:val="20"/>
                <w:lang w:val="sq-AL"/>
              </w:rPr>
              <w:t>)</w:t>
            </w:r>
            <w:r w:rsidR="00F005FF">
              <w:rPr>
                <w:sz w:val="20"/>
                <w:szCs w:val="20"/>
                <w:lang w:val="sq-AL"/>
              </w:rPr>
              <w:t xml:space="preserve"> kopiju ugovora sa Aplikantom</w:t>
            </w:r>
          </w:p>
          <w:p w:rsidR="00A43448" w:rsidRPr="003C42C1" w:rsidRDefault="00EF6D7E" w:rsidP="00EF6D7E">
            <w:pPr>
              <w:rPr>
                <w:sz w:val="20"/>
                <w:szCs w:val="20"/>
                <w:lang w:val="sq-AL"/>
              </w:rPr>
            </w:pPr>
            <w:r w:rsidRPr="00EF6D7E">
              <w:rPr>
                <w:sz w:val="20"/>
                <w:szCs w:val="20"/>
                <w:lang w:val="sq-AL"/>
              </w:rPr>
              <w:t>Sertifikat bizisa izdat od nadležnog organa na Kosovu za ovlašćeni subjekat</w:t>
            </w:r>
          </w:p>
          <w:p w:rsidR="00A43448" w:rsidRPr="003C42C1" w:rsidRDefault="00A43448" w:rsidP="00CE4F1F">
            <w:pPr>
              <w:rPr>
                <w:sz w:val="20"/>
                <w:szCs w:val="20"/>
                <w:lang w:val="sq-AL"/>
              </w:rPr>
            </w:pPr>
          </w:p>
        </w:tc>
      </w:tr>
      <w:tr w:rsidR="00A43448" w:rsidRPr="003C42C1" w:rsidTr="00CE4F1F">
        <w:trPr>
          <w:cantSplit/>
          <w:trHeight w:val="188"/>
        </w:trPr>
        <w:tc>
          <w:tcPr>
            <w:tcW w:w="11988" w:type="dxa"/>
            <w:tcBorders>
              <w:top w:val="single" w:sz="4" w:space="0" w:color="auto"/>
              <w:left w:val="single" w:sz="4" w:space="0" w:color="auto"/>
              <w:right w:val="single" w:sz="4" w:space="0" w:color="auto"/>
            </w:tcBorders>
            <w:shd w:val="clear" w:color="auto" w:fill="E0E0E0"/>
            <w:vAlign w:val="center"/>
          </w:tcPr>
          <w:p w:rsidR="00A43448" w:rsidRPr="003C42C1" w:rsidRDefault="00A43448" w:rsidP="00CE4F1F">
            <w:pPr>
              <w:rPr>
                <w:b/>
                <w:sz w:val="20"/>
                <w:szCs w:val="20"/>
                <w:lang w:val="sq-AL"/>
              </w:rPr>
            </w:pPr>
            <w:r w:rsidRPr="003C42C1">
              <w:rPr>
                <w:b/>
                <w:sz w:val="20"/>
                <w:szCs w:val="20"/>
                <w:lang w:val="sq-AL"/>
              </w:rPr>
              <w:t>2.10 Pro</w:t>
            </w:r>
            <w:r>
              <w:rPr>
                <w:b/>
                <w:sz w:val="20"/>
                <w:szCs w:val="20"/>
                <w:lang w:val="sq-AL"/>
              </w:rPr>
              <w:t>izvođač (i</w:t>
            </w:r>
            <w:r w:rsidRPr="003C42C1">
              <w:rPr>
                <w:b/>
                <w:sz w:val="20"/>
                <w:szCs w:val="20"/>
                <w:lang w:val="sq-AL"/>
              </w:rPr>
              <w:t>)</w:t>
            </w:r>
          </w:p>
        </w:tc>
      </w:tr>
      <w:tr w:rsidR="00A43448" w:rsidRPr="003C42C1" w:rsidTr="00CE4F1F">
        <w:trPr>
          <w:cantSplit/>
          <w:trHeight w:val="188"/>
        </w:trPr>
        <w:tc>
          <w:tcPr>
            <w:tcW w:w="11988" w:type="dxa"/>
            <w:tcBorders>
              <w:top w:val="single" w:sz="4" w:space="0" w:color="auto"/>
              <w:left w:val="single" w:sz="4" w:space="0" w:color="auto"/>
              <w:right w:val="single" w:sz="4" w:space="0" w:color="auto"/>
            </w:tcBorders>
            <w:vAlign w:val="center"/>
          </w:tcPr>
          <w:p w:rsidR="00A43448" w:rsidRPr="003C42C1" w:rsidRDefault="00A43448" w:rsidP="00CE4F1F">
            <w:pPr>
              <w:rPr>
                <w:b/>
                <w:sz w:val="20"/>
                <w:szCs w:val="20"/>
                <w:lang w:val="sq-AL"/>
              </w:rPr>
            </w:pPr>
            <w:r w:rsidRPr="003C42C1">
              <w:rPr>
                <w:b/>
                <w:sz w:val="20"/>
                <w:szCs w:val="20"/>
                <w:lang w:val="sq-AL"/>
              </w:rPr>
              <w:lastRenderedPageBreak/>
              <w:t xml:space="preserve">(i) </w:t>
            </w:r>
            <w:r>
              <w:rPr>
                <w:b/>
                <w:sz w:val="20"/>
                <w:szCs w:val="20"/>
                <w:lang w:val="sq-AL"/>
              </w:rPr>
              <w:t>Ovlašćeni proizvođać (t) (ili uvoznik</w:t>
            </w:r>
            <w:r w:rsidRPr="003C42C1">
              <w:rPr>
                <w:b/>
                <w:sz w:val="20"/>
                <w:szCs w:val="20"/>
                <w:lang w:val="sq-AL"/>
              </w:rPr>
              <w:t xml:space="preserve">) </w:t>
            </w:r>
            <w:r>
              <w:rPr>
                <w:b/>
                <w:sz w:val="20"/>
                <w:szCs w:val="20"/>
                <w:lang w:val="sq-AL"/>
              </w:rPr>
              <w:t>odgovoran za izdavanja serije</w:t>
            </w:r>
            <w:r w:rsidRPr="003C42C1">
              <w:rPr>
                <w:sz w:val="20"/>
                <w:szCs w:val="20"/>
                <w:lang w:val="sq-AL"/>
              </w:rPr>
              <w:t xml:space="preserve"> (</w:t>
            </w:r>
            <w:r>
              <w:rPr>
                <w:sz w:val="20"/>
                <w:szCs w:val="20"/>
                <w:lang w:val="sq-AL"/>
              </w:rPr>
              <w:t xml:space="preserve"> kao što stoji na etiketu i tu gde je primenjiv u listu pakovanja</w:t>
            </w:r>
          </w:p>
          <w:p w:rsidR="00A43448" w:rsidRPr="003C42C1" w:rsidRDefault="00A43448" w:rsidP="00CE4F1F">
            <w:pPr>
              <w:rPr>
                <w:sz w:val="20"/>
                <w:szCs w:val="20"/>
                <w:lang w:val="sq-AL"/>
              </w:rPr>
            </w:pPr>
            <w:r>
              <w:rPr>
                <w:sz w:val="20"/>
                <w:szCs w:val="20"/>
                <w:lang w:val="sq-AL"/>
              </w:rPr>
              <w:t>Ime kompanije</w:t>
            </w:r>
            <w:r w:rsidRPr="003C42C1">
              <w:rPr>
                <w:sz w:val="20"/>
                <w:szCs w:val="20"/>
                <w:lang w:val="sq-AL"/>
              </w:rPr>
              <w:t>:</w:t>
            </w:r>
          </w:p>
          <w:p w:rsidR="00A43448" w:rsidRPr="003C42C1" w:rsidRDefault="00A43448" w:rsidP="00CE4F1F">
            <w:pPr>
              <w:rPr>
                <w:sz w:val="20"/>
                <w:szCs w:val="20"/>
                <w:lang w:val="sq-AL"/>
              </w:rPr>
            </w:pPr>
            <w:r w:rsidRPr="003C42C1">
              <w:rPr>
                <w:sz w:val="20"/>
                <w:szCs w:val="20"/>
                <w:lang w:val="sq-AL"/>
              </w:rPr>
              <w:t>Adresa:</w:t>
            </w:r>
          </w:p>
          <w:p w:rsidR="00A43448" w:rsidRPr="003C42C1" w:rsidRDefault="00A43448" w:rsidP="00CE4F1F">
            <w:pPr>
              <w:rPr>
                <w:sz w:val="20"/>
                <w:szCs w:val="20"/>
                <w:lang w:val="sq-AL"/>
              </w:rPr>
            </w:pPr>
            <w:r>
              <w:rPr>
                <w:sz w:val="20"/>
                <w:szCs w:val="20"/>
                <w:lang w:val="sq-AL"/>
              </w:rPr>
              <w:t>Mesto</w:t>
            </w:r>
            <w:r w:rsidRPr="003C42C1">
              <w:rPr>
                <w:sz w:val="20"/>
                <w:szCs w:val="20"/>
                <w:lang w:val="sq-AL"/>
              </w:rPr>
              <w:t>:</w:t>
            </w:r>
          </w:p>
          <w:p w:rsidR="00A43448" w:rsidRPr="003C42C1" w:rsidRDefault="00A43448" w:rsidP="00CE4F1F">
            <w:pPr>
              <w:rPr>
                <w:sz w:val="20"/>
                <w:szCs w:val="20"/>
                <w:lang w:val="sq-AL"/>
              </w:rPr>
            </w:pPr>
            <w:r w:rsidRPr="003C42C1">
              <w:rPr>
                <w:sz w:val="20"/>
                <w:szCs w:val="20"/>
                <w:lang w:val="sq-AL"/>
              </w:rPr>
              <w:t xml:space="preserve">Tel: </w:t>
            </w:r>
          </w:p>
          <w:p w:rsidR="00A43448" w:rsidRPr="003C42C1" w:rsidRDefault="00A43448" w:rsidP="00CE4F1F">
            <w:pPr>
              <w:rPr>
                <w:sz w:val="20"/>
                <w:szCs w:val="20"/>
                <w:lang w:val="sq-AL"/>
              </w:rPr>
            </w:pPr>
            <w:r w:rsidRPr="003C42C1">
              <w:rPr>
                <w:sz w:val="20"/>
                <w:szCs w:val="20"/>
                <w:lang w:val="sq-AL"/>
              </w:rPr>
              <w:t xml:space="preserve">Fax: </w:t>
            </w:r>
          </w:p>
          <w:p w:rsidR="00A43448" w:rsidRPr="003C42C1" w:rsidRDefault="00A43448" w:rsidP="00CE4F1F">
            <w:pPr>
              <w:rPr>
                <w:bCs/>
                <w:sz w:val="20"/>
                <w:szCs w:val="20"/>
                <w:lang w:val="sq-AL"/>
              </w:rPr>
            </w:pPr>
            <w:r w:rsidRPr="003C42C1">
              <w:rPr>
                <w:bCs/>
                <w:sz w:val="20"/>
                <w:szCs w:val="20"/>
                <w:lang w:val="sq-AL"/>
              </w:rPr>
              <w:t>E-mail:</w:t>
            </w:r>
          </w:p>
          <w:p w:rsidR="00A43448" w:rsidRPr="003C42C1" w:rsidRDefault="00A43448" w:rsidP="00CE4F1F">
            <w:pPr>
              <w:rPr>
                <w:sz w:val="20"/>
                <w:szCs w:val="20"/>
                <w:lang w:val="sq-AL"/>
              </w:rPr>
            </w:pPr>
          </w:p>
          <w:p w:rsidR="00A43448" w:rsidRPr="003C42C1" w:rsidRDefault="00A43448" w:rsidP="00CE4F1F">
            <w:pPr>
              <w:rPr>
                <w:sz w:val="20"/>
                <w:szCs w:val="20"/>
                <w:lang w:val="sq-AL"/>
              </w:rPr>
            </w:pPr>
            <w:r>
              <w:rPr>
                <w:sz w:val="20"/>
                <w:szCs w:val="20"/>
                <w:lang w:val="sq-AL"/>
              </w:rPr>
              <w:t>Kontakt osoba na ovoj adresi</w:t>
            </w:r>
            <w:r w:rsidRPr="003C42C1">
              <w:rPr>
                <w:sz w:val="20"/>
                <w:szCs w:val="20"/>
                <w:lang w:val="sq-AL"/>
              </w:rPr>
              <w:t xml:space="preserve">: </w:t>
            </w:r>
          </w:p>
          <w:p w:rsidR="00A43448" w:rsidRPr="003C42C1" w:rsidRDefault="00CE0C20" w:rsidP="00CE4F1F">
            <w:pPr>
              <w:rPr>
                <w:sz w:val="20"/>
                <w:szCs w:val="20"/>
                <w:lang w:val="sq-AL"/>
              </w:rPr>
            </w:pPr>
            <w:r>
              <w:rPr>
                <w:b/>
                <w:noProof/>
                <w:sz w:val="20"/>
                <w:szCs w:val="20"/>
                <w:lang w:val="sq-AL" w:eastAsia="sq-AL"/>
              </w:rPr>
              <mc:AlternateContent>
                <mc:Choice Requires="wps">
                  <w:drawing>
                    <wp:anchor distT="0" distB="0" distL="114300" distR="114300" simplePos="0" relativeHeight="251684864" behindDoc="0" locked="0" layoutInCell="1" allowOverlap="1">
                      <wp:simplePos x="0" y="0"/>
                      <wp:positionH relativeFrom="column">
                        <wp:posOffset>2049145</wp:posOffset>
                      </wp:positionH>
                      <wp:positionV relativeFrom="paragraph">
                        <wp:posOffset>135255</wp:posOffset>
                      </wp:positionV>
                      <wp:extent cx="1096010" cy="182880"/>
                      <wp:effectExtent l="0" t="0" r="27940"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82880"/>
                              </a:xfrm>
                              <a:prstGeom prst="rect">
                                <a:avLst/>
                              </a:prstGeom>
                              <a:solidFill>
                                <a:srgbClr val="FFFFFF"/>
                              </a:solidFill>
                              <a:ln w="9525">
                                <a:solidFill>
                                  <a:srgbClr val="000000"/>
                                </a:solidFill>
                                <a:miter lim="800000"/>
                                <a:headEnd/>
                                <a:tailEnd/>
                              </a:ln>
                            </wps:spPr>
                            <wps:txbx>
                              <w:txbxContent>
                                <w:p w:rsidR="004A0B5C" w:rsidRPr="00076AAF" w:rsidRDefault="004A0B5C" w:rsidP="00A434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61.35pt;margin-top:10.65pt;width:86.3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">
                      <v:textbox>
                        <w:txbxContent>
                          <w:p w:rsidR="004A0B5C" w:rsidRPr="00076AAF" w:rsidRDefault="004A0B5C" w:rsidP="00A43448">
                            <w:pPr>
                              <w:rPr>
                                <w:szCs w:val="20"/>
                              </w:rPr>
                            </w:pPr>
                          </w:p>
                        </w:txbxContent>
                      </v:textbox>
                    </v:rect>
                  </w:pict>
                </mc:Fallback>
              </mc:AlternateContent>
            </w:r>
          </w:p>
          <w:p w:rsidR="00A43448" w:rsidRPr="003C42C1" w:rsidRDefault="00A43448" w:rsidP="00CE4F1F">
            <w:pPr>
              <w:rPr>
                <w:sz w:val="20"/>
                <w:szCs w:val="20"/>
                <w:lang w:val="sq-AL"/>
              </w:rPr>
            </w:pPr>
            <w:r>
              <w:rPr>
                <w:sz w:val="20"/>
                <w:szCs w:val="20"/>
                <w:lang w:val="sq-AL"/>
              </w:rPr>
              <w:t>Broj ovlašćenja proizvoda</w:t>
            </w:r>
            <w:r w:rsidRPr="003C42C1">
              <w:rPr>
                <w:sz w:val="20"/>
                <w:szCs w:val="20"/>
                <w:lang w:val="sq-AL"/>
              </w:rPr>
              <w:t xml:space="preserve">:                                           </w:t>
            </w:r>
          </w:p>
          <w:p w:rsidR="00A43448" w:rsidRPr="003C42C1" w:rsidRDefault="00A43448" w:rsidP="00CE4F1F">
            <w:pPr>
              <w:rPr>
                <w:sz w:val="20"/>
                <w:szCs w:val="20"/>
                <w:lang w:val="sq-AL"/>
              </w:rPr>
            </w:pPr>
          </w:p>
          <w:p w:rsidR="00A43448" w:rsidRPr="00A94AFE" w:rsidRDefault="00A43448" w:rsidP="00CE4F1F">
            <w:pPr>
              <w:numPr>
                <w:ilvl w:val="0"/>
                <w:numId w:val="2"/>
              </w:numPr>
              <w:rPr>
                <w:sz w:val="20"/>
                <w:szCs w:val="20"/>
                <w:lang w:val="sq-AL"/>
              </w:rPr>
            </w:pPr>
            <w:r>
              <w:rPr>
                <w:sz w:val="20"/>
                <w:szCs w:val="20"/>
                <w:lang w:val="sq-AL"/>
              </w:rPr>
              <w:t>Priložite kopiju važećeg ovlašćenja proizvoda</w:t>
            </w:r>
            <w:r w:rsidR="00EF6D7E">
              <w:rPr>
                <w:sz w:val="20"/>
                <w:szCs w:val="20"/>
                <w:lang w:val="sq-AL"/>
              </w:rPr>
              <w:t xml:space="preserve"> </w:t>
            </w:r>
          </w:p>
          <w:p w:rsidR="00A43448" w:rsidRPr="003C42C1" w:rsidRDefault="00A43448" w:rsidP="00CE4F1F">
            <w:pPr>
              <w:numPr>
                <w:ilvl w:val="0"/>
                <w:numId w:val="2"/>
              </w:numPr>
              <w:rPr>
                <w:sz w:val="20"/>
                <w:szCs w:val="20"/>
                <w:lang w:val="sq-AL"/>
              </w:rPr>
            </w:pPr>
            <w:r>
              <w:rPr>
                <w:sz w:val="20"/>
                <w:szCs w:val="20"/>
                <w:lang w:val="sq-AL"/>
              </w:rPr>
              <w:t xml:space="preserve">Priložite </w:t>
            </w:r>
            <w:r w:rsidR="00EF6D7E">
              <w:rPr>
                <w:sz w:val="20"/>
                <w:szCs w:val="20"/>
                <w:lang w:val="sq-AL"/>
              </w:rPr>
              <w:t xml:space="preserve">validni </w:t>
            </w:r>
            <w:r>
              <w:rPr>
                <w:sz w:val="20"/>
                <w:szCs w:val="20"/>
                <w:lang w:val="sq-AL"/>
              </w:rPr>
              <w:t>sertifikat</w:t>
            </w:r>
            <w:r w:rsidRPr="003C42C1">
              <w:rPr>
                <w:sz w:val="20"/>
                <w:szCs w:val="20"/>
                <w:lang w:val="sq-AL"/>
              </w:rPr>
              <w:t xml:space="preserve">  GMP</w:t>
            </w:r>
            <w:r w:rsidR="00EF6D7E">
              <w:rPr>
                <w:sz w:val="20"/>
                <w:szCs w:val="20"/>
                <w:lang w:val="sq-AL"/>
              </w:rPr>
              <w:t>,  HACCP sertifikat ili druge.</w:t>
            </w:r>
          </w:p>
          <w:p w:rsidR="00A43448" w:rsidRPr="003C42C1" w:rsidRDefault="00A43448" w:rsidP="00CE4F1F">
            <w:pPr>
              <w:rPr>
                <w:sz w:val="20"/>
                <w:szCs w:val="20"/>
                <w:lang w:val="sq-AL"/>
              </w:rPr>
            </w:pPr>
          </w:p>
        </w:tc>
      </w:tr>
      <w:tr w:rsidR="00A43448" w:rsidRPr="003C42C1" w:rsidTr="00CE4F1F">
        <w:trPr>
          <w:cantSplit/>
          <w:trHeight w:val="1134"/>
        </w:trPr>
        <w:tc>
          <w:tcPr>
            <w:tcW w:w="11988" w:type="dxa"/>
          </w:tcPr>
          <w:p w:rsidR="00A43448" w:rsidRPr="003C42C1" w:rsidRDefault="00A43448" w:rsidP="00CE4F1F">
            <w:pPr>
              <w:rPr>
                <w:sz w:val="20"/>
                <w:szCs w:val="20"/>
                <w:lang w:val="sq-AL"/>
              </w:rPr>
            </w:pPr>
            <w:r w:rsidRPr="003C42C1">
              <w:rPr>
                <w:b/>
                <w:bCs/>
                <w:sz w:val="20"/>
                <w:szCs w:val="20"/>
                <w:lang w:val="sq-AL"/>
              </w:rPr>
              <w:t xml:space="preserve">(ii) </w:t>
            </w:r>
            <w:r>
              <w:rPr>
                <w:b/>
                <w:bCs/>
                <w:sz w:val="20"/>
                <w:szCs w:val="20"/>
                <w:lang w:val="sq-AL"/>
              </w:rPr>
              <w:t>Proizvođač (i</w:t>
            </w:r>
            <w:r w:rsidRPr="003C42C1">
              <w:rPr>
                <w:b/>
                <w:bCs/>
                <w:sz w:val="20"/>
                <w:szCs w:val="20"/>
                <w:lang w:val="sq-AL"/>
              </w:rPr>
              <w:t xml:space="preserve">) </w:t>
            </w:r>
            <w:r>
              <w:rPr>
                <w:b/>
                <w:bCs/>
                <w:sz w:val="20"/>
                <w:szCs w:val="20"/>
                <w:lang w:val="sq-AL"/>
              </w:rPr>
              <w:t>proizvoda i mesto proizvodnje:</w:t>
            </w:r>
          </w:p>
          <w:p w:rsidR="00A43448" w:rsidRPr="003C42C1" w:rsidRDefault="00A43448" w:rsidP="00CE4F1F">
            <w:pPr>
              <w:rPr>
                <w:sz w:val="20"/>
                <w:szCs w:val="20"/>
                <w:lang w:val="sq-AL"/>
              </w:rPr>
            </w:pPr>
          </w:p>
          <w:p w:rsidR="00A43448" w:rsidRPr="003C42C1" w:rsidRDefault="00A43448" w:rsidP="00CE4F1F">
            <w:pPr>
              <w:rPr>
                <w:sz w:val="20"/>
                <w:szCs w:val="20"/>
                <w:lang w:val="sq-AL"/>
              </w:rPr>
            </w:pPr>
            <w:r>
              <w:rPr>
                <w:sz w:val="20"/>
                <w:szCs w:val="20"/>
                <w:lang w:val="sq-AL"/>
              </w:rPr>
              <w:t>Ime kompanije</w:t>
            </w:r>
            <w:r w:rsidRPr="003C42C1">
              <w:rPr>
                <w:sz w:val="20"/>
                <w:szCs w:val="20"/>
                <w:lang w:val="sq-AL"/>
              </w:rPr>
              <w:t>:</w:t>
            </w:r>
          </w:p>
          <w:p w:rsidR="00A43448" w:rsidRPr="003C42C1" w:rsidRDefault="00A43448" w:rsidP="00CE4F1F">
            <w:pPr>
              <w:rPr>
                <w:sz w:val="20"/>
                <w:szCs w:val="20"/>
                <w:lang w:val="sq-AL"/>
              </w:rPr>
            </w:pPr>
            <w:r w:rsidRPr="003C42C1">
              <w:rPr>
                <w:sz w:val="20"/>
                <w:szCs w:val="20"/>
                <w:lang w:val="sq-AL"/>
              </w:rPr>
              <w:t>Adresa:</w:t>
            </w:r>
          </w:p>
          <w:p w:rsidR="00A43448" w:rsidRPr="003C42C1" w:rsidRDefault="00A43448" w:rsidP="00CE4F1F">
            <w:pPr>
              <w:rPr>
                <w:sz w:val="20"/>
                <w:szCs w:val="20"/>
                <w:lang w:val="sq-AL"/>
              </w:rPr>
            </w:pPr>
            <w:r>
              <w:rPr>
                <w:sz w:val="20"/>
                <w:szCs w:val="20"/>
                <w:lang w:val="sq-AL"/>
              </w:rPr>
              <w:t>Mesto</w:t>
            </w:r>
            <w:r w:rsidRPr="003C42C1">
              <w:rPr>
                <w:sz w:val="20"/>
                <w:szCs w:val="20"/>
                <w:lang w:val="sq-AL"/>
              </w:rPr>
              <w:t>:</w:t>
            </w:r>
          </w:p>
          <w:p w:rsidR="00A43448" w:rsidRPr="003C42C1" w:rsidRDefault="00A43448" w:rsidP="00CE4F1F">
            <w:pPr>
              <w:rPr>
                <w:sz w:val="20"/>
                <w:szCs w:val="20"/>
                <w:lang w:val="sq-AL"/>
              </w:rPr>
            </w:pPr>
            <w:r w:rsidRPr="003C42C1">
              <w:rPr>
                <w:sz w:val="20"/>
                <w:szCs w:val="20"/>
                <w:lang w:val="sq-AL"/>
              </w:rPr>
              <w:t xml:space="preserve">Tel:  </w:t>
            </w:r>
          </w:p>
          <w:p w:rsidR="00A43448" w:rsidRPr="003C42C1" w:rsidRDefault="00A43448" w:rsidP="00CE4F1F">
            <w:pPr>
              <w:rPr>
                <w:sz w:val="20"/>
                <w:szCs w:val="20"/>
                <w:lang w:val="sq-AL"/>
              </w:rPr>
            </w:pPr>
            <w:r w:rsidRPr="003C42C1">
              <w:rPr>
                <w:sz w:val="20"/>
                <w:szCs w:val="20"/>
                <w:lang w:val="sq-AL"/>
              </w:rPr>
              <w:t xml:space="preserve">Fax: </w:t>
            </w:r>
          </w:p>
          <w:p w:rsidR="00A43448" w:rsidRPr="003C42C1" w:rsidRDefault="00A43448" w:rsidP="00CE4F1F">
            <w:pPr>
              <w:rPr>
                <w:bCs/>
                <w:sz w:val="20"/>
                <w:szCs w:val="20"/>
                <w:lang w:val="sq-AL"/>
              </w:rPr>
            </w:pPr>
            <w:r w:rsidRPr="003C42C1">
              <w:rPr>
                <w:bCs/>
                <w:sz w:val="20"/>
                <w:szCs w:val="20"/>
                <w:lang w:val="sq-AL"/>
              </w:rPr>
              <w:t>E-mail:</w:t>
            </w:r>
          </w:p>
          <w:p w:rsidR="00A43448" w:rsidRPr="003C42C1" w:rsidRDefault="00A43448" w:rsidP="00CE4F1F">
            <w:pPr>
              <w:rPr>
                <w:sz w:val="20"/>
                <w:szCs w:val="20"/>
                <w:lang w:val="sq-AL"/>
              </w:rPr>
            </w:pPr>
          </w:p>
          <w:p w:rsidR="00A43448" w:rsidRPr="003C42C1" w:rsidRDefault="00A43448" w:rsidP="00CE4F1F">
            <w:pPr>
              <w:rPr>
                <w:sz w:val="20"/>
                <w:szCs w:val="20"/>
                <w:lang w:val="sq-AL"/>
              </w:rPr>
            </w:pPr>
            <w:r>
              <w:rPr>
                <w:sz w:val="20"/>
                <w:szCs w:val="20"/>
                <w:lang w:val="sq-AL"/>
              </w:rPr>
              <w:t>Kontakt osoba na ovoj adresi</w:t>
            </w:r>
            <w:r w:rsidRPr="003C42C1">
              <w:rPr>
                <w:sz w:val="20"/>
                <w:szCs w:val="20"/>
                <w:lang w:val="sq-AL"/>
              </w:rPr>
              <w:t xml:space="preserve">: </w:t>
            </w:r>
          </w:p>
          <w:p w:rsidR="00A43448" w:rsidRPr="003C42C1" w:rsidRDefault="00A43448" w:rsidP="00CE4F1F">
            <w:pPr>
              <w:rPr>
                <w:sz w:val="20"/>
                <w:szCs w:val="20"/>
                <w:lang w:val="sq-AL"/>
              </w:rPr>
            </w:pPr>
            <w:r>
              <w:rPr>
                <w:sz w:val="20"/>
                <w:szCs w:val="20"/>
                <w:lang w:val="sq-AL"/>
              </w:rPr>
              <w:t>Kratki opis izvršenih proizvodnih koraka</w:t>
            </w:r>
            <w:r w:rsidRPr="003C42C1">
              <w:rPr>
                <w:sz w:val="20"/>
                <w:szCs w:val="20"/>
                <w:lang w:val="sq-AL"/>
              </w:rPr>
              <w:t>:</w:t>
            </w:r>
          </w:p>
          <w:p w:rsidR="00A43448" w:rsidRPr="003C42C1" w:rsidRDefault="00A43448" w:rsidP="00CE4F1F">
            <w:pPr>
              <w:rPr>
                <w:sz w:val="20"/>
                <w:szCs w:val="20"/>
                <w:lang w:val="sq-AL"/>
              </w:rPr>
            </w:pPr>
          </w:p>
          <w:p w:rsidR="00A43448" w:rsidRPr="003C42C1" w:rsidRDefault="00A43448" w:rsidP="00CE4F1F">
            <w:pPr>
              <w:rPr>
                <w:sz w:val="20"/>
                <w:szCs w:val="20"/>
                <w:lang w:val="sq-AL"/>
              </w:rPr>
            </w:pPr>
            <w:r>
              <w:rPr>
                <w:sz w:val="20"/>
                <w:szCs w:val="20"/>
                <w:lang w:val="sq-AL"/>
              </w:rPr>
              <w:t>Broj ovlašćenja proizvoda</w:t>
            </w:r>
            <w:r w:rsidRPr="003C42C1">
              <w:rPr>
                <w:bCs/>
                <w:sz w:val="20"/>
                <w:szCs w:val="20"/>
                <w:lang w:val="sq-AL"/>
              </w:rPr>
              <w:t>:</w:t>
            </w:r>
          </w:p>
          <w:p w:rsidR="00A43448" w:rsidRPr="003C42C1" w:rsidRDefault="00CE0C20" w:rsidP="00CE4F1F">
            <w:pPr>
              <w:rPr>
                <w:sz w:val="20"/>
                <w:szCs w:val="20"/>
                <w:lang w:val="sq-AL"/>
              </w:rPr>
            </w:pPr>
            <w:r>
              <w:rPr>
                <w:bCs/>
                <w:noProof/>
                <w:sz w:val="20"/>
                <w:szCs w:val="20"/>
                <w:lang w:val="sq-AL" w:eastAsia="sq-AL"/>
              </w:rPr>
              <mc:AlternateContent>
                <mc:Choice Requires="wps">
                  <w:drawing>
                    <wp:anchor distT="0" distB="0" distL="114300" distR="114300" simplePos="0" relativeHeight="251685888" behindDoc="0" locked="0" layoutInCell="1" allowOverlap="1">
                      <wp:simplePos x="0" y="0"/>
                      <wp:positionH relativeFrom="column">
                        <wp:posOffset>2047875</wp:posOffset>
                      </wp:positionH>
                      <wp:positionV relativeFrom="paragraph">
                        <wp:posOffset>42545</wp:posOffset>
                      </wp:positionV>
                      <wp:extent cx="1187450" cy="240665"/>
                      <wp:effectExtent l="0" t="0" r="12700" b="260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40665"/>
                              </a:xfrm>
                              <a:prstGeom prst="rect">
                                <a:avLst/>
                              </a:prstGeom>
                              <a:solidFill>
                                <a:srgbClr val="FFFFFF"/>
                              </a:solidFill>
                              <a:ln w="9525">
                                <a:solidFill>
                                  <a:srgbClr val="000000"/>
                                </a:solidFill>
                                <a:miter lim="800000"/>
                                <a:headEnd/>
                                <a:tailEnd/>
                              </a:ln>
                            </wps:spPr>
                            <wps:txbx>
                              <w:txbxContent>
                                <w:p w:rsidR="004A0B5C" w:rsidRPr="00A50AB6"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161.25pt;margin-top:3.35pt;width:93.5pt;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KDLQIAAFE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">
                      <v:textbox>
                        <w:txbxContent>
                          <w:p w:rsidR="004A0B5C" w:rsidRPr="00A50AB6" w:rsidRDefault="004A0B5C" w:rsidP="00A43448"/>
                        </w:txbxContent>
                      </v:textbox>
                    </v:rect>
                  </w:pict>
                </mc:Fallback>
              </mc:AlternateContent>
            </w:r>
          </w:p>
          <w:p w:rsidR="00A43448" w:rsidRPr="003C42C1" w:rsidRDefault="00A43448" w:rsidP="00CE4F1F">
            <w:pPr>
              <w:rPr>
                <w:sz w:val="20"/>
                <w:szCs w:val="20"/>
                <w:lang w:val="sq-AL"/>
              </w:rPr>
            </w:pPr>
          </w:p>
          <w:p w:rsidR="00A43448" w:rsidRPr="003C42C1" w:rsidRDefault="00A43448" w:rsidP="00CE4F1F">
            <w:pPr>
              <w:rPr>
                <w:sz w:val="20"/>
                <w:szCs w:val="20"/>
                <w:vertAlign w:val="superscript"/>
                <w:lang w:val="sq-AL"/>
              </w:rPr>
            </w:pPr>
          </w:p>
          <w:p w:rsidR="00A43448" w:rsidRPr="003C42C1" w:rsidRDefault="00A43448" w:rsidP="00CE4F1F">
            <w:pPr>
              <w:rPr>
                <w:sz w:val="20"/>
                <w:szCs w:val="20"/>
                <w:vertAlign w:val="superscript"/>
                <w:lang w:val="sq-AL"/>
              </w:rPr>
            </w:pPr>
          </w:p>
          <w:p w:rsidR="00EF6D7E" w:rsidRPr="00A94AFE" w:rsidRDefault="00EF6D7E" w:rsidP="00EF6D7E">
            <w:pPr>
              <w:numPr>
                <w:ilvl w:val="0"/>
                <w:numId w:val="2"/>
              </w:numPr>
              <w:rPr>
                <w:sz w:val="20"/>
                <w:szCs w:val="20"/>
                <w:lang w:val="sq-AL"/>
              </w:rPr>
            </w:pPr>
            <w:r>
              <w:rPr>
                <w:sz w:val="20"/>
                <w:szCs w:val="20"/>
                <w:lang w:val="sq-AL"/>
              </w:rPr>
              <w:t xml:space="preserve">Priložite kopiju važećeg ovlašćenja proizvoda </w:t>
            </w:r>
          </w:p>
          <w:p w:rsidR="00EF6D7E" w:rsidRPr="003C42C1" w:rsidRDefault="00EF6D7E" w:rsidP="00EF6D7E">
            <w:pPr>
              <w:numPr>
                <w:ilvl w:val="0"/>
                <w:numId w:val="2"/>
              </w:numPr>
              <w:rPr>
                <w:sz w:val="20"/>
                <w:szCs w:val="20"/>
                <w:lang w:val="sq-AL"/>
              </w:rPr>
            </w:pPr>
            <w:r>
              <w:rPr>
                <w:sz w:val="20"/>
                <w:szCs w:val="20"/>
                <w:lang w:val="sq-AL"/>
              </w:rPr>
              <w:t>Priložite validni sertifikat</w:t>
            </w:r>
            <w:r w:rsidRPr="003C42C1">
              <w:rPr>
                <w:sz w:val="20"/>
                <w:szCs w:val="20"/>
                <w:lang w:val="sq-AL"/>
              </w:rPr>
              <w:t xml:space="preserve">  GMP</w:t>
            </w:r>
            <w:r>
              <w:rPr>
                <w:sz w:val="20"/>
                <w:szCs w:val="20"/>
                <w:lang w:val="sq-AL"/>
              </w:rPr>
              <w:t>,  HACCP sertifikat ili druge.</w:t>
            </w:r>
          </w:p>
          <w:p w:rsidR="00A43448" w:rsidRPr="003C42C1" w:rsidRDefault="00A43448" w:rsidP="00CE4F1F">
            <w:pPr>
              <w:rPr>
                <w:b/>
                <w:bCs/>
                <w:sz w:val="20"/>
                <w:szCs w:val="20"/>
                <w:lang w:val="sq-AL"/>
              </w:rPr>
            </w:pPr>
          </w:p>
        </w:tc>
      </w:tr>
      <w:tr w:rsidR="00A43448" w:rsidRPr="003C42C1" w:rsidTr="00CE4F1F">
        <w:trPr>
          <w:cantSplit/>
          <w:trHeight w:val="440"/>
        </w:trPr>
        <w:tc>
          <w:tcPr>
            <w:tcW w:w="11988" w:type="dxa"/>
          </w:tcPr>
          <w:p w:rsidR="00A43448" w:rsidRPr="003C42C1" w:rsidRDefault="00A43448" w:rsidP="00CE4F1F">
            <w:pPr>
              <w:rPr>
                <w:sz w:val="20"/>
                <w:szCs w:val="20"/>
                <w:lang w:val="sq-AL"/>
              </w:rPr>
            </w:pPr>
          </w:p>
        </w:tc>
      </w:tr>
      <w:tr w:rsidR="00A43448" w:rsidRPr="003C42C1" w:rsidTr="00CE4F1F">
        <w:trPr>
          <w:cantSplit/>
          <w:trHeight w:val="98"/>
        </w:trPr>
        <w:tc>
          <w:tcPr>
            <w:tcW w:w="11988" w:type="dxa"/>
            <w:tcBorders>
              <w:top w:val="single" w:sz="4" w:space="0" w:color="auto"/>
              <w:left w:val="single" w:sz="4" w:space="0" w:color="auto"/>
              <w:bottom w:val="single" w:sz="4" w:space="0" w:color="auto"/>
              <w:right w:val="single" w:sz="4" w:space="0" w:color="auto"/>
            </w:tcBorders>
            <w:shd w:val="clear" w:color="auto" w:fill="E0E0E0"/>
          </w:tcPr>
          <w:p w:rsidR="00A43448" w:rsidRPr="003C42C1" w:rsidRDefault="00A43448" w:rsidP="00EF6D7E">
            <w:pPr>
              <w:rPr>
                <w:bCs/>
                <w:sz w:val="20"/>
                <w:szCs w:val="20"/>
                <w:lang w:val="sq-AL"/>
              </w:rPr>
            </w:pPr>
            <w:r w:rsidRPr="003C42C1">
              <w:rPr>
                <w:b/>
                <w:bCs/>
                <w:sz w:val="20"/>
                <w:szCs w:val="20"/>
                <w:lang w:val="sq-AL"/>
              </w:rPr>
              <w:t>3. Reg</w:t>
            </w:r>
            <w:r>
              <w:rPr>
                <w:b/>
                <w:bCs/>
                <w:sz w:val="20"/>
                <w:szCs w:val="20"/>
                <w:lang w:val="sq-AL"/>
              </w:rPr>
              <w:t>istracija istog proizvoda u mestu porekla i u drugim mestima</w:t>
            </w:r>
          </w:p>
        </w:tc>
      </w:tr>
      <w:tr w:rsidR="00A43448" w:rsidRPr="003C42C1" w:rsidTr="00CE4F1F">
        <w:trPr>
          <w:cantSplit/>
          <w:trHeight w:val="98"/>
        </w:trPr>
        <w:tc>
          <w:tcPr>
            <w:tcW w:w="11988" w:type="dxa"/>
            <w:tcBorders>
              <w:top w:val="single" w:sz="4" w:space="0" w:color="auto"/>
              <w:left w:val="single" w:sz="4" w:space="0" w:color="auto"/>
              <w:bottom w:val="single" w:sz="4" w:space="0" w:color="auto"/>
              <w:right w:val="single" w:sz="4" w:space="0" w:color="auto"/>
            </w:tcBorders>
          </w:tcPr>
          <w:p w:rsidR="00A43448" w:rsidRPr="003C42C1" w:rsidRDefault="00A43448" w:rsidP="00CE4F1F">
            <w:pPr>
              <w:rPr>
                <w:sz w:val="20"/>
                <w:szCs w:val="20"/>
                <w:lang w:val="sq-AL"/>
              </w:rPr>
            </w:pPr>
          </w:p>
          <w:p w:rsidR="00A43448" w:rsidRPr="003C42C1" w:rsidRDefault="00A43448" w:rsidP="00CE4F1F">
            <w:pPr>
              <w:rPr>
                <w:b/>
                <w:sz w:val="20"/>
                <w:szCs w:val="20"/>
                <w:lang w:val="sq-AL"/>
              </w:rPr>
            </w:pPr>
            <w:r w:rsidRPr="003C42C1">
              <w:rPr>
                <w:b/>
                <w:sz w:val="20"/>
                <w:szCs w:val="20"/>
                <w:lang w:val="sq-AL"/>
              </w:rPr>
              <w:t>(i) R</w:t>
            </w:r>
            <w:r>
              <w:rPr>
                <w:b/>
                <w:sz w:val="20"/>
                <w:szCs w:val="20"/>
                <w:lang w:val="sq-AL"/>
              </w:rPr>
              <w:t>egistracija o mestu porekla</w:t>
            </w:r>
          </w:p>
          <w:p w:rsidR="00A43448" w:rsidRPr="003C42C1" w:rsidRDefault="00A43448" w:rsidP="00CE4F1F">
            <w:pPr>
              <w:rPr>
                <w:sz w:val="20"/>
                <w:szCs w:val="20"/>
                <w:lang w:val="sq-AL"/>
              </w:rPr>
            </w:pPr>
          </w:p>
          <w:p w:rsidR="00A43448" w:rsidRPr="003C42C1" w:rsidRDefault="00A43448" w:rsidP="00CE4F1F">
            <w:pPr>
              <w:rPr>
                <w:sz w:val="20"/>
                <w:szCs w:val="20"/>
                <w:lang w:val="sq-AL"/>
              </w:rPr>
            </w:pPr>
            <w:r>
              <w:rPr>
                <w:sz w:val="20"/>
                <w:szCs w:val="20"/>
                <w:lang w:val="sq-AL"/>
              </w:rPr>
              <w:t>Mesto</w:t>
            </w:r>
            <w:r w:rsidRPr="003C42C1">
              <w:rPr>
                <w:sz w:val="20"/>
                <w:szCs w:val="20"/>
                <w:lang w:val="sq-AL"/>
              </w:rPr>
              <w:t>:</w:t>
            </w:r>
          </w:p>
          <w:p w:rsidR="00A43448" w:rsidRPr="00EF6D7E" w:rsidRDefault="00A43448" w:rsidP="00CE4F1F">
            <w:pPr>
              <w:rPr>
                <w:sz w:val="20"/>
                <w:szCs w:val="20"/>
                <w:lang w:val="sq-AL"/>
              </w:rPr>
            </w:pPr>
            <w:r w:rsidRPr="00EF6D7E">
              <w:rPr>
                <w:sz w:val="20"/>
                <w:szCs w:val="20"/>
                <w:lang w:val="sq-AL"/>
              </w:rPr>
              <w:t xml:space="preserve">Datum </w:t>
            </w:r>
            <w:r w:rsidR="00EF6D7E" w:rsidRPr="00EF6D7E">
              <w:rPr>
                <w:sz w:val="20"/>
                <w:szCs w:val="20"/>
                <w:lang w:val="sq-AL"/>
              </w:rPr>
              <w:t xml:space="preserve"> registracije</w:t>
            </w:r>
            <w:r w:rsidRPr="00EF6D7E">
              <w:rPr>
                <w:sz w:val="20"/>
                <w:szCs w:val="20"/>
                <w:lang w:val="sq-AL"/>
              </w:rPr>
              <w:t>(</w:t>
            </w:r>
            <w:r w:rsidRPr="00EF6D7E">
              <w:rPr>
                <w:i/>
                <w:sz w:val="20"/>
                <w:szCs w:val="20"/>
                <w:lang w:val="sq-AL"/>
              </w:rPr>
              <w:t>ggg-mm-dd</w:t>
            </w:r>
            <w:r w:rsidRPr="00EF6D7E">
              <w:rPr>
                <w:sz w:val="20"/>
                <w:szCs w:val="20"/>
                <w:lang w:val="sq-AL"/>
              </w:rPr>
              <w:t>):</w:t>
            </w:r>
          </w:p>
          <w:p w:rsidR="00A43448" w:rsidRPr="003C42C1" w:rsidRDefault="00EF6D7E" w:rsidP="00CE4F1F">
            <w:pPr>
              <w:rPr>
                <w:sz w:val="20"/>
                <w:szCs w:val="20"/>
                <w:lang w:val="sq-AL"/>
              </w:rPr>
            </w:pPr>
            <w:r>
              <w:rPr>
                <w:sz w:val="20"/>
                <w:szCs w:val="20"/>
                <w:lang w:val="sq-AL"/>
              </w:rPr>
              <w:t>I</w:t>
            </w:r>
            <w:r w:rsidR="00A43448">
              <w:rPr>
                <w:sz w:val="20"/>
                <w:szCs w:val="20"/>
                <w:lang w:val="sq-AL"/>
              </w:rPr>
              <w:t>me</w:t>
            </w:r>
            <w:r>
              <w:rPr>
                <w:sz w:val="20"/>
                <w:szCs w:val="20"/>
                <w:lang w:val="sq-AL"/>
              </w:rPr>
              <w:t xml:space="preserve"> Proizvida</w:t>
            </w:r>
            <w:r w:rsidR="00A43448" w:rsidRPr="003C42C1">
              <w:rPr>
                <w:sz w:val="20"/>
                <w:szCs w:val="20"/>
                <w:lang w:val="sq-AL"/>
              </w:rPr>
              <w:t>:</w:t>
            </w:r>
          </w:p>
          <w:p w:rsidR="00A43448" w:rsidRPr="003C42C1" w:rsidRDefault="00A43448" w:rsidP="00CE4F1F">
            <w:pPr>
              <w:rPr>
                <w:sz w:val="20"/>
                <w:szCs w:val="20"/>
                <w:lang w:val="sq-AL"/>
              </w:rPr>
            </w:pPr>
            <w:r>
              <w:rPr>
                <w:sz w:val="20"/>
                <w:szCs w:val="20"/>
                <w:lang w:val="sq-AL"/>
              </w:rPr>
              <w:t>Broj regis</w:t>
            </w:r>
            <w:r w:rsidRPr="003C42C1">
              <w:rPr>
                <w:sz w:val="20"/>
                <w:szCs w:val="20"/>
                <w:lang w:val="sq-AL"/>
              </w:rPr>
              <w:t>t</w:t>
            </w:r>
            <w:r>
              <w:rPr>
                <w:sz w:val="20"/>
                <w:szCs w:val="20"/>
                <w:lang w:val="sq-AL"/>
              </w:rPr>
              <w:t>racije</w:t>
            </w:r>
            <w:r w:rsidRPr="003C42C1">
              <w:rPr>
                <w:sz w:val="20"/>
                <w:szCs w:val="20"/>
                <w:lang w:val="sq-AL"/>
              </w:rPr>
              <w:t>:</w:t>
            </w:r>
          </w:p>
          <w:p w:rsidR="00A43448" w:rsidRPr="00EF6D7E" w:rsidRDefault="00A43448" w:rsidP="00CE4F1F">
            <w:pPr>
              <w:rPr>
                <w:sz w:val="20"/>
                <w:szCs w:val="20"/>
                <w:lang w:val="sq-AL"/>
              </w:rPr>
            </w:pPr>
          </w:p>
          <w:p w:rsidR="00A43448" w:rsidRPr="00EF6D7E" w:rsidRDefault="00A43448" w:rsidP="00CE4F1F">
            <w:pPr>
              <w:rPr>
                <w:b/>
                <w:sz w:val="20"/>
                <w:szCs w:val="20"/>
                <w:lang w:val="sq-AL"/>
              </w:rPr>
            </w:pPr>
            <w:r w:rsidRPr="00EF6D7E">
              <w:rPr>
                <w:b/>
                <w:sz w:val="20"/>
                <w:szCs w:val="20"/>
                <w:lang w:val="sq-AL"/>
              </w:rPr>
              <w:t>(ii) Na čekanju</w:t>
            </w:r>
          </w:p>
          <w:p w:rsidR="00A43448" w:rsidRPr="00EF6D7E" w:rsidRDefault="00A43448" w:rsidP="00CE4F1F">
            <w:pPr>
              <w:rPr>
                <w:sz w:val="20"/>
                <w:szCs w:val="20"/>
                <w:lang w:val="sq-AL"/>
              </w:rPr>
            </w:pPr>
            <w:r w:rsidRPr="00EF6D7E">
              <w:rPr>
                <w:sz w:val="20"/>
                <w:szCs w:val="20"/>
                <w:lang w:val="sq-AL"/>
              </w:rPr>
              <w:t>Mesto:</w:t>
            </w:r>
          </w:p>
          <w:p w:rsidR="00A43448" w:rsidRPr="00EF6D7E" w:rsidRDefault="00A43448" w:rsidP="00CE4F1F">
            <w:pPr>
              <w:rPr>
                <w:sz w:val="20"/>
                <w:szCs w:val="20"/>
                <w:lang w:val="sq-AL"/>
              </w:rPr>
            </w:pPr>
            <w:r w:rsidRPr="00EF6D7E">
              <w:rPr>
                <w:sz w:val="20"/>
                <w:szCs w:val="20"/>
                <w:lang w:val="sq-AL"/>
              </w:rPr>
              <w:t>Datum predaje (</w:t>
            </w:r>
            <w:r w:rsidRPr="00EF6D7E">
              <w:rPr>
                <w:i/>
                <w:sz w:val="20"/>
                <w:szCs w:val="20"/>
                <w:lang w:val="sq-AL"/>
              </w:rPr>
              <w:t>ggg-mm-dd</w:t>
            </w:r>
            <w:r w:rsidRPr="00EF6D7E">
              <w:rPr>
                <w:sz w:val="20"/>
                <w:szCs w:val="20"/>
                <w:lang w:val="sq-AL"/>
              </w:rPr>
              <w:t>):</w:t>
            </w:r>
          </w:p>
          <w:p w:rsidR="00A43448" w:rsidRPr="00EF6D7E" w:rsidRDefault="00A43448" w:rsidP="00CE4F1F">
            <w:pPr>
              <w:rPr>
                <w:b/>
                <w:sz w:val="20"/>
                <w:szCs w:val="20"/>
                <w:lang w:val="sq-AL"/>
              </w:rPr>
            </w:pPr>
          </w:p>
          <w:p w:rsidR="00A43448" w:rsidRPr="00EF6D7E" w:rsidRDefault="00A43448" w:rsidP="00CE4F1F">
            <w:pPr>
              <w:rPr>
                <w:b/>
                <w:sz w:val="20"/>
                <w:szCs w:val="20"/>
                <w:lang w:val="sq-AL"/>
              </w:rPr>
            </w:pPr>
            <w:r w:rsidRPr="00EF6D7E">
              <w:rPr>
                <w:b/>
                <w:sz w:val="20"/>
                <w:szCs w:val="20"/>
                <w:lang w:val="sq-AL"/>
              </w:rPr>
              <w:t>(iii) Odbijen</w:t>
            </w:r>
          </w:p>
          <w:p w:rsidR="00A43448" w:rsidRPr="00EF6D7E" w:rsidRDefault="00A43448" w:rsidP="00CE4F1F">
            <w:pPr>
              <w:rPr>
                <w:sz w:val="20"/>
                <w:szCs w:val="20"/>
                <w:lang w:val="sq-AL"/>
              </w:rPr>
            </w:pPr>
            <w:r w:rsidRPr="00EF6D7E">
              <w:rPr>
                <w:sz w:val="20"/>
                <w:szCs w:val="20"/>
                <w:lang w:val="sq-AL"/>
              </w:rPr>
              <w:t>Mesto:</w:t>
            </w:r>
          </w:p>
          <w:p w:rsidR="00A43448" w:rsidRPr="00EF6D7E" w:rsidRDefault="00A43448" w:rsidP="00CE4F1F">
            <w:pPr>
              <w:rPr>
                <w:sz w:val="20"/>
                <w:szCs w:val="20"/>
                <w:lang w:val="sq-AL"/>
              </w:rPr>
            </w:pPr>
            <w:r w:rsidRPr="00EF6D7E">
              <w:rPr>
                <w:sz w:val="20"/>
                <w:szCs w:val="20"/>
                <w:lang w:val="sq-AL"/>
              </w:rPr>
              <w:t>Datum predaje (</w:t>
            </w:r>
            <w:r w:rsidRPr="00EF6D7E">
              <w:rPr>
                <w:i/>
                <w:sz w:val="20"/>
                <w:szCs w:val="20"/>
                <w:lang w:val="sq-AL"/>
              </w:rPr>
              <w:t>ggg-mm-dd</w:t>
            </w:r>
            <w:r w:rsidRPr="00EF6D7E">
              <w:rPr>
                <w:sz w:val="20"/>
                <w:szCs w:val="20"/>
                <w:lang w:val="sq-AL"/>
              </w:rPr>
              <w:t>):</w:t>
            </w:r>
          </w:p>
          <w:p w:rsidR="00A43448" w:rsidRPr="00EF6D7E" w:rsidRDefault="00A43448" w:rsidP="00CE4F1F">
            <w:pPr>
              <w:rPr>
                <w:sz w:val="20"/>
                <w:szCs w:val="20"/>
                <w:lang w:val="sq-AL"/>
              </w:rPr>
            </w:pPr>
            <w:r w:rsidRPr="00EF6D7E">
              <w:rPr>
                <w:sz w:val="20"/>
                <w:szCs w:val="20"/>
                <w:lang w:val="sq-AL"/>
              </w:rPr>
              <w:t>Razlog odbijanja:</w:t>
            </w:r>
          </w:p>
          <w:p w:rsidR="00A43448" w:rsidRPr="00EF6D7E" w:rsidRDefault="00A43448" w:rsidP="00CE4F1F">
            <w:pPr>
              <w:rPr>
                <w:b/>
                <w:sz w:val="20"/>
                <w:szCs w:val="20"/>
                <w:lang w:val="sq-AL"/>
              </w:rPr>
            </w:pPr>
          </w:p>
          <w:p w:rsidR="00A43448" w:rsidRPr="00EF6D7E" w:rsidRDefault="00A43448" w:rsidP="00CE4F1F">
            <w:pPr>
              <w:rPr>
                <w:b/>
                <w:sz w:val="20"/>
                <w:szCs w:val="20"/>
                <w:lang w:val="sq-AL"/>
              </w:rPr>
            </w:pPr>
            <w:r w:rsidRPr="00EF6D7E">
              <w:rPr>
                <w:b/>
                <w:sz w:val="20"/>
                <w:szCs w:val="20"/>
                <w:lang w:val="sq-AL"/>
              </w:rPr>
              <w:t>(iv) Povučen (od aplikanta pre registracije)</w:t>
            </w:r>
          </w:p>
          <w:p w:rsidR="00A43448" w:rsidRPr="00EF6D7E" w:rsidRDefault="00A43448" w:rsidP="00CE4F1F">
            <w:pPr>
              <w:rPr>
                <w:sz w:val="20"/>
                <w:szCs w:val="20"/>
                <w:lang w:val="sq-AL"/>
              </w:rPr>
            </w:pPr>
            <w:r w:rsidRPr="00EF6D7E">
              <w:rPr>
                <w:sz w:val="20"/>
                <w:szCs w:val="20"/>
                <w:lang w:val="sq-AL"/>
              </w:rPr>
              <w:t>Mesto:</w:t>
            </w:r>
          </w:p>
          <w:p w:rsidR="00A43448" w:rsidRPr="00EF6D7E" w:rsidRDefault="00A43448" w:rsidP="00CE4F1F">
            <w:pPr>
              <w:rPr>
                <w:sz w:val="20"/>
                <w:szCs w:val="20"/>
                <w:lang w:val="sq-AL"/>
              </w:rPr>
            </w:pPr>
            <w:r w:rsidRPr="00EF6D7E">
              <w:rPr>
                <w:sz w:val="20"/>
                <w:szCs w:val="20"/>
                <w:lang w:val="sq-AL"/>
              </w:rPr>
              <w:t>Datum povlačenja (</w:t>
            </w:r>
            <w:r w:rsidRPr="00EF6D7E">
              <w:rPr>
                <w:i/>
                <w:sz w:val="20"/>
                <w:szCs w:val="20"/>
                <w:lang w:val="sq-AL"/>
              </w:rPr>
              <w:t>ggg-mm-dd</w:t>
            </w:r>
            <w:r w:rsidRPr="00EF6D7E">
              <w:rPr>
                <w:sz w:val="20"/>
                <w:szCs w:val="20"/>
                <w:lang w:val="sq-AL"/>
              </w:rPr>
              <w:t>):</w:t>
            </w:r>
          </w:p>
          <w:p w:rsidR="00A43448" w:rsidRPr="00EF6D7E" w:rsidRDefault="00A43448" w:rsidP="00CE4F1F">
            <w:pPr>
              <w:rPr>
                <w:sz w:val="20"/>
                <w:szCs w:val="20"/>
                <w:lang w:val="sq-AL"/>
              </w:rPr>
            </w:pPr>
            <w:r w:rsidRPr="00EF6D7E">
              <w:rPr>
                <w:sz w:val="20"/>
                <w:szCs w:val="20"/>
                <w:lang w:val="sq-AL"/>
              </w:rPr>
              <w:t>Razlog za povlačenje:</w:t>
            </w:r>
          </w:p>
          <w:p w:rsidR="00A43448" w:rsidRPr="00EF6D7E" w:rsidRDefault="00A43448" w:rsidP="00CE4F1F">
            <w:pPr>
              <w:rPr>
                <w:sz w:val="20"/>
                <w:szCs w:val="20"/>
                <w:lang w:val="sq-AL"/>
              </w:rPr>
            </w:pPr>
          </w:p>
          <w:p w:rsidR="00A43448" w:rsidRPr="00EF6D7E" w:rsidRDefault="00A43448" w:rsidP="00CE4F1F">
            <w:pPr>
              <w:rPr>
                <w:b/>
                <w:sz w:val="20"/>
                <w:szCs w:val="20"/>
                <w:lang w:val="sq-AL"/>
              </w:rPr>
            </w:pPr>
            <w:r w:rsidRPr="00EF6D7E">
              <w:rPr>
                <w:b/>
                <w:sz w:val="20"/>
                <w:szCs w:val="20"/>
                <w:lang w:val="sq-AL"/>
              </w:rPr>
              <w:t>(v)  Povučen (od aplikanta nakon registracije)</w:t>
            </w:r>
          </w:p>
          <w:p w:rsidR="00A43448" w:rsidRPr="00EF6D7E" w:rsidRDefault="00A43448" w:rsidP="00CE4F1F">
            <w:pPr>
              <w:rPr>
                <w:sz w:val="20"/>
                <w:szCs w:val="20"/>
                <w:lang w:val="sq-AL"/>
              </w:rPr>
            </w:pPr>
            <w:r w:rsidRPr="00EF6D7E">
              <w:rPr>
                <w:sz w:val="20"/>
                <w:szCs w:val="20"/>
                <w:lang w:val="sq-AL"/>
              </w:rPr>
              <w:t>Mesto:</w:t>
            </w:r>
          </w:p>
          <w:p w:rsidR="00A43448" w:rsidRPr="00EF6D7E" w:rsidRDefault="00A43448" w:rsidP="00CE4F1F">
            <w:pPr>
              <w:rPr>
                <w:sz w:val="20"/>
                <w:szCs w:val="20"/>
                <w:lang w:val="sq-AL"/>
              </w:rPr>
            </w:pPr>
            <w:r w:rsidRPr="00EF6D7E">
              <w:rPr>
                <w:sz w:val="20"/>
                <w:szCs w:val="20"/>
                <w:lang w:val="sq-AL"/>
              </w:rPr>
              <w:t>Datum povlačenja (</w:t>
            </w:r>
            <w:r w:rsidRPr="00EF6D7E">
              <w:rPr>
                <w:i/>
                <w:sz w:val="20"/>
                <w:szCs w:val="20"/>
                <w:lang w:val="sq-AL"/>
              </w:rPr>
              <w:t>ggg-mm-dd</w:t>
            </w:r>
            <w:r w:rsidRPr="00EF6D7E">
              <w:rPr>
                <w:sz w:val="20"/>
                <w:szCs w:val="20"/>
                <w:lang w:val="sq-AL"/>
              </w:rPr>
              <w:t>):</w:t>
            </w:r>
          </w:p>
          <w:p w:rsidR="00EF6D7E" w:rsidRPr="003C42C1" w:rsidRDefault="00EF6D7E" w:rsidP="00EF6D7E">
            <w:pPr>
              <w:rPr>
                <w:sz w:val="20"/>
                <w:szCs w:val="20"/>
                <w:lang w:val="sq-AL"/>
              </w:rPr>
            </w:pPr>
            <w:r>
              <w:rPr>
                <w:sz w:val="20"/>
                <w:szCs w:val="20"/>
                <w:lang w:val="sq-AL"/>
              </w:rPr>
              <w:t>Ime Proizvida</w:t>
            </w:r>
            <w:r w:rsidRPr="003C42C1">
              <w:rPr>
                <w:sz w:val="20"/>
                <w:szCs w:val="20"/>
                <w:lang w:val="sq-AL"/>
              </w:rPr>
              <w:t>:</w:t>
            </w:r>
          </w:p>
          <w:p w:rsidR="00A43448" w:rsidRPr="00EF6D7E" w:rsidRDefault="00A43448" w:rsidP="00CE4F1F">
            <w:pPr>
              <w:rPr>
                <w:sz w:val="20"/>
                <w:szCs w:val="20"/>
                <w:lang w:val="sq-AL"/>
              </w:rPr>
            </w:pPr>
            <w:r w:rsidRPr="00EF6D7E">
              <w:rPr>
                <w:sz w:val="20"/>
                <w:szCs w:val="20"/>
                <w:lang w:val="sq-AL"/>
              </w:rPr>
              <w:t xml:space="preserve">Broj </w:t>
            </w:r>
            <w:r w:rsidR="00EF6D7E">
              <w:rPr>
                <w:sz w:val="20"/>
                <w:szCs w:val="20"/>
                <w:lang w:val="sq-AL"/>
              </w:rPr>
              <w:t>regis</w:t>
            </w:r>
            <w:r w:rsidR="00EF6D7E" w:rsidRPr="003C42C1">
              <w:rPr>
                <w:sz w:val="20"/>
                <w:szCs w:val="20"/>
                <w:lang w:val="sq-AL"/>
              </w:rPr>
              <w:t>t</w:t>
            </w:r>
            <w:r w:rsidR="00EF6D7E">
              <w:rPr>
                <w:sz w:val="20"/>
                <w:szCs w:val="20"/>
                <w:lang w:val="sq-AL"/>
              </w:rPr>
              <w:t>racije</w:t>
            </w:r>
            <w:r w:rsidRPr="00EF6D7E">
              <w:rPr>
                <w:sz w:val="20"/>
                <w:szCs w:val="20"/>
                <w:lang w:val="sq-AL"/>
              </w:rPr>
              <w:t>:</w:t>
            </w:r>
          </w:p>
          <w:p w:rsidR="00A43448" w:rsidRPr="00EF6D7E" w:rsidRDefault="00A43448" w:rsidP="00CE4F1F">
            <w:pPr>
              <w:rPr>
                <w:sz w:val="20"/>
                <w:szCs w:val="20"/>
                <w:lang w:val="sq-AL"/>
              </w:rPr>
            </w:pPr>
            <w:r w:rsidRPr="00EF6D7E">
              <w:rPr>
                <w:sz w:val="20"/>
                <w:szCs w:val="20"/>
                <w:lang w:val="sq-AL"/>
              </w:rPr>
              <w:t>Razlog za povlačenje:</w:t>
            </w:r>
          </w:p>
          <w:p w:rsidR="00A43448" w:rsidRPr="00EF6D7E" w:rsidRDefault="00A43448" w:rsidP="00CE4F1F">
            <w:pPr>
              <w:rPr>
                <w:sz w:val="20"/>
                <w:szCs w:val="20"/>
                <w:lang w:val="sq-AL"/>
              </w:rPr>
            </w:pPr>
          </w:p>
          <w:p w:rsidR="00A43448" w:rsidRPr="00EF6D7E" w:rsidRDefault="00A43448" w:rsidP="00CE4F1F">
            <w:pPr>
              <w:rPr>
                <w:b/>
                <w:sz w:val="20"/>
                <w:szCs w:val="20"/>
                <w:lang w:val="sq-AL"/>
              </w:rPr>
            </w:pPr>
            <w:r w:rsidRPr="00EF6D7E">
              <w:rPr>
                <w:b/>
                <w:sz w:val="20"/>
                <w:szCs w:val="20"/>
                <w:lang w:val="sq-AL"/>
              </w:rPr>
              <w:t>(vi) Ukinuto / opozvano (od nadzornog organa)</w:t>
            </w:r>
          </w:p>
          <w:p w:rsidR="00A43448" w:rsidRPr="00EF6D7E" w:rsidRDefault="00A43448" w:rsidP="00CE4F1F">
            <w:pPr>
              <w:rPr>
                <w:sz w:val="20"/>
                <w:szCs w:val="20"/>
                <w:lang w:val="sq-AL"/>
              </w:rPr>
            </w:pPr>
            <w:r w:rsidRPr="00EF6D7E">
              <w:rPr>
                <w:sz w:val="20"/>
                <w:szCs w:val="20"/>
                <w:lang w:val="sq-AL"/>
              </w:rPr>
              <w:t>Mesto:</w:t>
            </w:r>
          </w:p>
          <w:p w:rsidR="00A43448" w:rsidRPr="00EF6D7E" w:rsidRDefault="00A43448" w:rsidP="00CE4F1F">
            <w:pPr>
              <w:rPr>
                <w:sz w:val="20"/>
                <w:szCs w:val="20"/>
                <w:lang w:val="sq-AL"/>
              </w:rPr>
            </w:pPr>
            <w:r w:rsidRPr="00EF6D7E">
              <w:rPr>
                <w:sz w:val="20"/>
                <w:szCs w:val="20"/>
                <w:lang w:val="sq-AL"/>
              </w:rPr>
              <w:t>Datum ukidanja / opoziva (</w:t>
            </w:r>
            <w:r w:rsidRPr="00EF6D7E">
              <w:rPr>
                <w:i/>
                <w:sz w:val="20"/>
                <w:szCs w:val="20"/>
                <w:lang w:val="sq-AL"/>
              </w:rPr>
              <w:t>ggg-mm-dd</w:t>
            </w:r>
            <w:r w:rsidRPr="00EF6D7E">
              <w:rPr>
                <w:sz w:val="20"/>
                <w:szCs w:val="20"/>
                <w:lang w:val="sq-AL"/>
              </w:rPr>
              <w:t>):</w:t>
            </w:r>
          </w:p>
          <w:p w:rsidR="00EF6D7E" w:rsidRPr="003C42C1" w:rsidRDefault="00EF6D7E" w:rsidP="00EF6D7E">
            <w:pPr>
              <w:rPr>
                <w:sz w:val="20"/>
                <w:szCs w:val="20"/>
                <w:lang w:val="sq-AL"/>
              </w:rPr>
            </w:pPr>
            <w:r>
              <w:rPr>
                <w:sz w:val="20"/>
                <w:szCs w:val="20"/>
                <w:lang w:val="sq-AL"/>
              </w:rPr>
              <w:t>Ime Proizvida</w:t>
            </w:r>
            <w:r w:rsidRPr="003C42C1">
              <w:rPr>
                <w:sz w:val="20"/>
                <w:szCs w:val="20"/>
                <w:lang w:val="sq-AL"/>
              </w:rPr>
              <w:t>:</w:t>
            </w:r>
          </w:p>
          <w:p w:rsidR="00A43448" w:rsidRPr="00EF6D7E" w:rsidRDefault="00A43448" w:rsidP="00CE4F1F">
            <w:pPr>
              <w:rPr>
                <w:sz w:val="20"/>
                <w:szCs w:val="20"/>
                <w:lang w:val="sq-AL"/>
              </w:rPr>
            </w:pPr>
            <w:r w:rsidRPr="00EF6D7E">
              <w:rPr>
                <w:sz w:val="20"/>
                <w:szCs w:val="20"/>
                <w:lang w:val="sq-AL"/>
              </w:rPr>
              <w:t>Razlog ukidanja / opoziva:</w:t>
            </w:r>
          </w:p>
          <w:p w:rsidR="00A43448" w:rsidRPr="003C42C1" w:rsidRDefault="00A43448" w:rsidP="00CE4F1F">
            <w:pPr>
              <w:rPr>
                <w:sz w:val="20"/>
                <w:szCs w:val="20"/>
                <w:lang w:val="sq-AL"/>
              </w:rPr>
            </w:pPr>
          </w:p>
        </w:tc>
      </w:tr>
    </w:tbl>
    <w:p w:rsidR="00A43448" w:rsidRPr="003C42C1" w:rsidRDefault="00A43448" w:rsidP="00A43448">
      <w:pPr>
        <w:rPr>
          <w:sz w:val="20"/>
          <w:szCs w:val="20"/>
          <w:lang w:val="sq-AL"/>
        </w:rPr>
      </w:pPr>
    </w:p>
    <w:p w:rsidR="00A43448" w:rsidRDefault="00A43448" w:rsidP="00A43448">
      <w:pPr>
        <w:rPr>
          <w:bCs/>
          <w:sz w:val="20"/>
          <w:szCs w:val="20"/>
          <w:lang w:val="sq-AL"/>
        </w:rPr>
      </w:pPr>
    </w:p>
    <w:p w:rsidR="00EF6D7E" w:rsidRDefault="00EF6D7E" w:rsidP="00A43448">
      <w:pPr>
        <w:rPr>
          <w:bCs/>
          <w:sz w:val="20"/>
          <w:szCs w:val="20"/>
          <w:lang w:val="sq-AL"/>
        </w:rPr>
      </w:pPr>
    </w:p>
    <w:p w:rsidR="00EF6D7E" w:rsidRPr="003C42C1" w:rsidRDefault="00EF6D7E" w:rsidP="00A43448">
      <w:pPr>
        <w:rPr>
          <w:bCs/>
          <w:sz w:val="20"/>
          <w:szCs w:val="20"/>
          <w:lang w:val="sq-AL"/>
        </w:rPr>
      </w:pPr>
    </w:p>
    <w:p w:rsidR="00A43448" w:rsidRPr="003C42C1" w:rsidRDefault="00A43448" w:rsidP="00A43448">
      <w:pPr>
        <w:rPr>
          <w:bCs/>
          <w:sz w:val="20"/>
          <w:szCs w:val="20"/>
          <w:lang w:val="sq-AL"/>
        </w:rPr>
      </w:pPr>
    </w:p>
    <w:tbl>
      <w:tblPr>
        <w:tblW w:w="11988" w:type="dxa"/>
        <w:tblBorders>
          <w:top w:val="double" w:sz="6" w:space="0" w:color="auto"/>
          <w:left w:val="double" w:sz="6" w:space="0" w:color="auto"/>
          <w:bottom w:val="double" w:sz="6" w:space="0" w:color="auto"/>
          <w:right w:val="double" w:sz="6" w:space="0" w:color="auto"/>
        </w:tblBorders>
        <w:tblLayout w:type="fixed"/>
        <w:tblCellMar>
          <w:top w:w="57" w:type="dxa"/>
        </w:tblCellMar>
        <w:tblLook w:val="0000" w:firstRow="0" w:lastRow="0" w:firstColumn="0" w:lastColumn="0" w:noHBand="0" w:noVBand="0"/>
      </w:tblPr>
      <w:tblGrid>
        <w:gridCol w:w="1384"/>
        <w:gridCol w:w="10604"/>
      </w:tblGrid>
      <w:tr w:rsidR="00A43448" w:rsidRPr="003C42C1" w:rsidTr="00CE4F1F">
        <w:trPr>
          <w:cantSplit/>
          <w:trHeight w:val="202"/>
        </w:trPr>
        <w:tc>
          <w:tcPr>
            <w:tcW w:w="11988" w:type="dxa"/>
            <w:gridSpan w:val="2"/>
            <w:tcBorders>
              <w:top w:val="double" w:sz="4" w:space="0" w:color="auto"/>
              <w:left w:val="double" w:sz="4" w:space="0" w:color="auto"/>
              <w:bottom w:val="single" w:sz="4" w:space="0" w:color="auto"/>
              <w:right w:val="double" w:sz="4" w:space="0" w:color="auto"/>
            </w:tcBorders>
          </w:tcPr>
          <w:p w:rsidR="00A43448" w:rsidRPr="003C42C1" w:rsidRDefault="00A43448" w:rsidP="00D47BA1">
            <w:pPr>
              <w:rPr>
                <w:b/>
                <w:iCs/>
                <w:sz w:val="20"/>
                <w:szCs w:val="20"/>
                <w:lang w:val="sq-AL"/>
              </w:rPr>
            </w:pPr>
            <w:r>
              <w:rPr>
                <w:b/>
                <w:iCs/>
                <w:sz w:val="20"/>
                <w:szCs w:val="20"/>
                <w:lang w:val="sq-AL"/>
              </w:rPr>
              <w:lastRenderedPageBreak/>
              <w:t xml:space="preserve">PRILOŽENI DOKUMUMENTI SA OVIM </w:t>
            </w:r>
            <w:r w:rsidR="00D47BA1">
              <w:rPr>
                <w:b/>
                <w:iCs/>
                <w:sz w:val="20"/>
                <w:szCs w:val="20"/>
                <w:lang w:val="sq-AL"/>
              </w:rPr>
              <w:t>APLIKACIJOM</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Cs/>
                <w:sz w:val="20"/>
                <w:szCs w:val="20"/>
                <w:lang w:val="sq-AL"/>
              </w:rPr>
              <w:fldChar w:fldCharType="begin">
                <w:ffData>
                  <w:name w:val="Check15"/>
                  <w:enabled/>
                  <w:calcOnExit w:val="0"/>
                  <w:checkBox>
                    <w:sizeAuto/>
                    <w:default w:val="0"/>
                  </w:checkBox>
                </w:ffData>
              </w:fldChar>
            </w:r>
            <w:r w:rsidR="00A43448" w:rsidRPr="003C42C1">
              <w:rPr>
                <w:iCs/>
                <w:sz w:val="20"/>
                <w:szCs w:val="20"/>
                <w:lang w:val="sq-AL"/>
              </w:rPr>
              <w:instrText xml:space="preserve">formcheckbox </w:instrText>
            </w:r>
            <w:r w:rsidR="004B396E">
              <w:rPr>
                <w:iCs/>
                <w:sz w:val="20"/>
                <w:szCs w:val="20"/>
                <w:lang w:val="sq-AL"/>
              </w:rPr>
            </w:r>
            <w:r w:rsidR="004B396E">
              <w:rPr>
                <w:iCs/>
                <w:sz w:val="20"/>
                <w:szCs w:val="20"/>
                <w:lang w:val="sq-AL"/>
              </w:rPr>
              <w:fldChar w:fldCharType="separate"/>
            </w:r>
            <w:r w:rsidRPr="003C42C1">
              <w:rPr>
                <w:iCs/>
                <w:sz w:val="20"/>
                <w:szCs w:val="20"/>
                <w:lang w:val="sq-AL"/>
              </w:rPr>
              <w:fldChar w:fldCharType="end"/>
            </w:r>
            <w:r w:rsidR="00A43448" w:rsidRPr="003C42C1">
              <w:rPr>
                <w:iCs/>
                <w:sz w:val="20"/>
                <w:szCs w:val="20"/>
                <w:lang w:val="sq-AL"/>
              </w:rPr>
              <w:t xml:space="preserve"> 1.1 </w:t>
            </w:r>
          </w:p>
        </w:tc>
        <w:tc>
          <w:tcPr>
            <w:tcW w:w="10604" w:type="dxa"/>
            <w:tcBorders>
              <w:top w:val="single" w:sz="4" w:space="0" w:color="auto"/>
              <w:left w:val="single" w:sz="4" w:space="0" w:color="auto"/>
              <w:bottom w:val="single" w:sz="4" w:space="0" w:color="auto"/>
              <w:right w:val="double" w:sz="4" w:space="0" w:color="auto"/>
            </w:tcBorders>
          </w:tcPr>
          <w:p w:rsidR="00A43448" w:rsidRPr="003C42C1" w:rsidRDefault="00A43448" w:rsidP="00CE4F1F">
            <w:pPr>
              <w:rPr>
                <w:i/>
                <w:sz w:val="20"/>
                <w:szCs w:val="20"/>
                <w:lang w:val="sq-AL"/>
              </w:rPr>
            </w:pPr>
            <w:r>
              <w:rPr>
                <w:sz w:val="20"/>
                <w:szCs w:val="20"/>
                <w:lang w:val="sq-AL"/>
              </w:rPr>
              <w:t>Sveobuhvatna tablica sadržaja</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Cs/>
                <w:sz w:val="20"/>
                <w:szCs w:val="20"/>
                <w:lang w:val="sq-AL"/>
              </w:rPr>
              <w:fldChar w:fldCharType="begin">
                <w:ffData>
                  <w:name w:val="Check15"/>
                  <w:enabled/>
                  <w:calcOnExit w:val="0"/>
                  <w:checkBox>
                    <w:sizeAuto/>
                    <w:default w:val="0"/>
                  </w:checkBox>
                </w:ffData>
              </w:fldChar>
            </w:r>
            <w:r w:rsidR="00A43448" w:rsidRPr="003C42C1">
              <w:rPr>
                <w:iCs/>
                <w:sz w:val="20"/>
                <w:szCs w:val="20"/>
                <w:lang w:val="sq-AL"/>
              </w:rPr>
              <w:instrText xml:space="preserve">formcheckbox </w:instrText>
            </w:r>
            <w:r w:rsidR="004B396E">
              <w:rPr>
                <w:iCs/>
                <w:sz w:val="20"/>
                <w:szCs w:val="20"/>
                <w:lang w:val="sq-AL"/>
              </w:rPr>
            </w:r>
            <w:r w:rsidR="004B396E">
              <w:rPr>
                <w:iCs/>
                <w:sz w:val="20"/>
                <w:szCs w:val="20"/>
                <w:lang w:val="sq-AL"/>
              </w:rPr>
              <w:fldChar w:fldCharType="separate"/>
            </w:r>
            <w:r w:rsidRPr="003C42C1">
              <w:rPr>
                <w:iCs/>
                <w:sz w:val="20"/>
                <w:szCs w:val="20"/>
                <w:lang w:val="sq-AL"/>
              </w:rPr>
              <w:fldChar w:fldCharType="end"/>
            </w:r>
            <w:r w:rsidR="00A43448" w:rsidRPr="003C42C1">
              <w:rPr>
                <w:iCs/>
                <w:sz w:val="20"/>
                <w:szCs w:val="20"/>
                <w:lang w:val="sq-AL"/>
              </w:rPr>
              <w:t xml:space="preserve"> 1.2 </w:t>
            </w:r>
          </w:p>
        </w:tc>
        <w:tc>
          <w:tcPr>
            <w:tcW w:w="10604" w:type="dxa"/>
            <w:tcBorders>
              <w:top w:val="single" w:sz="4" w:space="0" w:color="auto"/>
              <w:left w:val="single" w:sz="4" w:space="0" w:color="auto"/>
              <w:bottom w:val="single" w:sz="4" w:space="0" w:color="auto"/>
              <w:right w:val="double" w:sz="4" w:space="0" w:color="auto"/>
            </w:tcBorders>
          </w:tcPr>
          <w:p w:rsidR="00A43448" w:rsidRPr="003C42C1" w:rsidRDefault="00EF6D7E" w:rsidP="00CE4F1F">
            <w:pPr>
              <w:rPr>
                <w:i/>
                <w:sz w:val="20"/>
                <w:szCs w:val="20"/>
                <w:lang w:val="sq-AL"/>
              </w:rPr>
            </w:pPr>
            <w:r w:rsidRPr="00EF6D7E">
              <w:rPr>
                <w:sz w:val="20"/>
                <w:szCs w:val="20"/>
                <w:lang w:val="sq-AL"/>
              </w:rPr>
              <w:t>Aplikacija za registraciju</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Cs/>
                <w:sz w:val="20"/>
                <w:szCs w:val="20"/>
                <w:lang w:val="sq-AL"/>
              </w:rPr>
              <w:fldChar w:fldCharType="begin">
                <w:ffData>
                  <w:name w:val="Check15"/>
                  <w:enabled/>
                  <w:calcOnExit w:val="0"/>
                  <w:checkBox>
                    <w:sizeAuto/>
                    <w:default w:val="0"/>
                  </w:checkBox>
                </w:ffData>
              </w:fldChar>
            </w:r>
            <w:r w:rsidR="00A43448" w:rsidRPr="003C42C1">
              <w:rPr>
                <w:iCs/>
                <w:sz w:val="20"/>
                <w:szCs w:val="20"/>
                <w:lang w:val="sq-AL"/>
              </w:rPr>
              <w:instrText xml:space="preserve">formcheckbox </w:instrText>
            </w:r>
            <w:r w:rsidR="004B396E">
              <w:rPr>
                <w:iCs/>
                <w:sz w:val="20"/>
                <w:szCs w:val="20"/>
                <w:lang w:val="sq-AL"/>
              </w:rPr>
            </w:r>
            <w:r w:rsidR="004B396E">
              <w:rPr>
                <w:iCs/>
                <w:sz w:val="20"/>
                <w:szCs w:val="20"/>
                <w:lang w:val="sq-AL"/>
              </w:rPr>
              <w:fldChar w:fldCharType="separate"/>
            </w:r>
            <w:r w:rsidRPr="003C42C1">
              <w:rPr>
                <w:iCs/>
                <w:sz w:val="20"/>
                <w:szCs w:val="20"/>
                <w:lang w:val="sq-AL"/>
              </w:rPr>
              <w:fldChar w:fldCharType="end"/>
            </w:r>
            <w:r w:rsidR="00A43448" w:rsidRPr="003C42C1">
              <w:rPr>
                <w:iCs/>
                <w:sz w:val="20"/>
                <w:szCs w:val="20"/>
                <w:lang w:val="sq-AL"/>
              </w:rPr>
              <w:t xml:space="preserve"> 1.3</w:t>
            </w:r>
          </w:p>
        </w:tc>
        <w:tc>
          <w:tcPr>
            <w:tcW w:w="10604" w:type="dxa"/>
            <w:tcBorders>
              <w:top w:val="single" w:sz="4" w:space="0" w:color="auto"/>
              <w:left w:val="single" w:sz="4" w:space="0" w:color="auto"/>
              <w:bottom w:val="single" w:sz="4" w:space="0" w:color="auto"/>
              <w:right w:val="double" w:sz="4" w:space="0" w:color="auto"/>
            </w:tcBorders>
          </w:tcPr>
          <w:p w:rsidR="00A43448" w:rsidRPr="003C42C1" w:rsidRDefault="0083507C" w:rsidP="0083507C">
            <w:pPr>
              <w:rPr>
                <w:sz w:val="20"/>
                <w:szCs w:val="20"/>
                <w:lang w:val="sq-AL"/>
              </w:rPr>
            </w:pPr>
            <w:r w:rsidRPr="0083507C">
              <w:rPr>
                <w:sz w:val="20"/>
                <w:szCs w:val="20"/>
                <w:lang w:val="sq-AL"/>
              </w:rPr>
              <w:t>Pismo ovlašćenja od proizvođača.</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A43448" w:rsidRPr="003C42C1">
              <w:rPr>
                <w:iCs/>
                <w:sz w:val="20"/>
                <w:szCs w:val="20"/>
                <w:lang w:val="sq-AL"/>
              </w:rPr>
              <w:t xml:space="preserve"> 1.4</w:t>
            </w:r>
          </w:p>
        </w:tc>
        <w:tc>
          <w:tcPr>
            <w:tcW w:w="10604" w:type="dxa"/>
            <w:tcBorders>
              <w:top w:val="single" w:sz="4" w:space="0" w:color="auto"/>
              <w:left w:val="single" w:sz="4" w:space="0" w:color="auto"/>
              <w:bottom w:val="single" w:sz="4" w:space="0" w:color="auto"/>
              <w:right w:val="double" w:sz="4" w:space="0" w:color="auto"/>
            </w:tcBorders>
          </w:tcPr>
          <w:p w:rsidR="00A43448" w:rsidRPr="003C42C1" w:rsidRDefault="0083507C" w:rsidP="00CE4F1F">
            <w:pPr>
              <w:rPr>
                <w:sz w:val="20"/>
                <w:szCs w:val="20"/>
                <w:lang w:val="sq-AL"/>
              </w:rPr>
            </w:pPr>
            <w:r w:rsidRPr="0083507C">
              <w:rPr>
                <w:sz w:val="20"/>
                <w:szCs w:val="20"/>
                <w:lang w:val="sq-AL"/>
              </w:rPr>
              <w:t>Sertifikat bizisa izdat od nadležnog organa na Kosovu za ovlašćeni subjekat.</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A43448" w:rsidRPr="003C42C1">
              <w:rPr>
                <w:iCs/>
                <w:sz w:val="20"/>
                <w:szCs w:val="20"/>
                <w:lang w:val="sq-AL"/>
              </w:rPr>
              <w:t>1.5</w:t>
            </w:r>
          </w:p>
        </w:tc>
        <w:tc>
          <w:tcPr>
            <w:tcW w:w="10604" w:type="dxa"/>
            <w:tcBorders>
              <w:top w:val="single" w:sz="4" w:space="0" w:color="auto"/>
              <w:left w:val="single" w:sz="4" w:space="0" w:color="auto"/>
              <w:bottom w:val="single" w:sz="4" w:space="0" w:color="auto"/>
              <w:right w:val="double" w:sz="4" w:space="0" w:color="auto"/>
            </w:tcBorders>
          </w:tcPr>
          <w:p w:rsidR="00A43448" w:rsidRPr="003C42C1" w:rsidRDefault="0083507C" w:rsidP="00CE4F1F">
            <w:pPr>
              <w:rPr>
                <w:i/>
                <w:sz w:val="20"/>
                <w:szCs w:val="20"/>
                <w:lang w:val="sq-AL"/>
              </w:rPr>
            </w:pPr>
            <w:r w:rsidRPr="0083507C">
              <w:rPr>
                <w:sz w:val="20"/>
                <w:szCs w:val="20"/>
                <w:lang w:val="sq-AL"/>
              </w:rPr>
              <w:t>Originalne uzorke praćene odgovarajućim sertifikatima za analize u slučaju zahteva od KAMPO</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A43448" w:rsidRPr="003C42C1">
              <w:rPr>
                <w:iCs/>
                <w:sz w:val="20"/>
                <w:szCs w:val="20"/>
                <w:lang w:val="sq-AL"/>
              </w:rPr>
              <w:t xml:space="preserve"> 1.6</w:t>
            </w:r>
          </w:p>
        </w:tc>
        <w:tc>
          <w:tcPr>
            <w:tcW w:w="10604" w:type="dxa"/>
            <w:tcBorders>
              <w:top w:val="single" w:sz="4" w:space="0" w:color="auto"/>
              <w:left w:val="single" w:sz="4" w:space="0" w:color="auto"/>
              <w:bottom w:val="single" w:sz="4" w:space="0" w:color="auto"/>
              <w:right w:val="double" w:sz="4" w:space="0" w:color="auto"/>
            </w:tcBorders>
          </w:tcPr>
          <w:p w:rsidR="00A43448" w:rsidRPr="0083507C" w:rsidRDefault="0083507C" w:rsidP="00CE4F1F">
            <w:pPr>
              <w:rPr>
                <w:sz w:val="20"/>
                <w:szCs w:val="20"/>
                <w:lang w:val="sq-AL"/>
              </w:rPr>
            </w:pPr>
            <w:r w:rsidRPr="0083507C">
              <w:rPr>
                <w:sz w:val="20"/>
                <w:szCs w:val="20"/>
                <w:lang w:val="sq-AL"/>
              </w:rPr>
              <w:t>Svedočenje o uplati tarife za upis određene prema AU za Tarife i usluge pružene u KAMPO</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A43448" w:rsidRPr="003C42C1">
              <w:rPr>
                <w:iCs/>
                <w:sz w:val="20"/>
                <w:szCs w:val="20"/>
                <w:lang w:val="sq-AL"/>
              </w:rPr>
              <w:t xml:space="preserve"> 1.7</w:t>
            </w:r>
          </w:p>
        </w:tc>
        <w:tc>
          <w:tcPr>
            <w:tcW w:w="10604" w:type="dxa"/>
            <w:tcBorders>
              <w:top w:val="single" w:sz="4" w:space="0" w:color="auto"/>
              <w:left w:val="single" w:sz="4" w:space="0" w:color="auto"/>
              <w:bottom w:val="single" w:sz="4" w:space="0" w:color="auto"/>
              <w:right w:val="double" w:sz="4" w:space="0" w:color="auto"/>
            </w:tcBorders>
          </w:tcPr>
          <w:p w:rsidR="00A43448" w:rsidRPr="0083507C" w:rsidRDefault="0083507C" w:rsidP="0083507C">
            <w:pPr>
              <w:rPr>
                <w:sz w:val="20"/>
                <w:szCs w:val="20"/>
                <w:lang w:val="sq-AL"/>
              </w:rPr>
            </w:pPr>
            <w:r w:rsidRPr="0083507C">
              <w:rPr>
                <w:sz w:val="20"/>
                <w:szCs w:val="20"/>
                <w:lang w:val="sq-AL"/>
              </w:rPr>
              <w:t>Modeliranje spoljnjeg pakovanja u latinici, dok kada nije u latinici onda na službenim jezicima u Republici Kosovo.</w:t>
            </w:r>
          </w:p>
        </w:tc>
      </w:tr>
      <w:tr w:rsidR="0083507C"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83507C" w:rsidRPr="003C42C1" w:rsidRDefault="00916840" w:rsidP="00CE4F1F">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83507C"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83507C" w:rsidRPr="003C42C1">
              <w:rPr>
                <w:iCs/>
                <w:sz w:val="20"/>
                <w:szCs w:val="20"/>
                <w:lang w:val="sq-AL"/>
              </w:rPr>
              <w:t xml:space="preserve"> 1.</w:t>
            </w:r>
            <w:r w:rsidR="0083507C">
              <w:rPr>
                <w:iCs/>
                <w:sz w:val="20"/>
                <w:szCs w:val="20"/>
                <w:lang w:val="sq-AL"/>
              </w:rPr>
              <w:t>8</w:t>
            </w:r>
          </w:p>
        </w:tc>
        <w:tc>
          <w:tcPr>
            <w:tcW w:w="10604" w:type="dxa"/>
            <w:tcBorders>
              <w:top w:val="single" w:sz="4" w:space="0" w:color="auto"/>
              <w:left w:val="single" w:sz="4" w:space="0" w:color="auto"/>
              <w:bottom w:val="single" w:sz="4" w:space="0" w:color="auto"/>
              <w:right w:val="double" w:sz="4" w:space="0" w:color="auto"/>
            </w:tcBorders>
          </w:tcPr>
          <w:p w:rsidR="0083507C" w:rsidRPr="007812EA" w:rsidRDefault="0083507C" w:rsidP="0083507C">
            <w:pPr>
              <w:rPr>
                <w:sz w:val="20"/>
                <w:szCs w:val="20"/>
                <w:lang w:val="sq-AL"/>
              </w:rPr>
            </w:pPr>
            <w:r w:rsidRPr="007812EA">
              <w:rPr>
                <w:sz w:val="20"/>
                <w:szCs w:val="20"/>
                <w:lang w:val="sq-AL"/>
              </w:rPr>
              <w:t>Prospekt na službenom jeziku Republike Kosovo; U slučaju nedostatka prospekta treba da bude etiketiranje na službenom jeziku Republike Kosovo napisano na način koji je razumljiv (Podaci u prospekt infomacije ili etiketi su opisani kao u  tački 4 člana 7;.</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83507C">
              <w:rPr>
                <w:iCs/>
                <w:sz w:val="20"/>
                <w:szCs w:val="20"/>
                <w:lang w:val="sq-AL"/>
              </w:rPr>
              <w:t>1.9</w:t>
            </w:r>
          </w:p>
        </w:tc>
        <w:tc>
          <w:tcPr>
            <w:tcW w:w="10604" w:type="dxa"/>
            <w:tcBorders>
              <w:top w:val="single" w:sz="4" w:space="0" w:color="auto"/>
              <w:left w:val="single" w:sz="4" w:space="0" w:color="auto"/>
              <w:bottom w:val="single" w:sz="4" w:space="0" w:color="auto"/>
              <w:right w:val="double" w:sz="4" w:space="0" w:color="auto"/>
            </w:tcBorders>
          </w:tcPr>
          <w:p w:rsidR="00A43448" w:rsidRPr="007812EA" w:rsidRDefault="0083507C" w:rsidP="00CE4F1F">
            <w:pPr>
              <w:rPr>
                <w:i/>
                <w:sz w:val="20"/>
                <w:szCs w:val="20"/>
                <w:lang w:val="sq-AL"/>
              </w:rPr>
            </w:pPr>
            <w:r w:rsidRPr="007812EA">
              <w:rPr>
                <w:sz w:val="20"/>
                <w:szCs w:val="20"/>
                <w:lang w:val="sq-AL"/>
              </w:rPr>
              <w:t>Sertifikat sastava dodatka ishrane, sertifikat sastava ili jedan sažetak svojstava herbalnog proizvoda na Engleskom jeziku, sa isključenjem domaćih proizvođača koji mogu da upotrebe službeni jezik Republike Kosovo.</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83507C">
              <w:rPr>
                <w:iCs/>
                <w:sz w:val="20"/>
                <w:szCs w:val="20"/>
                <w:lang w:val="sq-AL"/>
              </w:rPr>
              <w:t>1.10</w:t>
            </w:r>
          </w:p>
        </w:tc>
        <w:tc>
          <w:tcPr>
            <w:tcW w:w="10604" w:type="dxa"/>
            <w:tcBorders>
              <w:top w:val="single" w:sz="4" w:space="0" w:color="auto"/>
              <w:left w:val="single" w:sz="4" w:space="0" w:color="auto"/>
              <w:bottom w:val="single" w:sz="4" w:space="0" w:color="auto"/>
              <w:right w:val="double" w:sz="4" w:space="0" w:color="auto"/>
            </w:tcBorders>
          </w:tcPr>
          <w:p w:rsidR="00A43448" w:rsidRPr="007812EA" w:rsidRDefault="00A43448" w:rsidP="00CE4F1F">
            <w:pPr>
              <w:rPr>
                <w:sz w:val="20"/>
                <w:szCs w:val="20"/>
                <w:lang w:val="sq-AL"/>
              </w:rPr>
            </w:pPr>
            <w:r w:rsidRPr="007812EA">
              <w:rPr>
                <w:sz w:val="20"/>
                <w:szCs w:val="20"/>
                <w:lang w:val="sq-AL"/>
              </w:rPr>
              <w:t>Ovlašćenje proizvoda konačog proizvođača</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83507C">
              <w:rPr>
                <w:iCs/>
                <w:sz w:val="20"/>
                <w:szCs w:val="20"/>
                <w:lang w:val="sq-AL"/>
              </w:rPr>
              <w:t xml:space="preserve"> 1.11</w:t>
            </w:r>
          </w:p>
        </w:tc>
        <w:tc>
          <w:tcPr>
            <w:tcW w:w="10604" w:type="dxa"/>
            <w:tcBorders>
              <w:top w:val="single" w:sz="4" w:space="0" w:color="auto"/>
              <w:left w:val="single" w:sz="4" w:space="0" w:color="auto"/>
              <w:bottom w:val="single" w:sz="4" w:space="0" w:color="auto"/>
              <w:right w:val="double" w:sz="4" w:space="0" w:color="auto"/>
            </w:tcBorders>
          </w:tcPr>
          <w:p w:rsidR="007812EA" w:rsidRPr="007812EA" w:rsidRDefault="007812EA" w:rsidP="007812EA">
            <w:pPr>
              <w:rPr>
                <w:sz w:val="20"/>
                <w:szCs w:val="20"/>
                <w:lang w:val="sq-AL"/>
              </w:rPr>
            </w:pPr>
            <w:r w:rsidRPr="007812EA">
              <w:rPr>
                <w:sz w:val="20"/>
                <w:szCs w:val="20"/>
                <w:lang w:val="sq-AL"/>
              </w:rPr>
              <w:t xml:space="preserve">Sertifikat od nadležnog organa da je dodatak ishrane, herbalni proizvod proizveden  u skladu sa dobrom praksom proizvodnje </w:t>
            </w:r>
            <w:r w:rsidR="00A43448" w:rsidRPr="007812EA">
              <w:rPr>
                <w:sz w:val="20"/>
                <w:szCs w:val="20"/>
                <w:lang w:val="sq-AL"/>
              </w:rPr>
              <w:t>(GMP)</w:t>
            </w:r>
            <w:r w:rsidRPr="007812EA">
              <w:rPr>
                <w:sz w:val="20"/>
                <w:szCs w:val="20"/>
                <w:lang w:val="sq-AL"/>
              </w:rPr>
              <w:t>;</w:t>
            </w:r>
          </w:p>
          <w:p w:rsidR="007812EA" w:rsidRPr="007812EA" w:rsidRDefault="007812EA" w:rsidP="007812EA">
            <w:pPr>
              <w:pStyle w:val="ListParagraph"/>
              <w:numPr>
                <w:ilvl w:val="0"/>
                <w:numId w:val="50"/>
              </w:numPr>
              <w:rPr>
                <w:sz w:val="20"/>
                <w:szCs w:val="20"/>
                <w:lang w:val="sq-AL"/>
              </w:rPr>
            </w:pPr>
            <w:r w:rsidRPr="007812EA">
              <w:rPr>
                <w:sz w:val="20"/>
                <w:szCs w:val="20"/>
                <w:lang w:val="sq-AL"/>
              </w:rPr>
              <w:t>U slučajevima kada kod dodataka ishrane nedostaje sertifikat dobre prakse proizvoda onda je potreban sertifikat usklađenosti sa načelima analiza riska i kritičnih tačaka kontrole (sertifikat HACCP).</w:t>
            </w:r>
          </w:p>
          <w:p w:rsidR="00A43448" w:rsidRPr="007812EA" w:rsidRDefault="007812EA" w:rsidP="007812EA">
            <w:pPr>
              <w:pStyle w:val="ListParagraph"/>
              <w:numPr>
                <w:ilvl w:val="0"/>
                <w:numId w:val="50"/>
              </w:numPr>
              <w:rPr>
                <w:sz w:val="20"/>
                <w:szCs w:val="20"/>
                <w:lang w:val="sq-AL"/>
              </w:rPr>
            </w:pPr>
            <w:r w:rsidRPr="007812EA">
              <w:rPr>
                <w:sz w:val="20"/>
                <w:szCs w:val="20"/>
                <w:lang w:val="sq-AL"/>
              </w:rPr>
              <w:t>U slučajevima kada kod herbalnih proizvoda nedostaje dobra praksa proizvodnje onda je potrebno da se donesu svedočenja redovnih inspekcija uslova proizvodnje od nadležnih organa.</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83507C">
              <w:rPr>
                <w:iCs/>
                <w:sz w:val="20"/>
                <w:szCs w:val="20"/>
                <w:lang w:val="sq-AL"/>
              </w:rPr>
              <w:t xml:space="preserve"> 1.12</w:t>
            </w:r>
          </w:p>
        </w:tc>
        <w:tc>
          <w:tcPr>
            <w:tcW w:w="10604" w:type="dxa"/>
            <w:tcBorders>
              <w:top w:val="single" w:sz="4" w:space="0" w:color="auto"/>
              <w:left w:val="single" w:sz="4" w:space="0" w:color="auto"/>
              <w:bottom w:val="single" w:sz="4" w:space="0" w:color="auto"/>
              <w:right w:val="double" w:sz="4" w:space="0" w:color="auto"/>
            </w:tcBorders>
          </w:tcPr>
          <w:p w:rsidR="00A43448" w:rsidRPr="007812EA" w:rsidRDefault="007812EA" w:rsidP="00CE4F1F">
            <w:pPr>
              <w:rPr>
                <w:i/>
                <w:sz w:val="20"/>
                <w:szCs w:val="20"/>
                <w:lang w:val="sq-AL"/>
              </w:rPr>
            </w:pPr>
            <w:r w:rsidRPr="007812EA">
              <w:rPr>
                <w:sz w:val="20"/>
                <w:szCs w:val="20"/>
                <w:lang w:val="sq-AL"/>
              </w:rPr>
              <w:t>Dokument iz odgovarajuće državne institucije koji potvrđuje da je proizvod dozvoljen za prodaju kao  dodatak ishrani, herbalni proizvodi u zemlji porekla noterizovan ili originalni, sa isključenjem domačih proizvođača.</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A43448" w:rsidRPr="003C42C1">
              <w:rPr>
                <w:iCs/>
                <w:sz w:val="20"/>
                <w:szCs w:val="20"/>
                <w:lang w:val="sq-AL"/>
              </w:rPr>
              <w:t xml:space="preserve"> 1.1</w:t>
            </w:r>
            <w:r w:rsidR="0083507C">
              <w:rPr>
                <w:iCs/>
                <w:sz w:val="20"/>
                <w:szCs w:val="20"/>
                <w:lang w:val="sq-AL"/>
              </w:rPr>
              <w:t>3</w:t>
            </w:r>
          </w:p>
        </w:tc>
        <w:tc>
          <w:tcPr>
            <w:tcW w:w="10604" w:type="dxa"/>
            <w:tcBorders>
              <w:top w:val="single" w:sz="4" w:space="0" w:color="auto"/>
              <w:left w:val="single" w:sz="4" w:space="0" w:color="auto"/>
              <w:bottom w:val="single" w:sz="4" w:space="0" w:color="auto"/>
              <w:right w:val="double" w:sz="4" w:space="0" w:color="auto"/>
            </w:tcBorders>
          </w:tcPr>
          <w:p w:rsidR="00A43448" w:rsidRPr="007812EA" w:rsidRDefault="007812EA" w:rsidP="007812EA">
            <w:pPr>
              <w:rPr>
                <w:sz w:val="20"/>
                <w:szCs w:val="20"/>
                <w:lang w:val="sq-AL"/>
              </w:rPr>
            </w:pPr>
            <w:r w:rsidRPr="007812EA">
              <w:rPr>
                <w:sz w:val="20"/>
                <w:szCs w:val="20"/>
                <w:lang w:val="sq-AL"/>
              </w:rPr>
              <w:t>Za dodatake ishrani koje sadrže biljne vrste, biljne ekstrakte i ostale supstance koji nisu u spisku u Aneksima I – III ovog Uputstva, i za herbalne proizvode kao finalne proizvode je neophodno da za svakog ekstrakta takve biljne vrste ili druge supstance preda:</w:t>
            </w:r>
            <w:r w:rsidR="00A43448" w:rsidRPr="007812EA">
              <w:rPr>
                <w:sz w:val="20"/>
                <w:szCs w:val="20"/>
                <w:lang w:val="sq-AL"/>
              </w:rPr>
              <w:t>: poreklo na;in uzimanja, hemijski sastav (glavni sastojci), naučni dokaz za dejstvo i količinu aktivnih sastojaka i cilj proizvoda, jedan pokazatelj interakcija, izjava i  / ili dokaza o ne / toksičnosti i bezbednosti.</w:t>
            </w:r>
          </w:p>
        </w:tc>
      </w:tr>
      <w:tr w:rsidR="00A43448" w:rsidRPr="003C42C1" w:rsidTr="00CE4F1F">
        <w:trPr>
          <w:cantSplit/>
          <w:trHeight w:val="202"/>
        </w:trPr>
        <w:tc>
          <w:tcPr>
            <w:tcW w:w="1384" w:type="dxa"/>
            <w:tcBorders>
              <w:top w:val="single" w:sz="4" w:space="0" w:color="auto"/>
              <w:left w:val="double" w:sz="4" w:space="0" w:color="auto"/>
              <w:bottom w:val="single" w:sz="4" w:space="0" w:color="auto"/>
              <w:right w:val="single" w:sz="4" w:space="0" w:color="auto"/>
            </w:tcBorders>
          </w:tcPr>
          <w:p w:rsidR="00A43448" w:rsidRPr="003C42C1" w:rsidRDefault="00916840" w:rsidP="00CE4F1F">
            <w:pPr>
              <w:rPr>
                <w:i/>
                <w:iCs/>
                <w:sz w:val="20"/>
                <w:szCs w:val="20"/>
                <w:lang w:val="sq-AL"/>
              </w:rPr>
            </w:pPr>
            <w:r w:rsidRPr="003C42C1">
              <w:rPr>
                <w:i/>
                <w:iCs/>
                <w:sz w:val="20"/>
                <w:szCs w:val="20"/>
                <w:lang w:val="sq-AL"/>
              </w:rPr>
              <w:fldChar w:fldCharType="begin">
                <w:ffData>
                  <w:name w:val="Check15"/>
                  <w:enabled/>
                  <w:calcOnExit w:val="0"/>
                  <w:checkBox>
                    <w:sizeAuto/>
                    <w:default w:val="0"/>
                  </w:checkBox>
                </w:ffData>
              </w:fldChar>
            </w:r>
            <w:r w:rsidR="00A43448" w:rsidRPr="003C42C1">
              <w:rPr>
                <w:i/>
                <w:iCs/>
                <w:sz w:val="20"/>
                <w:szCs w:val="20"/>
                <w:lang w:val="sq-AL"/>
              </w:rPr>
              <w:instrText xml:space="preserve">formcheckbox </w:instrText>
            </w:r>
            <w:r w:rsidR="004B396E">
              <w:rPr>
                <w:i/>
                <w:iCs/>
                <w:sz w:val="20"/>
                <w:szCs w:val="20"/>
                <w:lang w:val="sq-AL"/>
              </w:rPr>
            </w:r>
            <w:r w:rsidR="004B396E">
              <w:rPr>
                <w:i/>
                <w:iCs/>
                <w:sz w:val="20"/>
                <w:szCs w:val="20"/>
                <w:lang w:val="sq-AL"/>
              </w:rPr>
              <w:fldChar w:fldCharType="separate"/>
            </w:r>
            <w:r w:rsidRPr="003C42C1">
              <w:rPr>
                <w:i/>
                <w:iCs/>
                <w:sz w:val="20"/>
                <w:szCs w:val="20"/>
                <w:lang w:val="sq-AL"/>
              </w:rPr>
              <w:fldChar w:fldCharType="end"/>
            </w:r>
            <w:r w:rsidR="00A43448" w:rsidRPr="003C42C1">
              <w:rPr>
                <w:iCs/>
                <w:sz w:val="20"/>
                <w:szCs w:val="20"/>
                <w:lang w:val="sq-AL"/>
              </w:rPr>
              <w:t xml:space="preserve"> 1.1</w:t>
            </w:r>
            <w:r w:rsidR="0083507C">
              <w:rPr>
                <w:iCs/>
                <w:sz w:val="20"/>
                <w:szCs w:val="20"/>
                <w:lang w:val="sq-AL"/>
              </w:rPr>
              <w:t>4</w:t>
            </w:r>
          </w:p>
        </w:tc>
        <w:tc>
          <w:tcPr>
            <w:tcW w:w="10604" w:type="dxa"/>
            <w:tcBorders>
              <w:top w:val="single" w:sz="4" w:space="0" w:color="auto"/>
              <w:left w:val="single" w:sz="4" w:space="0" w:color="auto"/>
              <w:bottom w:val="single" w:sz="4" w:space="0" w:color="auto"/>
              <w:right w:val="double" w:sz="4" w:space="0" w:color="auto"/>
            </w:tcBorders>
          </w:tcPr>
          <w:p w:rsidR="00A43448" w:rsidRPr="003C42C1" w:rsidRDefault="00A43448" w:rsidP="00CE4F1F">
            <w:pPr>
              <w:rPr>
                <w:sz w:val="20"/>
                <w:szCs w:val="20"/>
                <w:lang w:val="sq-AL"/>
              </w:rPr>
            </w:pPr>
            <w:r>
              <w:rPr>
                <w:sz w:val="20"/>
                <w:szCs w:val="20"/>
                <w:lang w:val="sq-AL"/>
              </w:rPr>
              <w:t>Sertifikat</w:t>
            </w:r>
            <w:r w:rsidRPr="003C42C1">
              <w:rPr>
                <w:sz w:val="20"/>
                <w:szCs w:val="20"/>
                <w:lang w:val="sq-AL"/>
              </w:rPr>
              <w:t xml:space="preserve"> analiz</w:t>
            </w:r>
            <w:r>
              <w:rPr>
                <w:sz w:val="20"/>
                <w:szCs w:val="20"/>
                <w:lang w:val="sq-AL"/>
              </w:rPr>
              <w:t>e</w:t>
            </w:r>
          </w:p>
        </w:tc>
      </w:tr>
    </w:tbl>
    <w:p w:rsidR="00A43448" w:rsidRPr="003C42C1" w:rsidRDefault="00A43448" w:rsidP="00A43448">
      <w:pPr>
        <w:rPr>
          <w:bCs/>
          <w:sz w:val="20"/>
          <w:szCs w:val="20"/>
          <w:lang w:val="sq-AL"/>
        </w:rPr>
      </w:pPr>
    </w:p>
    <w:p w:rsidR="00A43448" w:rsidRPr="003C42C1" w:rsidRDefault="00CE0C20" w:rsidP="00A43448">
      <w:pPr>
        <w:rPr>
          <w:b/>
          <w:bCs/>
          <w:sz w:val="20"/>
          <w:szCs w:val="20"/>
          <w:lang w:val="sq-AL"/>
        </w:rPr>
      </w:pPr>
      <w:r>
        <w:rPr>
          <w:b/>
          <w:bCs/>
          <w:noProof/>
          <w:sz w:val="20"/>
          <w:szCs w:val="20"/>
          <w:lang w:val="sq-AL" w:eastAsia="sq-AL"/>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8890</wp:posOffset>
                </wp:positionV>
                <wp:extent cx="7915910" cy="1774190"/>
                <wp:effectExtent l="0" t="0" r="27940" b="165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910" cy="1774190"/>
                        </a:xfrm>
                        <a:prstGeom prst="rect">
                          <a:avLst/>
                        </a:prstGeom>
                        <a:solidFill>
                          <a:srgbClr val="FFFFFF"/>
                        </a:solidFill>
                        <a:ln w="9525">
                          <a:solidFill>
                            <a:srgbClr val="000000"/>
                          </a:solidFill>
                          <a:miter lim="800000"/>
                          <a:headEnd/>
                          <a:tailEnd/>
                        </a:ln>
                      </wps:spPr>
                      <wps:txbx>
                        <w:txbxContent>
                          <w:p w:rsidR="004A0B5C" w:rsidRPr="003C42C1" w:rsidRDefault="004A0B5C" w:rsidP="00A43448">
                            <w:pPr>
                              <w:shd w:val="clear" w:color="auto" w:fill="E6E6E6"/>
                              <w:rPr>
                                <w:b/>
                                <w:sz w:val="16"/>
                                <w:lang w:val="sq-AL"/>
                              </w:rPr>
                            </w:pPr>
                            <w:r>
                              <w:rPr>
                                <w:b/>
                                <w:sz w:val="16"/>
                                <w:lang w:val="sq-AL"/>
                              </w:rPr>
                              <w:t>Cela dokumentacija</w:t>
                            </w:r>
                            <w:r w:rsidRPr="003C42C1">
                              <w:rPr>
                                <w:b/>
                                <w:sz w:val="16"/>
                                <w:lang w:val="sq-AL"/>
                              </w:rPr>
                              <w:t xml:space="preserve">:                                             </w:t>
                            </w:r>
                            <w:r>
                              <w:rPr>
                                <w:b/>
                                <w:sz w:val="16"/>
                                <w:lang w:val="sq-AL"/>
                              </w:rPr>
                              <w:t>predata</w:t>
                            </w:r>
                            <w:r w:rsidRPr="003C42C1">
                              <w:rPr>
                                <w:b/>
                                <w:sz w:val="16"/>
                                <w:lang w:val="sq-AL"/>
                              </w:rPr>
                              <w:t xml:space="preserve"> / </w:t>
                            </w:r>
                            <w:r>
                              <w:rPr>
                                <w:b/>
                                <w:sz w:val="16"/>
                                <w:lang w:val="sq-AL"/>
                              </w:rPr>
                              <w:t>nije predata</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Sve prisutne stranice i obimi  beleženi</w:t>
                            </w:r>
                            <w:r w:rsidRPr="003C42C1">
                              <w:rPr>
                                <w:b/>
                                <w:sz w:val="16"/>
                                <w:lang w:val="sq-AL"/>
                              </w:rPr>
                              <w:t>:</w:t>
                            </w:r>
                            <w:r>
                              <w:rPr>
                                <w:b/>
                                <w:sz w:val="16"/>
                                <w:lang w:val="sq-AL"/>
                              </w:rPr>
                              <w:t xml:space="preserve"> da</w:t>
                            </w:r>
                            <w:r w:rsidRPr="003C42C1">
                              <w:rPr>
                                <w:b/>
                                <w:sz w:val="16"/>
                                <w:lang w:val="sq-AL"/>
                              </w:rPr>
                              <w:t xml:space="preserve"> / </w:t>
                            </w:r>
                            <w:r>
                              <w:rPr>
                                <w:b/>
                                <w:sz w:val="16"/>
                                <w:lang w:val="sq-AL"/>
                              </w:rPr>
                              <w:t xml:space="preserve">ne </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Dokumentacija</w:t>
                            </w:r>
                            <w:r w:rsidRPr="003C42C1">
                              <w:rPr>
                                <w:b/>
                                <w:sz w:val="16"/>
                                <w:lang w:val="sq-AL"/>
                              </w:rPr>
                              <w:t xml:space="preserve">:                              </w:t>
                            </w:r>
                            <w:r>
                              <w:rPr>
                                <w:b/>
                                <w:sz w:val="16"/>
                                <w:lang w:val="sq-AL"/>
                              </w:rPr>
                              <w:t xml:space="preserve">                         primljena</w:t>
                            </w:r>
                            <w:r w:rsidRPr="003C42C1">
                              <w:rPr>
                                <w:b/>
                                <w:sz w:val="16"/>
                                <w:lang w:val="sq-AL"/>
                              </w:rPr>
                              <w:t xml:space="preserve"> / </w:t>
                            </w:r>
                            <w:r>
                              <w:rPr>
                                <w:b/>
                                <w:sz w:val="16"/>
                                <w:lang w:val="sq-AL"/>
                              </w:rPr>
                              <w:t>nije primljena</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Dokumentacija se ne prihvata iz razloga</w:t>
                            </w:r>
                            <w:r w:rsidRPr="003C42C1">
                              <w:rPr>
                                <w:b/>
                                <w:sz w:val="16"/>
                                <w:lang w:val="sq-AL"/>
                              </w:rPr>
                              <w:t xml:space="preserve">:            </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Potpis službenika KAMPO</w:t>
                            </w:r>
                            <w:r w:rsidRPr="003C42C1">
                              <w:rPr>
                                <w:b/>
                                <w:sz w:val="16"/>
                                <w:lang w:val="sq-AL"/>
                              </w:rPr>
                              <w:t>:</w:t>
                            </w:r>
                          </w:p>
                          <w:p w:rsidR="004A0B5C" w:rsidRPr="003C42C1" w:rsidRDefault="004A0B5C" w:rsidP="00A43448">
                            <w:pPr>
                              <w:shd w:val="clear" w:color="auto" w:fill="E6E6E6"/>
                              <w:rPr>
                                <w:b/>
                                <w:sz w:val="16"/>
                                <w:lang w:val="sq-AL"/>
                              </w:rPr>
                            </w:pPr>
                          </w:p>
                          <w:p w:rsidR="004A0B5C" w:rsidRPr="008E6D6C" w:rsidRDefault="004A0B5C" w:rsidP="00A43448">
                            <w:pPr>
                              <w:shd w:val="clear" w:color="auto" w:fill="E6E6E6"/>
                              <w:jc w:val="both"/>
                              <w:rPr>
                                <w:sz w:val="16"/>
                                <w:lang w:val="sq-AL"/>
                              </w:rPr>
                            </w:pPr>
                            <w:r w:rsidRPr="003C42C1">
                              <w:rPr>
                                <w:b/>
                                <w:sz w:val="16"/>
                                <w:lang w:val="sq-AL"/>
                              </w:rPr>
                              <w:t>Dat</w:t>
                            </w:r>
                            <w:r>
                              <w:rPr>
                                <w:b/>
                                <w:sz w:val="16"/>
                                <w:lang w:val="sq-AL"/>
                              </w:rPr>
                              <w:t>um</w:t>
                            </w:r>
                            <w:r w:rsidRPr="008E6D6C">
                              <w:rPr>
                                <w:b/>
                                <w:sz w:val="16"/>
                                <w:lang w:val="sq-AL"/>
                              </w:rPr>
                              <w:t>:</w:t>
                            </w:r>
                            <w:r w:rsidRPr="008E6D6C">
                              <w:rPr>
                                <w:sz w:val="16"/>
                                <w:lang w:val="sq-AL"/>
                              </w:rPr>
                              <w:t xml:space="preserve">                                                                                                                                      </w:t>
                            </w:r>
                            <w:r>
                              <w:rPr>
                                <w:sz w:val="16"/>
                                <w:lang w:val="sq-AL"/>
                              </w:rPr>
                              <w:t xml:space="preserve">                          (da ispuni KAMPI</w:t>
                            </w:r>
                            <w:r w:rsidRPr="008E6D6C">
                              <w:rPr>
                                <w:sz w:val="16"/>
                                <w:lang w:val="sq-AL"/>
                              </w:rPr>
                              <w:t>)</w:t>
                            </w:r>
                          </w:p>
                          <w:p w:rsidR="004A0B5C" w:rsidRDefault="004A0B5C" w:rsidP="00A43448">
                            <w:pPr>
                              <w:shd w:val="clear" w:color="auto" w:fill="E6E6E6"/>
                              <w:rPr>
                                <w:b/>
                              </w:rPr>
                            </w:pPr>
                          </w:p>
                          <w:p w:rsidR="004A0B5C" w:rsidRDefault="004A0B5C" w:rsidP="00A4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9pt;margin-top:.7pt;width:623.3pt;height:13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">
                <v:textbox>
                  <w:txbxContent>
                    <w:p w:rsidR="004A0B5C" w:rsidRPr="003C42C1" w:rsidRDefault="004A0B5C" w:rsidP="00A43448">
                      <w:pPr>
                        <w:shd w:val="clear" w:color="auto" w:fill="E6E6E6"/>
                        <w:rPr>
                          <w:b/>
                          <w:sz w:val="16"/>
                          <w:lang w:val="sq-AL"/>
                        </w:rPr>
                      </w:pPr>
                      <w:r>
                        <w:rPr>
                          <w:b/>
                          <w:sz w:val="16"/>
                          <w:lang w:val="sq-AL"/>
                        </w:rPr>
                        <w:t>Cela dokumentacija</w:t>
                      </w:r>
                      <w:r w:rsidRPr="003C42C1">
                        <w:rPr>
                          <w:b/>
                          <w:sz w:val="16"/>
                          <w:lang w:val="sq-AL"/>
                        </w:rPr>
                        <w:t xml:space="preserve">:                                             </w:t>
                      </w:r>
                      <w:r>
                        <w:rPr>
                          <w:b/>
                          <w:sz w:val="16"/>
                          <w:lang w:val="sq-AL"/>
                        </w:rPr>
                        <w:t>predata</w:t>
                      </w:r>
                      <w:r w:rsidRPr="003C42C1">
                        <w:rPr>
                          <w:b/>
                          <w:sz w:val="16"/>
                          <w:lang w:val="sq-AL"/>
                        </w:rPr>
                        <w:t xml:space="preserve"> / </w:t>
                      </w:r>
                      <w:r>
                        <w:rPr>
                          <w:b/>
                          <w:sz w:val="16"/>
                          <w:lang w:val="sq-AL"/>
                        </w:rPr>
                        <w:t>nije predata</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Sve prisutne stranice i obimi  beleženi</w:t>
                      </w:r>
                      <w:r w:rsidRPr="003C42C1">
                        <w:rPr>
                          <w:b/>
                          <w:sz w:val="16"/>
                          <w:lang w:val="sq-AL"/>
                        </w:rPr>
                        <w:t>:</w:t>
                      </w:r>
                      <w:r>
                        <w:rPr>
                          <w:b/>
                          <w:sz w:val="16"/>
                          <w:lang w:val="sq-AL"/>
                        </w:rPr>
                        <w:t xml:space="preserve"> da</w:t>
                      </w:r>
                      <w:r w:rsidRPr="003C42C1">
                        <w:rPr>
                          <w:b/>
                          <w:sz w:val="16"/>
                          <w:lang w:val="sq-AL"/>
                        </w:rPr>
                        <w:t xml:space="preserve"> / </w:t>
                      </w:r>
                      <w:r>
                        <w:rPr>
                          <w:b/>
                          <w:sz w:val="16"/>
                          <w:lang w:val="sq-AL"/>
                        </w:rPr>
                        <w:t xml:space="preserve">ne </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Dokumentacija</w:t>
                      </w:r>
                      <w:r w:rsidRPr="003C42C1">
                        <w:rPr>
                          <w:b/>
                          <w:sz w:val="16"/>
                          <w:lang w:val="sq-AL"/>
                        </w:rPr>
                        <w:t xml:space="preserve">:                              </w:t>
                      </w:r>
                      <w:r>
                        <w:rPr>
                          <w:b/>
                          <w:sz w:val="16"/>
                          <w:lang w:val="sq-AL"/>
                        </w:rPr>
                        <w:t xml:space="preserve">                         primljena</w:t>
                      </w:r>
                      <w:r w:rsidRPr="003C42C1">
                        <w:rPr>
                          <w:b/>
                          <w:sz w:val="16"/>
                          <w:lang w:val="sq-AL"/>
                        </w:rPr>
                        <w:t xml:space="preserve"> / </w:t>
                      </w:r>
                      <w:r>
                        <w:rPr>
                          <w:b/>
                          <w:sz w:val="16"/>
                          <w:lang w:val="sq-AL"/>
                        </w:rPr>
                        <w:t>nije primljena</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Dokumentacija se ne prihvata iz razloga</w:t>
                      </w:r>
                      <w:r w:rsidRPr="003C42C1">
                        <w:rPr>
                          <w:b/>
                          <w:sz w:val="16"/>
                          <w:lang w:val="sq-AL"/>
                        </w:rPr>
                        <w:t xml:space="preserve">:            </w:t>
                      </w: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p>
                    <w:p w:rsidR="004A0B5C" w:rsidRPr="003C42C1" w:rsidRDefault="004A0B5C" w:rsidP="00A43448">
                      <w:pPr>
                        <w:shd w:val="clear" w:color="auto" w:fill="E6E6E6"/>
                        <w:rPr>
                          <w:b/>
                          <w:sz w:val="16"/>
                          <w:lang w:val="sq-AL"/>
                        </w:rPr>
                      </w:pPr>
                      <w:r>
                        <w:rPr>
                          <w:b/>
                          <w:sz w:val="16"/>
                          <w:lang w:val="sq-AL"/>
                        </w:rPr>
                        <w:t>Potpis službenika KAMPO</w:t>
                      </w:r>
                      <w:r w:rsidRPr="003C42C1">
                        <w:rPr>
                          <w:b/>
                          <w:sz w:val="16"/>
                          <w:lang w:val="sq-AL"/>
                        </w:rPr>
                        <w:t>:</w:t>
                      </w:r>
                    </w:p>
                    <w:p w:rsidR="004A0B5C" w:rsidRPr="003C42C1" w:rsidRDefault="004A0B5C" w:rsidP="00A43448">
                      <w:pPr>
                        <w:shd w:val="clear" w:color="auto" w:fill="E6E6E6"/>
                        <w:rPr>
                          <w:b/>
                          <w:sz w:val="16"/>
                          <w:lang w:val="sq-AL"/>
                        </w:rPr>
                      </w:pPr>
                    </w:p>
                    <w:p w:rsidR="004A0B5C" w:rsidRPr="008E6D6C" w:rsidRDefault="004A0B5C" w:rsidP="00A43448">
                      <w:pPr>
                        <w:shd w:val="clear" w:color="auto" w:fill="E6E6E6"/>
                        <w:jc w:val="both"/>
                        <w:rPr>
                          <w:sz w:val="16"/>
                          <w:lang w:val="sq-AL"/>
                        </w:rPr>
                      </w:pPr>
                      <w:r w:rsidRPr="003C42C1">
                        <w:rPr>
                          <w:b/>
                          <w:sz w:val="16"/>
                          <w:lang w:val="sq-AL"/>
                        </w:rPr>
                        <w:t>Dat</w:t>
                      </w:r>
                      <w:r>
                        <w:rPr>
                          <w:b/>
                          <w:sz w:val="16"/>
                          <w:lang w:val="sq-AL"/>
                        </w:rPr>
                        <w:t>um</w:t>
                      </w:r>
                      <w:r w:rsidRPr="008E6D6C">
                        <w:rPr>
                          <w:b/>
                          <w:sz w:val="16"/>
                          <w:lang w:val="sq-AL"/>
                        </w:rPr>
                        <w:t>:</w:t>
                      </w:r>
                      <w:r w:rsidRPr="008E6D6C">
                        <w:rPr>
                          <w:sz w:val="16"/>
                          <w:lang w:val="sq-AL"/>
                        </w:rPr>
                        <w:t xml:space="preserve">                                                                                                                                      </w:t>
                      </w:r>
                      <w:r>
                        <w:rPr>
                          <w:sz w:val="16"/>
                          <w:lang w:val="sq-AL"/>
                        </w:rPr>
                        <w:t xml:space="preserve">                          (da ispuni KAMPI</w:t>
                      </w:r>
                      <w:r w:rsidRPr="008E6D6C">
                        <w:rPr>
                          <w:sz w:val="16"/>
                          <w:lang w:val="sq-AL"/>
                        </w:rPr>
                        <w:t>)</w:t>
                      </w:r>
                    </w:p>
                    <w:p w:rsidR="004A0B5C" w:rsidRDefault="004A0B5C" w:rsidP="00A43448">
                      <w:pPr>
                        <w:shd w:val="clear" w:color="auto" w:fill="E6E6E6"/>
                        <w:rPr>
                          <w:b/>
                        </w:rPr>
                      </w:pPr>
                    </w:p>
                    <w:p w:rsidR="004A0B5C" w:rsidRDefault="004A0B5C" w:rsidP="00A43448"/>
                  </w:txbxContent>
                </v:textbox>
              </v:shape>
            </w:pict>
          </mc:Fallback>
        </mc:AlternateContent>
      </w: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sz w:val="20"/>
          <w:szCs w:val="20"/>
          <w:lang w:val="sq-AL"/>
        </w:rPr>
      </w:pPr>
    </w:p>
    <w:p w:rsidR="00A43448" w:rsidRPr="003C42C1" w:rsidRDefault="00A43448" w:rsidP="00A43448">
      <w:pPr>
        <w:rPr>
          <w:lang w:val="sq-AL"/>
        </w:rPr>
      </w:pPr>
    </w:p>
    <w:p w:rsidR="00A43448" w:rsidRPr="003C42C1" w:rsidRDefault="00A43448">
      <w:pPr>
        <w:rPr>
          <w:lang w:val="sq-AL"/>
        </w:rPr>
      </w:pPr>
    </w:p>
    <w:sectPr w:rsidR="00A43448" w:rsidRPr="003C42C1" w:rsidSect="0089245B">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6E" w:rsidRDefault="004B396E" w:rsidP="00084094">
      <w:r>
        <w:separator/>
      </w:r>
    </w:p>
  </w:endnote>
  <w:endnote w:type="continuationSeparator" w:id="0">
    <w:p w:rsidR="004B396E" w:rsidRDefault="004B396E" w:rsidP="0008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EUAlbertina">
    <w:altName w:val="MS Gothic"/>
    <w:panose1 w:val="00000000000000000000"/>
    <w:charset w:val="00"/>
    <w:family w:val="roman"/>
    <w:notTrueType/>
    <w:pitch w:val="default"/>
    <w:sig w:usb0="00000000" w:usb1="08070000" w:usb2="00000010" w:usb3="00000000" w:csb0="00020009"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5C" w:rsidRDefault="004A0B5C" w:rsidP="0089245B">
    <w:pPr>
      <w:pStyle w:val="Footer"/>
      <w:keepNext/>
    </w:pPr>
    <w:r>
      <w:t>2</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6721"/>
      <w:docPartObj>
        <w:docPartGallery w:val="Page Numbers (Bottom of Page)"/>
        <w:docPartUnique/>
      </w:docPartObj>
    </w:sdtPr>
    <w:sdtEndPr/>
    <w:sdtContent>
      <w:p w:rsidR="004A0B5C" w:rsidRDefault="004A0B5C">
        <w:pPr>
          <w:pStyle w:val="Footer"/>
          <w:jc w:val="center"/>
        </w:pPr>
        <w:r>
          <w:t>[</w:t>
        </w:r>
        <w:r w:rsidR="003F01CF">
          <w:fldChar w:fldCharType="begin"/>
        </w:r>
        <w:r w:rsidR="003F01CF">
          <w:instrText xml:space="preserve"> PAGE   \* MERGEFORMAT </w:instrText>
        </w:r>
        <w:r w:rsidR="003F01CF">
          <w:fldChar w:fldCharType="separate"/>
        </w:r>
        <w:r w:rsidR="00CE0C20">
          <w:rPr>
            <w:noProof/>
          </w:rPr>
          <w:t>22</w:t>
        </w:r>
        <w:r w:rsidR="003F01CF">
          <w:rPr>
            <w:noProof/>
          </w:rPr>
          <w:fldChar w:fldCharType="end"/>
        </w:r>
        <w:r>
          <w:t>]</w:t>
        </w:r>
      </w:p>
    </w:sdtContent>
  </w:sdt>
  <w:p w:rsidR="004A0B5C" w:rsidRDefault="004A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6E" w:rsidRDefault="004B396E" w:rsidP="00084094">
      <w:r>
        <w:separator/>
      </w:r>
    </w:p>
  </w:footnote>
  <w:footnote w:type="continuationSeparator" w:id="0">
    <w:p w:rsidR="004B396E" w:rsidRDefault="004B396E" w:rsidP="0008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5F5"/>
    <w:multiLevelType w:val="multilevel"/>
    <w:tmpl w:val="56A0ABB0"/>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575265"/>
    <w:multiLevelType w:val="multilevel"/>
    <w:tmpl w:val="BAD06D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456DB4"/>
    <w:multiLevelType w:val="hybridMultilevel"/>
    <w:tmpl w:val="9214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7C1D"/>
    <w:multiLevelType w:val="multilevel"/>
    <w:tmpl w:val="148CA29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C91C32"/>
    <w:multiLevelType w:val="multilevel"/>
    <w:tmpl w:val="A3AED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577D55"/>
    <w:multiLevelType w:val="hybridMultilevel"/>
    <w:tmpl w:val="083C5116"/>
    <w:lvl w:ilvl="0" w:tplc="D99CCEE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4C7C"/>
    <w:multiLevelType w:val="hybridMultilevel"/>
    <w:tmpl w:val="50A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4030B"/>
    <w:multiLevelType w:val="hybridMultilevel"/>
    <w:tmpl w:val="083C5116"/>
    <w:lvl w:ilvl="0" w:tplc="D99CCEE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C5A56"/>
    <w:multiLevelType w:val="multilevel"/>
    <w:tmpl w:val="BAD06D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D8F2741"/>
    <w:multiLevelType w:val="multilevel"/>
    <w:tmpl w:val="1A988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5016CE"/>
    <w:multiLevelType w:val="multilevel"/>
    <w:tmpl w:val="49E8B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621AE3"/>
    <w:multiLevelType w:val="hybridMultilevel"/>
    <w:tmpl w:val="E3FCD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872E5"/>
    <w:multiLevelType w:val="hybridMultilevel"/>
    <w:tmpl w:val="712E8C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1E14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820EED"/>
    <w:multiLevelType w:val="multilevel"/>
    <w:tmpl w:val="FE525E7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F5231F"/>
    <w:multiLevelType w:val="hybridMultilevel"/>
    <w:tmpl w:val="8F1A4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E0769"/>
    <w:multiLevelType w:val="multilevel"/>
    <w:tmpl w:val="832480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1E303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4F65B7"/>
    <w:multiLevelType w:val="hybridMultilevel"/>
    <w:tmpl w:val="3E88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F5F5D"/>
    <w:multiLevelType w:val="hybridMultilevel"/>
    <w:tmpl w:val="735C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136DF"/>
    <w:multiLevelType w:val="multilevel"/>
    <w:tmpl w:val="70665C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0CD2E2A"/>
    <w:multiLevelType w:val="multilevel"/>
    <w:tmpl w:val="AAAE5CD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18549F2"/>
    <w:multiLevelType w:val="hybridMultilevel"/>
    <w:tmpl w:val="C240B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B5291"/>
    <w:multiLevelType w:val="multilevel"/>
    <w:tmpl w:val="7A708BE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075DC4"/>
    <w:multiLevelType w:val="hybridMultilevel"/>
    <w:tmpl w:val="D5DA9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A17C1"/>
    <w:multiLevelType w:val="hybridMultilevel"/>
    <w:tmpl w:val="FEA2309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041ED"/>
    <w:multiLevelType w:val="hybridMultilevel"/>
    <w:tmpl w:val="D74AEA58"/>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623A4"/>
    <w:multiLevelType w:val="multilevel"/>
    <w:tmpl w:val="1F80E2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634C89"/>
    <w:multiLevelType w:val="hybridMultilevel"/>
    <w:tmpl w:val="6B3E8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B67A6"/>
    <w:multiLevelType w:val="multilevel"/>
    <w:tmpl w:val="8084A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2501AA7"/>
    <w:multiLevelType w:val="hybridMultilevel"/>
    <w:tmpl w:val="6B3E8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D4FE6"/>
    <w:multiLevelType w:val="multilevel"/>
    <w:tmpl w:val="56A0ABB0"/>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66C40A3"/>
    <w:multiLevelType w:val="hybridMultilevel"/>
    <w:tmpl w:val="8F1A4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22880"/>
    <w:multiLevelType w:val="multilevel"/>
    <w:tmpl w:val="02188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7417C9"/>
    <w:multiLevelType w:val="hybridMultilevel"/>
    <w:tmpl w:val="CC80D122"/>
    <w:lvl w:ilvl="0" w:tplc="71DA42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56B5E"/>
    <w:multiLevelType w:val="multilevel"/>
    <w:tmpl w:val="7D6E56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239620C"/>
    <w:multiLevelType w:val="hybridMultilevel"/>
    <w:tmpl w:val="E3FCD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47ADE"/>
    <w:multiLevelType w:val="multilevel"/>
    <w:tmpl w:val="824E6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D87C96"/>
    <w:multiLevelType w:val="hybridMultilevel"/>
    <w:tmpl w:val="A4DCFD26"/>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71343"/>
    <w:multiLevelType w:val="hybridMultilevel"/>
    <w:tmpl w:val="0BC85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E170E"/>
    <w:multiLevelType w:val="hybridMultilevel"/>
    <w:tmpl w:val="D5DA9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1607B0"/>
    <w:multiLevelType w:val="multilevel"/>
    <w:tmpl w:val="A3AED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AA51D04"/>
    <w:multiLevelType w:val="multilevel"/>
    <w:tmpl w:val="CFF234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CC75867"/>
    <w:multiLevelType w:val="hybridMultilevel"/>
    <w:tmpl w:val="96803E38"/>
    <w:lvl w:ilvl="0" w:tplc="8E861358">
      <w:start w:val="1"/>
      <w:numFmt w:val="decimal"/>
      <w:lvlText w:val="%1."/>
      <w:lvlJc w:val="left"/>
      <w:pPr>
        <w:ind w:left="567" w:hanging="405"/>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4" w15:restartNumberingAfterBreak="0">
    <w:nsid w:val="6EEC19AC"/>
    <w:multiLevelType w:val="hybridMultilevel"/>
    <w:tmpl w:val="F77A9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7E009A"/>
    <w:multiLevelType w:val="multilevel"/>
    <w:tmpl w:val="D70467F0"/>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2545C16"/>
    <w:multiLevelType w:val="multilevel"/>
    <w:tmpl w:val="FE525E7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4D97AF1"/>
    <w:multiLevelType w:val="hybridMultilevel"/>
    <w:tmpl w:val="1CCABC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781B75"/>
    <w:multiLevelType w:val="hybridMultilevel"/>
    <w:tmpl w:val="7996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57252"/>
    <w:multiLevelType w:val="hybridMultilevel"/>
    <w:tmpl w:val="417C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7"/>
  </w:num>
  <w:num w:numId="3">
    <w:abstractNumId w:val="12"/>
  </w:num>
  <w:num w:numId="4">
    <w:abstractNumId w:val="40"/>
  </w:num>
  <w:num w:numId="5">
    <w:abstractNumId w:val="27"/>
  </w:num>
  <w:num w:numId="6">
    <w:abstractNumId w:val="30"/>
  </w:num>
  <w:num w:numId="7">
    <w:abstractNumId w:val="25"/>
  </w:num>
  <w:num w:numId="8">
    <w:abstractNumId w:val="8"/>
  </w:num>
  <w:num w:numId="9">
    <w:abstractNumId w:val="38"/>
  </w:num>
  <w:num w:numId="10">
    <w:abstractNumId w:val="15"/>
  </w:num>
  <w:num w:numId="11">
    <w:abstractNumId w:val="11"/>
  </w:num>
  <w:num w:numId="12">
    <w:abstractNumId w:val="10"/>
  </w:num>
  <w:num w:numId="13">
    <w:abstractNumId w:val="44"/>
  </w:num>
  <w:num w:numId="14">
    <w:abstractNumId w:val="48"/>
  </w:num>
  <w:num w:numId="15">
    <w:abstractNumId w:val="41"/>
  </w:num>
  <w:num w:numId="16">
    <w:abstractNumId w:val="31"/>
  </w:num>
  <w:num w:numId="17">
    <w:abstractNumId w:val="5"/>
  </w:num>
  <w:num w:numId="18">
    <w:abstractNumId w:val="22"/>
  </w:num>
  <w:num w:numId="19">
    <w:abstractNumId w:val="46"/>
  </w:num>
  <w:num w:numId="20">
    <w:abstractNumId w:val="17"/>
  </w:num>
  <w:num w:numId="21">
    <w:abstractNumId w:val="28"/>
  </w:num>
  <w:num w:numId="22">
    <w:abstractNumId w:val="1"/>
  </w:num>
  <w:num w:numId="23">
    <w:abstractNumId w:val="26"/>
  </w:num>
  <w:num w:numId="24">
    <w:abstractNumId w:val="32"/>
  </w:num>
  <w:num w:numId="25">
    <w:abstractNumId w:val="36"/>
  </w:num>
  <w:num w:numId="26">
    <w:abstractNumId w:val="39"/>
  </w:num>
  <w:num w:numId="27">
    <w:abstractNumId w:val="24"/>
  </w:num>
  <w:num w:numId="28">
    <w:abstractNumId w:val="37"/>
  </w:num>
  <w:num w:numId="29">
    <w:abstractNumId w:val="4"/>
  </w:num>
  <w:num w:numId="30">
    <w:abstractNumId w:val="0"/>
  </w:num>
  <w:num w:numId="31">
    <w:abstractNumId w:val="45"/>
  </w:num>
  <w:num w:numId="32">
    <w:abstractNumId w:val="14"/>
  </w:num>
  <w:num w:numId="33">
    <w:abstractNumId w:val="7"/>
  </w:num>
  <w:num w:numId="34">
    <w:abstractNumId w:val="9"/>
  </w:num>
  <w:num w:numId="35">
    <w:abstractNumId w:val="43"/>
  </w:num>
  <w:num w:numId="36">
    <w:abstractNumId w:val="33"/>
  </w:num>
  <w:num w:numId="37">
    <w:abstractNumId w:val="20"/>
  </w:num>
  <w:num w:numId="38">
    <w:abstractNumId w:val="2"/>
  </w:num>
  <w:num w:numId="39">
    <w:abstractNumId w:val="6"/>
  </w:num>
  <w:num w:numId="40">
    <w:abstractNumId w:val="3"/>
  </w:num>
  <w:num w:numId="41">
    <w:abstractNumId w:val="16"/>
  </w:num>
  <w:num w:numId="42">
    <w:abstractNumId w:val="21"/>
  </w:num>
  <w:num w:numId="43">
    <w:abstractNumId w:val="23"/>
  </w:num>
  <w:num w:numId="44">
    <w:abstractNumId w:val="18"/>
  </w:num>
  <w:num w:numId="45">
    <w:abstractNumId w:val="19"/>
  </w:num>
  <w:num w:numId="46">
    <w:abstractNumId w:val="29"/>
  </w:num>
  <w:num w:numId="47">
    <w:abstractNumId w:val="49"/>
  </w:num>
  <w:num w:numId="48">
    <w:abstractNumId w:val="35"/>
  </w:num>
  <w:num w:numId="49">
    <w:abstractNumId w:val="42"/>
  </w:num>
  <w:num w:numId="50">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85"/>
    <w:rsid w:val="00000C15"/>
    <w:rsid w:val="00003296"/>
    <w:rsid w:val="000033BE"/>
    <w:rsid w:val="00005783"/>
    <w:rsid w:val="00007122"/>
    <w:rsid w:val="0001645B"/>
    <w:rsid w:val="00016CC5"/>
    <w:rsid w:val="0001710F"/>
    <w:rsid w:val="00021F87"/>
    <w:rsid w:val="000224B5"/>
    <w:rsid w:val="000245DE"/>
    <w:rsid w:val="000248BC"/>
    <w:rsid w:val="00024F29"/>
    <w:rsid w:val="00026246"/>
    <w:rsid w:val="000356BC"/>
    <w:rsid w:val="00045F95"/>
    <w:rsid w:val="00050544"/>
    <w:rsid w:val="00050ED5"/>
    <w:rsid w:val="00051CC6"/>
    <w:rsid w:val="00052A6B"/>
    <w:rsid w:val="000554A0"/>
    <w:rsid w:val="00056695"/>
    <w:rsid w:val="000574C1"/>
    <w:rsid w:val="000609C7"/>
    <w:rsid w:val="000609E2"/>
    <w:rsid w:val="00060E13"/>
    <w:rsid w:val="000625CB"/>
    <w:rsid w:val="00063DFF"/>
    <w:rsid w:val="00065262"/>
    <w:rsid w:val="00066E65"/>
    <w:rsid w:val="00067271"/>
    <w:rsid w:val="000705AA"/>
    <w:rsid w:val="00071CFD"/>
    <w:rsid w:val="00073D65"/>
    <w:rsid w:val="000755E8"/>
    <w:rsid w:val="00081539"/>
    <w:rsid w:val="00084094"/>
    <w:rsid w:val="0008525D"/>
    <w:rsid w:val="00085538"/>
    <w:rsid w:val="00090DE0"/>
    <w:rsid w:val="00091738"/>
    <w:rsid w:val="00091C91"/>
    <w:rsid w:val="0009406A"/>
    <w:rsid w:val="0009705F"/>
    <w:rsid w:val="00097F5E"/>
    <w:rsid w:val="000A3E36"/>
    <w:rsid w:val="000A576D"/>
    <w:rsid w:val="000B11F0"/>
    <w:rsid w:val="000B1E10"/>
    <w:rsid w:val="000B293E"/>
    <w:rsid w:val="000B65BD"/>
    <w:rsid w:val="000B7E2D"/>
    <w:rsid w:val="000C1FE9"/>
    <w:rsid w:val="000C7A92"/>
    <w:rsid w:val="000D2DE7"/>
    <w:rsid w:val="000E4E6B"/>
    <w:rsid w:val="000E6938"/>
    <w:rsid w:val="000E7CF1"/>
    <w:rsid w:val="000F31F3"/>
    <w:rsid w:val="000F79B9"/>
    <w:rsid w:val="00102350"/>
    <w:rsid w:val="001043E9"/>
    <w:rsid w:val="0010679D"/>
    <w:rsid w:val="00106B3D"/>
    <w:rsid w:val="00106B7E"/>
    <w:rsid w:val="00112577"/>
    <w:rsid w:val="001147E0"/>
    <w:rsid w:val="001169C4"/>
    <w:rsid w:val="001240D3"/>
    <w:rsid w:val="001246BF"/>
    <w:rsid w:val="00126AA1"/>
    <w:rsid w:val="00130809"/>
    <w:rsid w:val="00132F7C"/>
    <w:rsid w:val="00133033"/>
    <w:rsid w:val="0013326D"/>
    <w:rsid w:val="001347DB"/>
    <w:rsid w:val="00134E84"/>
    <w:rsid w:val="0013612A"/>
    <w:rsid w:val="0014053D"/>
    <w:rsid w:val="00140A64"/>
    <w:rsid w:val="00143F33"/>
    <w:rsid w:val="00145090"/>
    <w:rsid w:val="00146C20"/>
    <w:rsid w:val="00147651"/>
    <w:rsid w:val="00151E4D"/>
    <w:rsid w:val="0015581B"/>
    <w:rsid w:val="00156248"/>
    <w:rsid w:val="001633A6"/>
    <w:rsid w:val="00166B5D"/>
    <w:rsid w:val="0018242B"/>
    <w:rsid w:val="00182F53"/>
    <w:rsid w:val="001902A8"/>
    <w:rsid w:val="00190EC1"/>
    <w:rsid w:val="00193C62"/>
    <w:rsid w:val="001A1D7C"/>
    <w:rsid w:val="001A3035"/>
    <w:rsid w:val="001A4114"/>
    <w:rsid w:val="001A488D"/>
    <w:rsid w:val="001B058D"/>
    <w:rsid w:val="001B5B21"/>
    <w:rsid w:val="001B5DDA"/>
    <w:rsid w:val="001B7220"/>
    <w:rsid w:val="001C2197"/>
    <w:rsid w:val="001C3910"/>
    <w:rsid w:val="001D18BF"/>
    <w:rsid w:val="001D3AA0"/>
    <w:rsid w:val="001D3BEB"/>
    <w:rsid w:val="001D49E5"/>
    <w:rsid w:val="001D5210"/>
    <w:rsid w:val="001D773C"/>
    <w:rsid w:val="001E0EBB"/>
    <w:rsid w:val="001E3404"/>
    <w:rsid w:val="001E3FF5"/>
    <w:rsid w:val="001E4188"/>
    <w:rsid w:val="001E5CF1"/>
    <w:rsid w:val="001E7AB1"/>
    <w:rsid w:val="001F25BF"/>
    <w:rsid w:val="001F4632"/>
    <w:rsid w:val="001F6143"/>
    <w:rsid w:val="00206CC9"/>
    <w:rsid w:val="0020717E"/>
    <w:rsid w:val="00210301"/>
    <w:rsid w:val="00211471"/>
    <w:rsid w:val="00212090"/>
    <w:rsid w:val="002132FD"/>
    <w:rsid w:val="002154A6"/>
    <w:rsid w:val="00215D81"/>
    <w:rsid w:val="00216FFE"/>
    <w:rsid w:val="002176D0"/>
    <w:rsid w:val="002179C1"/>
    <w:rsid w:val="00220195"/>
    <w:rsid w:val="00222613"/>
    <w:rsid w:val="00223C87"/>
    <w:rsid w:val="002243EF"/>
    <w:rsid w:val="00224576"/>
    <w:rsid w:val="002253DD"/>
    <w:rsid w:val="00226A61"/>
    <w:rsid w:val="00230052"/>
    <w:rsid w:val="00234758"/>
    <w:rsid w:val="00234BFC"/>
    <w:rsid w:val="00235CC5"/>
    <w:rsid w:val="00237898"/>
    <w:rsid w:val="00237B85"/>
    <w:rsid w:val="00241E89"/>
    <w:rsid w:val="00243AE8"/>
    <w:rsid w:val="00247644"/>
    <w:rsid w:val="002508B3"/>
    <w:rsid w:val="00252301"/>
    <w:rsid w:val="00254413"/>
    <w:rsid w:val="002557CE"/>
    <w:rsid w:val="00260347"/>
    <w:rsid w:val="00260CB8"/>
    <w:rsid w:val="00261085"/>
    <w:rsid w:val="0026205C"/>
    <w:rsid w:val="00267D03"/>
    <w:rsid w:val="00267D31"/>
    <w:rsid w:val="00272455"/>
    <w:rsid w:val="00272907"/>
    <w:rsid w:val="00276512"/>
    <w:rsid w:val="002767C8"/>
    <w:rsid w:val="00280F20"/>
    <w:rsid w:val="00283A13"/>
    <w:rsid w:val="00284D85"/>
    <w:rsid w:val="00287237"/>
    <w:rsid w:val="0028789E"/>
    <w:rsid w:val="00290BE8"/>
    <w:rsid w:val="00293CE8"/>
    <w:rsid w:val="002962DA"/>
    <w:rsid w:val="002A3620"/>
    <w:rsid w:val="002A6288"/>
    <w:rsid w:val="002A6DEE"/>
    <w:rsid w:val="002B5821"/>
    <w:rsid w:val="002B63CC"/>
    <w:rsid w:val="002C2866"/>
    <w:rsid w:val="002C4293"/>
    <w:rsid w:val="002C7936"/>
    <w:rsid w:val="002C7971"/>
    <w:rsid w:val="002D0CCF"/>
    <w:rsid w:val="002D23FF"/>
    <w:rsid w:val="002D5E08"/>
    <w:rsid w:val="002D650F"/>
    <w:rsid w:val="002E3750"/>
    <w:rsid w:val="002E38EE"/>
    <w:rsid w:val="002E4D6B"/>
    <w:rsid w:val="002E5DB7"/>
    <w:rsid w:val="002E6A5B"/>
    <w:rsid w:val="002E6FB9"/>
    <w:rsid w:val="002F2227"/>
    <w:rsid w:val="002F22B3"/>
    <w:rsid w:val="002F2FFD"/>
    <w:rsid w:val="002F5DF2"/>
    <w:rsid w:val="002F7F35"/>
    <w:rsid w:val="0030511A"/>
    <w:rsid w:val="003068AB"/>
    <w:rsid w:val="00307229"/>
    <w:rsid w:val="003079BE"/>
    <w:rsid w:val="0031423E"/>
    <w:rsid w:val="00317DBF"/>
    <w:rsid w:val="0032141D"/>
    <w:rsid w:val="00321EA0"/>
    <w:rsid w:val="00326785"/>
    <w:rsid w:val="00327767"/>
    <w:rsid w:val="0034222A"/>
    <w:rsid w:val="00345F49"/>
    <w:rsid w:val="00360D98"/>
    <w:rsid w:val="00362DC6"/>
    <w:rsid w:val="00363677"/>
    <w:rsid w:val="0036382A"/>
    <w:rsid w:val="00366505"/>
    <w:rsid w:val="003679D4"/>
    <w:rsid w:val="00372115"/>
    <w:rsid w:val="0037496A"/>
    <w:rsid w:val="00375A1F"/>
    <w:rsid w:val="00377A84"/>
    <w:rsid w:val="003801F6"/>
    <w:rsid w:val="00380450"/>
    <w:rsid w:val="003807EA"/>
    <w:rsid w:val="00380A93"/>
    <w:rsid w:val="003820B1"/>
    <w:rsid w:val="00384394"/>
    <w:rsid w:val="00384E66"/>
    <w:rsid w:val="003866DA"/>
    <w:rsid w:val="00386AAF"/>
    <w:rsid w:val="0039146C"/>
    <w:rsid w:val="00391802"/>
    <w:rsid w:val="00391C09"/>
    <w:rsid w:val="00392055"/>
    <w:rsid w:val="00394840"/>
    <w:rsid w:val="003A03C8"/>
    <w:rsid w:val="003A1A38"/>
    <w:rsid w:val="003A5960"/>
    <w:rsid w:val="003A5AD6"/>
    <w:rsid w:val="003A5BB2"/>
    <w:rsid w:val="003A629E"/>
    <w:rsid w:val="003B0E76"/>
    <w:rsid w:val="003B3BEC"/>
    <w:rsid w:val="003B43C3"/>
    <w:rsid w:val="003B5AF8"/>
    <w:rsid w:val="003B6180"/>
    <w:rsid w:val="003B6CFF"/>
    <w:rsid w:val="003C060C"/>
    <w:rsid w:val="003C15F9"/>
    <w:rsid w:val="003C285F"/>
    <w:rsid w:val="003C40CB"/>
    <w:rsid w:val="003C42C1"/>
    <w:rsid w:val="003C7BF6"/>
    <w:rsid w:val="003D06FA"/>
    <w:rsid w:val="003D2521"/>
    <w:rsid w:val="003E0A40"/>
    <w:rsid w:val="003E2359"/>
    <w:rsid w:val="003E5810"/>
    <w:rsid w:val="003F01CF"/>
    <w:rsid w:val="003F631E"/>
    <w:rsid w:val="003F7604"/>
    <w:rsid w:val="0040110E"/>
    <w:rsid w:val="0040343C"/>
    <w:rsid w:val="00404EA1"/>
    <w:rsid w:val="00406D79"/>
    <w:rsid w:val="00407939"/>
    <w:rsid w:val="00415585"/>
    <w:rsid w:val="00415A0A"/>
    <w:rsid w:val="004168CF"/>
    <w:rsid w:val="00420301"/>
    <w:rsid w:val="00420FF5"/>
    <w:rsid w:val="00421BB0"/>
    <w:rsid w:val="00424B6E"/>
    <w:rsid w:val="004256A0"/>
    <w:rsid w:val="00425EF8"/>
    <w:rsid w:val="0042610E"/>
    <w:rsid w:val="00427035"/>
    <w:rsid w:val="0043380C"/>
    <w:rsid w:val="0043573C"/>
    <w:rsid w:val="00442F44"/>
    <w:rsid w:val="0045215D"/>
    <w:rsid w:val="00454455"/>
    <w:rsid w:val="004571CB"/>
    <w:rsid w:val="0046213F"/>
    <w:rsid w:val="00462381"/>
    <w:rsid w:val="0046394B"/>
    <w:rsid w:val="004701D7"/>
    <w:rsid w:val="0047236B"/>
    <w:rsid w:val="0047616B"/>
    <w:rsid w:val="004766E8"/>
    <w:rsid w:val="004766FF"/>
    <w:rsid w:val="004776E0"/>
    <w:rsid w:val="00481AD0"/>
    <w:rsid w:val="00483A5C"/>
    <w:rsid w:val="004868B8"/>
    <w:rsid w:val="00486A4E"/>
    <w:rsid w:val="00487FFD"/>
    <w:rsid w:val="0049240B"/>
    <w:rsid w:val="004934A7"/>
    <w:rsid w:val="00494423"/>
    <w:rsid w:val="00495CE7"/>
    <w:rsid w:val="0049714D"/>
    <w:rsid w:val="004A0B5C"/>
    <w:rsid w:val="004A1CFD"/>
    <w:rsid w:val="004A4DEF"/>
    <w:rsid w:val="004A73B6"/>
    <w:rsid w:val="004B0637"/>
    <w:rsid w:val="004B396E"/>
    <w:rsid w:val="004B3EF2"/>
    <w:rsid w:val="004C1A97"/>
    <w:rsid w:val="004C2CE2"/>
    <w:rsid w:val="004C37BA"/>
    <w:rsid w:val="004C49EA"/>
    <w:rsid w:val="004C6826"/>
    <w:rsid w:val="004C6D77"/>
    <w:rsid w:val="004D0D6F"/>
    <w:rsid w:val="004D22BE"/>
    <w:rsid w:val="004D35E7"/>
    <w:rsid w:val="004D36B8"/>
    <w:rsid w:val="004D3BB9"/>
    <w:rsid w:val="004D5890"/>
    <w:rsid w:val="004E2F0F"/>
    <w:rsid w:val="004E350C"/>
    <w:rsid w:val="004F2167"/>
    <w:rsid w:val="004F306B"/>
    <w:rsid w:val="004F5481"/>
    <w:rsid w:val="004F5A3E"/>
    <w:rsid w:val="004F6018"/>
    <w:rsid w:val="004F68B8"/>
    <w:rsid w:val="00501301"/>
    <w:rsid w:val="00501414"/>
    <w:rsid w:val="00505D0A"/>
    <w:rsid w:val="005069CC"/>
    <w:rsid w:val="0051557D"/>
    <w:rsid w:val="00521C1A"/>
    <w:rsid w:val="005221F5"/>
    <w:rsid w:val="00523495"/>
    <w:rsid w:val="00525B20"/>
    <w:rsid w:val="005306F2"/>
    <w:rsid w:val="005309AB"/>
    <w:rsid w:val="005329B3"/>
    <w:rsid w:val="00535ED7"/>
    <w:rsid w:val="0054361E"/>
    <w:rsid w:val="005443F1"/>
    <w:rsid w:val="00544C68"/>
    <w:rsid w:val="00545BDA"/>
    <w:rsid w:val="00550F75"/>
    <w:rsid w:val="00551A06"/>
    <w:rsid w:val="005526C0"/>
    <w:rsid w:val="00556AE1"/>
    <w:rsid w:val="00557634"/>
    <w:rsid w:val="00562CC5"/>
    <w:rsid w:val="00563F69"/>
    <w:rsid w:val="0056578E"/>
    <w:rsid w:val="00566659"/>
    <w:rsid w:val="00567E1C"/>
    <w:rsid w:val="005730E4"/>
    <w:rsid w:val="00577DCF"/>
    <w:rsid w:val="005800A4"/>
    <w:rsid w:val="00590410"/>
    <w:rsid w:val="0059675C"/>
    <w:rsid w:val="005A0F61"/>
    <w:rsid w:val="005A2A1E"/>
    <w:rsid w:val="005A330C"/>
    <w:rsid w:val="005A3E64"/>
    <w:rsid w:val="005A4DFF"/>
    <w:rsid w:val="005A620C"/>
    <w:rsid w:val="005B0A7F"/>
    <w:rsid w:val="005B0D66"/>
    <w:rsid w:val="005B10FB"/>
    <w:rsid w:val="005B4A1C"/>
    <w:rsid w:val="005B51D6"/>
    <w:rsid w:val="005C2888"/>
    <w:rsid w:val="005D2BCA"/>
    <w:rsid w:val="005D31A9"/>
    <w:rsid w:val="005D4B89"/>
    <w:rsid w:val="005E0AB1"/>
    <w:rsid w:val="005E65AD"/>
    <w:rsid w:val="005F028C"/>
    <w:rsid w:val="005F0E3E"/>
    <w:rsid w:val="005F17A3"/>
    <w:rsid w:val="005F762B"/>
    <w:rsid w:val="006002D7"/>
    <w:rsid w:val="00602CDB"/>
    <w:rsid w:val="006163A4"/>
    <w:rsid w:val="00621A22"/>
    <w:rsid w:val="0062464C"/>
    <w:rsid w:val="00624CB4"/>
    <w:rsid w:val="00627E70"/>
    <w:rsid w:val="00630020"/>
    <w:rsid w:val="0063054E"/>
    <w:rsid w:val="00630B5C"/>
    <w:rsid w:val="00633C54"/>
    <w:rsid w:val="006441EF"/>
    <w:rsid w:val="00645904"/>
    <w:rsid w:val="0065025A"/>
    <w:rsid w:val="00650510"/>
    <w:rsid w:val="0065566D"/>
    <w:rsid w:val="00656B36"/>
    <w:rsid w:val="00666116"/>
    <w:rsid w:val="00667727"/>
    <w:rsid w:val="00670056"/>
    <w:rsid w:val="00670D34"/>
    <w:rsid w:val="006714A6"/>
    <w:rsid w:val="0067170E"/>
    <w:rsid w:val="00674887"/>
    <w:rsid w:val="00674C8F"/>
    <w:rsid w:val="00677D61"/>
    <w:rsid w:val="00680F02"/>
    <w:rsid w:val="00681E9A"/>
    <w:rsid w:val="0068389E"/>
    <w:rsid w:val="006848A0"/>
    <w:rsid w:val="006855F1"/>
    <w:rsid w:val="006907D7"/>
    <w:rsid w:val="00693229"/>
    <w:rsid w:val="006A0AA9"/>
    <w:rsid w:val="006A58E0"/>
    <w:rsid w:val="006A69CB"/>
    <w:rsid w:val="006A748D"/>
    <w:rsid w:val="006A7BEB"/>
    <w:rsid w:val="006B2389"/>
    <w:rsid w:val="006B2724"/>
    <w:rsid w:val="006C1A7B"/>
    <w:rsid w:val="006C4091"/>
    <w:rsid w:val="006C4F1D"/>
    <w:rsid w:val="006C5018"/>
    <w:rsid w:val="006C563E"/>
    <w:rsid w:val="006C7C8E"/>
    <w:rsid w:val="006D3DB0"/>
    <w:rsid w:val="006E0377"/>
    <w:rsid w:val="006E413A"/>
    <w:rsid w:val="006F101F"/>
    <w:rsid w:val="006F2833"/>
    <w:rsid w:val="006F3AF3"/>
    <w:rsid w:val="006F3B52"/>
    <w:rsid w:val="006F3F42"/>
    <w:rsid w:val="006F4BBF"/>
    <w:rsid w:val="006F5A6C"/>
    <w:rsid w:val="006F5EC6"/>
    <w:rsid w:val="00702A1B"/>
    <w:rsid w:val="00703A25"/>
    <w:rsid w:val="007050FB"/>
    <w:rsid w:val="00705E41"/>
    <w:rsid w:val="00706C22"/>
    <w:rsid w:val="007118E5"/>
    <w:rsid w:val="0071293E"/>
    <w:rsid w:val="00713498"/>
    <w:rsid w:val="00713B41"/>
    <w:rsid w:val="007146E6"/>
    <w:rsid w:val="00716F9C"/>
    <w:rsid w:val="00720D9D"/>
    <w:rsid w:val="00723C9C"/>
    <w:rsid w:val="007271C3"/>
    <w:rsid w:val="007326C9"/>
    <w:rsid w:val="007346E3"/>
    <w:rsid w:val="0073719C"/>
    <w:rsid w:val="0075079B"/>
    <w:rsid w:val="00752AF8"/>
    <w:rsid w:val="00754408"/>
    <w:rsid w:val="00756B22"/>
    <w:rsid w:val="007607A1"/>
    <w:rsid w:val="00766027"/>
    <w:rsid w:val="007703CC"/>
    <w:rsid w:val="0077077B"/>
    <w:rsid w:val="00771317"/>
    <w:rsid w:val="00771F99"/>
    <w:rsid w:val="00772EE2"/>
    <w:rsid w:val="0077730A"/>
    <w:rsid w:val="00780658"/>
    <w:rsid w:val="007812EA"/>
    <w:rsid w:val="00781E41"/>
    <w:rsid w:val="007837EA"/>
    <w:rsid w:val="00790AAD"/>
    <w:rsid w:val="007910B9"/>
    <w:rsid w:val="00791685"/>
    <w:rsid w:val="00791B56"/>
    <w:rsid w:val="00791D67"/>
    <w:rsid w:val="0079452F"/>
    <w:rsid w:val="00795AFE"/>
    <w:rsid w:val="007A11E7"/>
    <w:rsid w:val="007A250B"/>
    <w:rsid w:val="007A31EE"/>
    <w:rsid w:val="007A56EB"/>
    <w:rsid w:val="007B6865"/>
    <w:rsid w:val="007B69B1"/>
    <w:rsid w:val="007B71AD"/>
    <w:rsid w:val="007B7261"/>
    <w:rsid w:val="007C084D"/>
    <w:rsid w:val="007D2BB0"/>
    <w:rsid w:val="007D44A1"/>
    <w:rsid w:val="007D6F49"/>
    <w:rsid w:val="007D7486"/>
    <w:rsid w:val="007E05BF"/>
    <w:rsid w:val="007E107F"/>
    <w:rsid w:val="007E2470"/>
    <w:rsid w:val="007E277B"/>
    <w:rsid w:val="007E4546"/>
    <w:rsid w:val="007E4663"/>
    <w:rsid w:val="007E56E4"/>
    <w:rsid w:val="007E5827"/>
    <w:rsid w:val="007E7013"/>
    <w:rsid w:val="007F244B"/>
    <w:rsid w:val="007F2511"/>
    <w:rsid w:val="007F6235"/>
    <w:rsid w:val="007F7106"/>
    <w:rsid w:val="0080152C"/>
    <w:rsid w:val="00802031"/>
    <w:rsid w:val="00802864"/>
    <w:rsid w:val="008065DC"/>
    <w:rsid w:val="008143F8"/>
    <w:rsid w:val="008151B2"/>
    <w:rsid w:val="00815AC5"/>
    <w:rsid w:val="00821F54"/>
    <w:rsid w:val="008274CF"/>
    <w:rsid w:val="00832E5C"/>
    <w:rsid w:val="0083507C"/>
    <w:rsid w:val="00835C7E"/>
    <w:rsid w:val="0083615E"/>
    <w:rsid w:val="00836DF1"/>
    <w:rsid w:val="008373D3"/>
    <w:rsid w:val="00841307"/>
    <w:rsid w:val="008413BE"/>
    <w:rsid w:val="008424DD"/>
    <w:rsid w:val="008438D8"/>
    <w:rsid w:val="00853BD3"/>
    <w:rsid w:val="008552EE"/>
    <w:rsid w:val="00860D10"/>
    <w:rsid w:val="008616FB"/>
    <w:rsid w:val="00861E5D"/>
    <w:rsid w:val="008658B5"/>
    <w:rsid w:val="00866E2C"/>
    <w:rsid w:val="008717BC"/>
    <w:rsid w:val="00872076"/>
    <w:rsid w:val="008741A6"/>
    <w:rsid w:val="00881769"/>
    <w:rsid w:val="00887369"/>
    <w:rsid w:val="008876AB"/>
    <w:rsid w:val="00887D1B"/>
    <w:rsid w:val="00890630"/>
    <w:rsid w:val="0089245B"/>
    <w:rsid w:val="00892FB5"/>
    <w:rsid w:val="0089467A"/>
    <w:rsid w:val="00895081"/>
    <w:rsid w:val="00895E69"/>
    <w:rsid w:val="0089648F"/>
    <w:rsid w:val="0089720A"/>
    <w:rsid w:val="008A0587"/>
    <w:rsid w:val="008A2805"/>
    <w:rsid w:val="008A298D"/>
    <w:rsid w:val="008A4281"/>
    <w:rsid w:val="008A4895"/>
    <w:rsid w:val="008A690C"/>
    <w:rsid w:val="008A6B61"/>
    <w:rsid w:val="008A796B"/>
    <w:rsid w:val="008B0408"/>
    <w:rsid w:val="008B30A3"/>
    <w:rsid w:val="008B482E"/>
    <w:rsid w:val="008B793D"/>
    <w:rsid w:val="008C2162"/>
    <w:rsid w:val="008C22EF"/>
    <w:rsid w:val="008C35E3"/>
    <w:rsid w:val="008C67DA"/>
    <w:rsid w:val="008D4F57"/>
    <w:rsid w:val="008D71CF"/>
    <w:rsid w:val="008E0E29"/>
    <w:rsid w:val="008E3314"/>
    <w:rsid w:val="008E541C"/>
    <w:rsid w:val="008E64BE"/>
    <w:rsid w:val="008E6D6C"/>
    <w:rsid w:val="008F214B"/>
    <w:rsid w:val="008F4750"/>
    <w:rsid w:val="008F4E82"/>
    <w:rsid w:val="008F665D"/>
    <w:rsid w:val="008F6B72"/>
    <w:rsid w:val="00900E93"/>
    <w:rsid w:val="00900F40"/>
    <w:rsid w:val="00901D0B"/>
    <w:rsid w:val="009060F5"/>
    <w:rsid w:val="00911447"/>
    <w:rsid w:val="009119DD"/>
    <w:rsid w:val="00916840"/>
    <w:rsid w:val="0091701F"/>
    <w:rsid w:val="00921B8A"/>
    <w:rsid w:val="00921C74"/>
    <w:rsid w:val="009261AA"/>
    <w:rsid w:val="00933A93"/>
    <w:rsid w:val="00937914"/>
    <w:rsid w:val="009403BA"/>
    <w:rsid w:val="009404F4"/>
    <w:rsid w:val="00941847"/>
    <w:rsid w:val="009438AE"/>
    <w:rsid w:val="00943FB6"/>
    <w:rsid w:val="0094417C"/>
    <w:rsid w:val="00945C04"/>
    <w:rsid w:val="009512D9"/>
    <w:rsid w:val="00952400"/>
    <w:rsid w:val="00960F70"/>
    <w:rsid w:val="009624FF"/>
    <w:rsid w:val="0096303F"/>
    <w:rsid w:val="00964EA8"/>
    <w:rsid w:val="00970053"/>
    <w:rsid w:val="00972A03"/>
    <w:rsid w:val="009730D0"/>
    <w:rsid w:val="00974210"/>
    <w:rsid w:val="00977DB2"/>
    <w:rsid w:val="009815C5"/>
    <w:rsid w:val="00982BE3"/>
    <w:rsid w:val="0098514E"/>
    <w:rsid w:val="0098607A"/>
    <w:rsid w:val="00987944"/>
    <w:rsid w:val="009908D6"/>
    <w:rsid w:val="009A05D3"/>
    <w:rsid w:val="009A114C"/>
    <w:rsid w:val="009A1253"/>
    <w:rsid w:val="009A1643"/>
    <w:rsid w:val="009A2A85"/>
    <w:rsid w:val="009B0285"/>
    <w:rsid w:val="009B170D"/>
    <w:rsid w:val="009B3ED0"/>
    <w:rsid w:val="009B7DDB"/>
    <w:rsid w:val="009C058A"/>
    <w:rsid w:val="009C1CE4"/>
    <w:rsid w:val="009C2C70"/>
    <w:rsid w:val="009C2E0A"/>
    <w:rsid w:val="009C31AC"/>
    <w:rsid w:val="009C3BE1"/>
    <w:rsid w:val="009C41E7"/>
    <w:rsid w:val="009C5D89"/>
    <w:rsid w:val="009D3394"/>
    <w:rsid w:val="009D4CFC"/>
    <w:rsid w:val="009D61C8"/>
    <w:rsid w:val="009E2717"/>
    <w:rsid w:val="009E6A40"/>
    <w:rsid w:val="009E73A5"/>
    <w:rsid w:val="009F2769"/>
    <w:rsid w:val="009F33BC"/>
    <w:rsid w:val="009F367C"/>
    <w:rsid w:val="009F4E68"/>
    <w:rsid w:val="009F5D1F"/>
    <w:rsid w:val="00A032FF"/>
    <w:rsid w:val="00A03B70"/>
    <w:rsid w:val="00A07483"/>
    <w:rsid w:val="00A0761F"/>
    <w:rsid w:val="00A1556B"/>
    <w:rsid w:val="00A2263E"/>
    <w:rsid w:val="00A23C59"/>
    <w:rsid w:val="00A24537"/>
    <w:rsid w:val="00A24546"/>
    <w:rsid w:val="00A32B17"/>
    <w:rsid w:val="00A33BF6"/>
    <w:rsid w:val="00A350A5"/>
    <w:rsid w:val="00A42900"/>
    <w:rsid w:val="00A43448"/>
    <w:rsid w:val="00A4351E"/>
    <w:rsid w:val="00A4352D"/>
    <w:rsid w:val="00A47885"/>
    <w:rsid w:val="00A50BCB"/>
    <w:rsid w:val="00A51E01"/>
    <w:rsid w:val="00A5264A"/>
    <w:rsid w:val="00A52ACF"/>
    <w:rsid w:val="00A54BA4"/>
    <w:rsid w:val="00A559CB"/>
    <w:rsid w:val="00A56FD6"/>
    <w:rsid w:val="00A576DA"/>
    <w:rsid w:val="00A61E7C"/>
    <w:rsid w:val="00A622D9"/>
    <w:rsid w:val="00A63A92"/>
    <w:rsid w:val="00A6588F"/>
    <w:rsid w:val="00A7001F"/>
    <w:rsid w:val="00A7149E"/>
    <w:rsid w:val="00A7322C"/>
    <w:rsid w:val="00A73977"/>
    <w:rsid w:val="00A74718"/>
    <w:rsid w:val="00A81DED"/>
    <w:rsid w:val="00A84560"/>
    <w:rsid w:val="00A91A8F"/>
    <w:rsid w:val="00A91BF7"/>
    <w:rsid w:val="00A9311A"/>
    <w:rsid w:val="00A9521F"/>
    <w:rsid w:val="00A9744B"/>
    <w:rsid w:val="00AA1CF6"/>
    <w:rsid w:val="00AA62D9"/>
    <w:rsid w:val="00AA796D"/>
    <w:rsid w:val="00AB0510"/>
    <w:rsid w:val="00AB2328"/>
    <w:rsid w:val="00AB3327"/>
    <w:rsid w:val="00AC0A12"/>
    <w:rsid w:val="00AC35E8"/>
    <w:rsid w:val="00AC7034"/>
    <w:rsid w:val="00AD253F"/>
    <w:rsid w:val="00AD6B46"/>
    <w:rsid w:val="00AE2711"/>
    <w:rsid w:val="00AE288C"/>
    <w:rsid w:val="00AE7DF0"/>
    <w:rsid w:val="00AF0980"/>
    <w:rsid w:val="00AF2CA3"/>
    <w:rsid w:val="00AF4340"/>
    <w:rsid w:val="00AF44F6"/>
    <w:rsid w:val="00AF64F9"/>
    <w:rsid w:val="00AF7D13"/>
    <w:rsid w:val="00B03F96"/>
    <w:rsid w:val="00B0657D"/>
    <w:rsid w:val="00B1088A"/>
    <w:rsid w:val="00B12B14"/>
    <w:rsid w:val="00B136B1"/>
    <w:rsid w:val="00B14AF8"/>
    <w:rsid w:val="00B179FF"/>
    <w:rsid w:val="00B21153"/>
    <w:rsid w:val="00B21297"/>
    <w:rsid w:val="00B23A72"/>
    <w:rsid w:val="00B24B83"/>
    <w:rsid w:val="00B25EA9"/>
    <w:rsid w:val="00B33F26"/>
    <w:rsid w:val="00B34C7F"/>
    <w:rsid w:val="00B438CE"/>
    <w:rsid w:val="00B4588A"/>
    <w:rsid w:val="00B45AA0"/>
    <w:rsid w:val="00B45C13"/>
    <w:rsid w:val="00B4650F"/>
    <w:rsid w:val="00B5483C"/>
    <w:rsid w:val="00B56973"/>
    <w:rsid w:val="00B571EB"/>
    <w:rsid w:val="00B60B27"/>
    <w:rsid w:val="00B610E9"/>
    <w:rsid w:val="00B65437"/>
    <w:rsid w:val="00B65AFC"/>
    <w:rsid w:val="00B669C7"/>
    <w:rsid w:val="00B66BC1"/>
    <w:rsid w:val="00B702B0"/>
    <w:rsid w:val="00B70B8A"/>
    <w:rsid w:val="00B74A31"/>
    <w:rsid w:val="00B77B1B"/>
    <w:rsid w:val="00B80FE7"/>
    <w:rsid w:val="00B87C6E"/>
    <w:rsid w:val="00B87F69"/>
    <w:rsid w:val="00B974BF"/>
    <w:rsid w:val="00B975A3"/>
    <w:rsid w:val="00B97960"/>
    <w:rsid w:val="00BA0197"/>
    <w:rsid w:val="00BA1650"/>
    <w:rsid w:val="00BA278A"/>
    <w:rsid w:val="00BA27A8"/>
    <w:rsid w:val="00BA4E2D"/>
    <w:rsid w:val="00BA5C0A"/>
    <w:rsid w:val="00BA72B2"/>
    <w:rsid w:val="00BB3650"/>
    <w:rsid w:val="00BB4473"/>
    <w:rsid w:val="00BC0114"/>
    <w:rsid w:val="00BC33C1"/>
    <w:rsid w:val="00BC399E"/>
    <w:rsid w:val="00BC7304"/>
    <w:rsid w:val="00BD24F4"/>
    <w:rsid w:val="00BE3385"/>
    <w:rsid w:val="00BE76B3"/>
    <w:rsid w:val="00BE7FAB"/>
    <w:rsid w:val="00BF0D5A"/>
    <w:rsid w:val="00BF2F6D"/>
    <w:rsid w:val="00BF4767"/>
    <w:rsid w:val="00BF5705"/>
    <w:rsid w:val="00BF62BE"/>
    <w:rsid w:val="00BF7489"/>
    <w:rsid w:val="00BF777A"/>
    <w:rsid w:val="00C02AA4"/>
    <w:rsid w:val="00C0577F"/>
    <w:rsid w:val="00C05CCD"/>
    <w:rsid w:val="00C0609F"/>
    <w:rsid w:val="00C06355"/>
    <w:rsid w:val="00C1150C"/>
    <w:rsid w:val="00C12F2F"/>
    <w:rsid w:val="00C14427"/>
    <w:rsid w:val="00C14D21"/>
    <w:rsid w:val="00C152EC"/>
    <w:rsid w:val="00C15A05"/>
    <w:rsid w:val="00C201D2"/>
    <w:rsid w:val="00C20D9B"/>
    <w:rsid w:val="00C233C7"/>
    <w:rsid w:val="00C23876"/>
    <w:rsid w:val="00C23D8B"/>
    <w:rsid w:val="00C23FCF"/>
    <w:rsid w:val="00C26309"/>
    <w:rsid w:val="00C27812"/>
    <w:rsid w:val="00C30529"/>
    <w:rsid w:val="00C323D6"/>
    <w:rsid w:val="00C32BDD"/>
    <w:rsid w:val="00C367A1"/>
    <w:rsid w:val="00C409D7"/>
    <w:rsid w:val="00C41CF3"/>
    <w:rsid w:val="00C4483E"/>
    <w:rsid w:val="00C50944"/>
    <w:rsid w:val="00C5591F"/>
    <w:rsid w:val="00C55BCB"/>
    <w:rsid w:val="00C5693B"/>
    <w:rsid w:val="00C57BEF"/>
    <w:rsid w:val="00C603A3"/>
    <w:rsid w:val="00C61CA2"/>
    <w:rsid w:val="00C63912"/>
    <w:rsid w:val="00C64714"/>
    <w:rsid w:val="00C6560F"/>
    <w:rsid w:val="00C65A4E"/>
    <w:rsid w:val="00C65BE4"/>
    <w:rsid w:val="00C65FB9"/>
    <w:rsid w:val="00C662A9"/>
    <w:rsid w:val="00C725E0"/>
    <w:rsid w:val="00C72FF0"/>
    <w:rsid w:val="00C75C1C"/>
    <w:rsid w:val="00C76107"/>
    <w:rsid w:val="00C7783B"/>
    <w:rsid w:val="00C77F1D"/>
    <w:rsid w:val="00C80544"/>
    <w:rsid w:val="00C81E4B"/>
    <w:rsid w:val="00C83648"/>
    <w:rsid w:val="00C8368B"/>
    <w:rsid w:val="00C83EAD"/>
    <w:rsid w:val="00C8469B"/>
    <w:rsid w:val="00C8545D"/>
    <w:rsid w:val="00C90C35"/>
    <w:rsid w:val="00C94A66"/>
    <w:rsid w:val="00C94BE7"/>
    <w:rsid w:val="00C95687"/>
    <w:rsid w:val="00C96931"/>
    <w:rsid w:val="00CA033B"/>
    <w:rsid w:val="00CA2232"/>
    <w:rsid w:val="00CA2985"/>
    <w:rsid w:val="00CA3B46"/>
    <w:rsid w:val="00CA58C7"/>
    <w:rsid w:val="00CA5D15"/>
    <w:rsid w:val="00CA6F8D"/>
    <w:rsid w:val="00CB0595"/>
    <w:rsid w:val="00CB1BEC"/>
    <w:rsid w:val="00CB2417"/>
    <w:rsid w:val="00CB361F"/>
    <w:rsid w:val="00CB3A1B"/>
    <w:rsid w:val="00CB4784"/>
    <w:rsid w:val="00CB4A00"/>
    <w:rsid w:val="00CB588B"/>
    <w:rsid w:val="00CB75E7"/>
    <w:rsid w:val="00CC5066"/>
    <w:rsid w:val="00CC60C9"/>
    <w:rsid w:val="00CD2773"/>
    <w:rsid w:val="00CD4B4C"/>
    <w:rsid w:val="00CE0418"/>
    <w:rsid w:val="00CE0C20"/>
    <w:rsid w:val="00CE3BF6"/>
    <w:rsid w:val="00CE4F1F"/>
    <w:rsid w:val="00CE5AF5"/>
    <w:rsid w:val="00CE62A8"/>
    <w:rsid w:val="00CE6F1F"/>
    <w:rsid w:val="00CE76A5"/>
    <w:rsid w:val="00CF0411"/>
    <w:rsid w:val="00CF31F9"/>
    <w:rsid w:val="00CF5548"/>
    <w:rsid w:val="00D0338B"/>
    <w:rsid w:val="00D05B8F"/>
    <w:rsid w:val="00D066FF"/>
    <w:rsid w:val="00D113EB"/>
    <w:rsid w:val="00D22F5A"/>
    <w:rsid w:val="00D24654"/>
    <w:rsid w:val="00D2619B"/>
    <w:rsid w:val="00D270CE"/>
    <w:rsid w:val="00D27B9A"/>
    <w:rsid w:val="00D30BD9"/>
    <w:rsid w:val="00D34125"/>
    <w:rsid w:val="00D34C96"/>
    <w:rsid w:val="00D36A6D"/>
    <w:rsid w:val="00D37897"/>
    <w:rsid w:val="00D43D3F"/>
    <w:rsid w:val="00D464E4"/>
    <w:rsid w:val="00D466EA"/>
    <w:rsid w:val="00D47BA1"/>
    <w:rsid w:val="00D669A6"/>
    <w:rsid w:val="00D67500"/>
    <w:rsid w:val="00D67F5D"/>
    <w:rsid w:val="00D72515"/>
    <w:rsid w:val="00D7791E"/>
    <w:rsid w:val="00D805B6"/>
    <w:rsid w:val="00D818C9"/>
    <w:rsid w:val="00D82680"/>
    <w:rsid w:val="00D85856"/>
    <w:rsid w:val="00D86427"/>
    <w:rsid w:val="00D90C46"/>
    <w:rsid w:val="00D90C5F"/>
    <w:rsid w:val="00D928AC"/>
    <w:rsid w:val="00D92975"/>
    <w:rsid w:val="00D949A4"/>
    <w:rsid w:val="00D97ED2"/>
    <w:rsid w:val="00DA0784"/>
    <w:rsid w:val="00DA29CB"/>
    <w:rsid w:val="00DA2B0D"/>
    <w:rsid w:val="00DA32E1"/>
    <w:rsid w:val="00DA38C0"/>
    <w:rsid w:val="00DA4829"/>
    <w:rsid w:val="00DA4842"/>
    <w:rsid w:val="00DB0037"/>
    <w:rsid w:val="00DC163B"/>
    <w:rsid w:val="00DC22E5"/>
    <w:rsid w:val="00DC4655"/>
    <w:rsid w:val="00DC6A66"/>
    <w:rsid w:val="00DD63DC"/>
    <w:rsid w:val="00DD6C76"/>
    <w:rsid w:val="00DE56C5"/>
    <w:rsid w:val="00DE5B33"/>
    <w:rsid w:val="00DE644C"/>
    <w:rsid w:val="00DF3C32"/>
    <w:rsid w:val="00DF5167"/>
    <w:rsid w:val="00DF79F3"/>
    <w:rsid w:val="00E00447"/>
    <w:rsid w:val="00E007C3"/>
    <w:rsid w:val="00E0222D"/>
    <w:rsid w:val="00E02C17"/>
    <w:rsid w:val="00E02D94"/>
    <w:rsid w:val="00E05BEF"/>
    <w:rsid w:val="00E061B0"/>
    <w:rsid w:val="00E11528"/>
    <w:rsid w:val="00E118FB"/>
    <w:rsid w:val="00E14679"/>
    <w:rsid w:val="00E14D15"/>
    <w:rsid w:val="00E1771E"/>
    <w:rsid w:val="00E206EE"/>
    <w:rsid w:val="00E222E2"/>
    <w:rsid w:val="00E22912"/>
    <w:rsid w:val="00E22A71"/>
    <w:rsid w:val="00E22F26"/>
    <w:rsid w:val="00E23496"/>
    <w:rsid w:val="00E2449F"/>
    <w:rsid w:val="00E26D83"/>
    <w:rsid w:val="00E311A2"/>
    <w:rsid w:val="00E34D57"/>
    <w:rsid w:val="00E37E4B"/>
    <w:rsid w:val="00E41AE5"/>
    <w:rsid w:val="00E41B90"/>
    <w:rsid w:val="00E423EE"/>
    <w:rsid w:val="00E4379A"/>
    <w:rsid w:val="00E439A7"/>
    <w:rsid w:val="00E43A53"/>
    <w:rsid w:val="00E44307"/>
    <w:rsid w:val="00E46CDB"/>
    <w:rsid w:val="00E47C7A"/>
    <w:rsid w:val="00E507A7"/>
    <w:rsid w:val="00E513DA"/>
    <w:rsid w:val="00E52F44"/>
    <w:rsid w:val="00E549EC"/>
    <w:rsid w:val="00E54B46"/>
    <w:rsid w:val="00E6086B"/>
    <w:rsid w:val="00E619B0"/>
    <w:rsid w:val="00E62858"/>
    <w:rsid w:val="00E6384F"/>
    <w:rsid w:val="00E63F15"/>
    <w:rsid w:val="00E67269"/>
    <w:rsid w:val="00E6789A"/>
    <w:rsid w:val="00E72AAC"/>
    <w:rsid w:val="00E742FB"/>
    <w:rsid w:val="00E74466"/>
    <w:rsid w:val="00E75524"/>
    <w:rsid w:val="00E7796B"/>
    <w:rsid w:val="00E82286"/>
    <w:rsid w:val="00E902FA"/>
    <w:rsid w:val="00E903C7"/>
    <w:rsid w:val="00E92B5C"/>
    <w:rsid w:val="00E95657"/>
    <w:rsid w:val="00E97547"/>
    <w:rsid w:val="00EA0199"/>
    <w:rsid w:val="00EA031E"/>
    <w:rsid w:val="00EA0E27"/>
    <w:rsid w:val="00EA3C2A"/>
    <w:rsid w:val="00EA7994"/>
    <w:rsid w:val="00EA79F8"/>
    <w:rsid w:val="00EB1981"/>
    <w:rsid w:val="00EB5E49"/>
    <w:rsid w:val="00EB6BC1"/>
    <w:rsid w:val="00EC4111"/>
    <w:rsid w:val="00EC5937"/>
    <w:rsid w:val="00EC61E6"/>
    <w:rsid w:val="00EC7351"/>
    <w:rsid w:val="00EC7BAD"/>
    <w:rsid w:val="00ED0F54"/>
    <w:rsid w:val="00ED275C"/>
    <w:rsid w:val="00ED4D1B"/>
    <w:rsid w:val="00EE2DD6"/>
    <w:rsid w:val="00EF019B"/>
    <w:rsid w:val="00EF08B8"/>
    <w:rsid w:val="00EF5081"/>
    <w:rsid w:val="00EF524E"/>
    <w:rsid w:val="00EF6D7E"/>
    <w:rsid w:val="00EF7126"/>
    <w:rsid w:val="00F005FF"/>
    <w:rsid w:val="00F0160E"/>
    <w:rsid w:val="00F0701E"/>
    <w:rsid w:val="00F107A8"/>
    <w:rsid w:val="00F111B9"/>
    <w:rsid w:val="00F12E5B"/>
    <w:rsid w:val="00F142BE"/>
    <w:rsid w:val="00F14680"/>
    <w:rsid w:val="00F14A0C"/>
    <w:rsid w:val="00F17E5A"/>
    <w:rsid w:val="00F21288"/>
    <w:rsid w:val="00F304E0"/>
    <w:rsid w:val="00F34248"/>
    <w:rsid w:val="00F34322"/>
    <w:rsid w:val="00F35235"/>
    <w:rsid w:val="00F37CDF"/>
    <w:rsid w:val="00F42B41"/>
    <w:rsid w:val="00F43E1D"/>
    <w:rsid w:val="00F45CF4"/>
    <w:rsid w:val="00F46B28"/>
    <w:rsid w:val="00F47EEF"/>
    <w:rsid w:val="00F5004F"/>
    <w:rsid w:val="00F501D0"/>
    <w:rsid w:val="00F53980"/>
    <w:rsid w:val="00F53F41"/>
    <w:rsid w:val="00F5698B"/>
    <w:rsid w:val="00F642F3"/>
    <w:rsid w:val="00F71687"/>
    <w:rsid w:val="00F735AA"/>
    <w:rsid w:val="00F73818"/>
    <w:rsid w:val="00F74ADC"/>
    <w:rsid w:val="00F75FEC"/>
    <w:rsid w:val="00F81188"/>
    <w:rsid w:val="00F83A4C"/>
    <w:rsid w:val="00F84C5F"/>
    <w:rsid w:val="00F87662"/>
    <w:rsid w:val="00F90473"/>
    <w:rsid w:val="00F91A11"/>
    <w:rsid w:val="00F934A3"/>
    <w:rsid w:val="00F939FF"/>
    <w:rsid w:val="00F966F6"/>
    <w:rsid w:val="00FA03FE"/>
    <w:rsid w:val="00FA2833"/>
    <w:rsid w:val="00FA3045"/>
    <w:rsid w:val="00FA7429"/>
    <w:rsid w:val="00FB15AE"/>
    <w:rsid w:val="00FB7181"/>
    <w:rsid w:val="00FC33B8"/>
    <w:rsid w:val="00FC4B73"/>
    <w:rsid w:val="00FD03EA"/>
    <w:rsid w:val="00FD0617"/>
    <w:rsid w:val="00FD0C99"/>
    <w:rsid w:val="00FD1EDA"/>
    <w:rsid w:val="00FD6DEC"/>
    <w:rsid w:val="00FD78A8"/>
    <w:rsid w:val="00FE14A3"/>
    <w:rsid w:val="00FE4C9E"/>
    <w:rsid w:val="00FE518B"/>
    <w:rsid w:val="00FE712B"/>
    <w:rsid w:val="00FE791F"/>
    <w:rsid w:val="00FE7C26"/>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D5004-9EDE-46D0-850C-497314EF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2985"/>
    <w:pPr>
      <w:keepNext/>
      <w:spacing w:before="240" w:after="60"/>
      <w:jc w:val="center"/>
      <w:outlineLvl w:val="0"/>
    </w:pPr>
    <w:rPr>
      <w:rFonts w:eastAsia="Arial Unicode MS" w:cs="Arial"/>
      <w:b/>
      <w:bCs/>
      <w:kern w:val="32"/>
      <w:sz w:val="48"/>
      <w:szCs w:val="32"/>
      <w:lang w:val="en-GB"/>
    </w:rPr>
  </w:style>
  <w:style w:type="paragraph" w:styleId="Heading2">
    <w:name w:val="heading 2"/>
    <w:basedOn w:val="Normal"/>
    <w:next w:val="Normal"/>
    <w:link w:val="Heading2Char"/>
    <w:semiHidden/>
    <w:unhideWhenUsed/>
    <w:qFormat/>
    <w:rsid w:val="00CA2985"/>
    <w:pPr>
      <w:keepNext/>
      <w:spacing w:before="240" w:after="60"/>
      <w:jc w:val="center"/>
      <w:outlineLvl w:val="1"/>
    </w:pPr>
    <w:rPr>
      <w:rFonts w:eastAsia="Arial Unicode MS" w:cs="Arial"/>
      <w:b/>
      <w:bCs/>
      <w:iCs/>
      <w:sz w:val="36"/>
      <w:szCs w:val="28"/>
      <w:lang w:val="en-GB"/>
    </w:rPr>
  </w:style>
  <w:style w:type="paragraph" w:styleId="Heading3">
    <w:name w:val="heading 3"/>
    <w:basedOn w:val="Normal"/>
    <w:link w:val="Heading3Char"/>
    <w:qFormat/>
    <w:rsid w:val="00CA2985"/>
    <w:pPr>
      <w:spacing w:before="100" w:beforeAutospacing="1" w:after="100" w:afterAutospacing="1"/>
      <w:outlineLvl w:val="2"/>
    </w:pPr>
    <w:rPr>
      <w:b/>
      <w:bCs/>
      <w:sz w:val="27"/>
      <w:szCs w:val="27"/>
    </w:rPr>
  </w:style>
  <w:style w:type="paragraph" w:styleId="Heading7">
    <w:name w:val="heading 7"/>
    <w:basedOn w:val="Normal"/>
    <w:next w:val="Normal"/>
    <w:link w:val="Heading7Char"/>
    <w:semiHidden/>
    <w:unhideWhenUsed/>
    <w:qFormat/>
    <w:rsid w:val="00CA29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2985"/>
    <w:rPr>
      <w:rFonts w:ascii="Times New Roman" w:eastAsia="Arial Unicode MS" w:hAnsi="Times New Roman" w:cs="Arial"/>
      <w:b/>
      <w:bCs/>
      <w:kern w:val="32"/>
      <w:sz w:val="48"/>
      <w:szCs w:val="32"/>
      <w:lang w:val="en-GB"/>
    </w:rPr>
  </w:style>
  <w:style w:type="character" w:customStyle="1" w:styleId="Heading2Char">
    <w:name w:val="Heading 2 Char"/>
    <w:basedOn w:val="DefaultParagraphFont"/>
    <w:link w:val="Heading2"/>
    <w:semiHidden/>
    <w:rsid w:val="00CA2985"/>
    <w:rPr>
      <w:rFonts w:ascii="Times New Roman" w:eastAsia="Arial Unicode MS" w:hAnsi="Times New Roman" w:cs="Arial"/>
      <w:b/>
      <w:bCs/>
      <w:iCs/>
      <w:sz w:val="36"/>
      <w:szCs w:val="28"/>
      <w:lang w:val="en-GB"/>
    </w:rPr>
  </w:style>
  <w:style w:type="character" w:customStyle="1" w:styleId="Heading3Char">
    <w:name w:val="Heading 3 Char"/>
    <w:basedOn w:val="DefaultParagraphFont"/>
    <w:link w:val="Heading3"/>
    <w:rsid w:val="00CA2985"/>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semiHidden/>
    <w:rsid w:val="00CA2985"/>
    <w:rPr>
      <w:rFonts w:ascii="Calibri" w:eastAsia="Times New Roman" w:hAnsi="Calibri" w:cs="Times New Roman"/>
      <w:sz w:val="24"/>
      <w:szCs w:val="24"/>
    </w:rPr>
  </w:style>
  <w:style w:type="paragraph" w:styleId="NormalWeb">
    <w:name w:val="Normal (Web)"/>
    <w:basedOn w:val="Normal"/>
    <w:rsid w:val="00CA2985"/>
    <w:pPr>
      <w:spacing w:before="100" w:beforeAutospacing="1" w:after="100" w:afterAutospacing="1"/>
    </w:pPr>
  </w:style>
  <w:style w:type="character" w:styleId="Strong">
    <w:name w:val="Strong"/>
    <w:qFormat/>
    <w:rsid w:val="00CA2985"/>
    <w:rPr>
      <w:b/>
      <w:bCs/>
    </w:rPr>
  </w:style>
  <w:style w:type="character" w:customStyle="1" w:styleId="apple-converted-space">
    <w:name w:val="apple-converted-space"/>
    <w:basedOn w:val="DefaultParagraphFont"/>
    <w:rsid w:val="00CA2985"/>
  </w:style>
  <w:style w:type="paragraph" w:styleId="BodyText3">
    <w:name w:val="Body Text 3"/>
    <w:basedOn w:val="Normal"/>
    <w:link w:val="BodyText3Char"/>
    <w:rsid w:val="00CA2985"/>
    <w:pPr>
      <w:jc w:val="both"/>
    </w:pPr>
    <w:rPr>
      <w:iCs/>
      <w:sz w:val="16"/>
      <w:lang w:val="en-GB"/>
    </w:rPr>
  </w:style>
  <w:style w:type="character" w:customStyle="1" w:styleId="BodyText3Char">
    <w:name w:val="Body Text 3 Char"/>
    <w:basedOn w:val="DefaultParagraphFont"/>
    <w:link w:val="BodyText3"/>
    <w:rsid w:val="00CA2985"/>
    <w:rPr>
      <w:rFonts w:ascii="Times New Roman" w:eastAsia="Times New Roman" w:hAnsi="Times New Roman" w:cs="Times New Roman"/>
      <w:iCs/>
      <w:sz w:val="16"/>
      <w:szCs w:val="24"/>
      <w:lang w:val="en-GB"/>
    </w:rPr>
  </w:style>
  <w:style w:type="paragraph" w:styleId="ListParagraph">
    <w:name w:val="List Paragraph"/>
    <w:basedOn w:val="Normal"/>
    <w:uiPriority w:val="34"/>
    <w:qFormat/>
    <w:rsid w:val="00CA2985"/>
    <w:pPr>
      <w:ind w:left="720"/>
    </w:pPr>
  </w:style>
  <w:style w:type="paragraph" w:customStyle="1" w:styleId="Default">
    <w:name w:val="Default"/>
    <w:rsid w:val="00CA29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CA2985"/>
    <w:pPr>
      <w:spacing w:line="328" w:lineRule="atLeast"/>
    </w:pPr>
    <w:rPr>
      <w:color w:val="auto"/>
    </w:rPr>
  </w:style>
  <w:style w:type="paragraph" w:customStyle="1" w:styleId="CM51">
    <w:name w:val="CM51"/>
    <w:basedOn w:val="Default"/>
    <w:next w:val="Default"/>
    <w:rsid w:val="00CA2985"/>
    <w:rPr>
      <w:color w:val="auto"/>
    </w:rPr>
  </w:style>
  <w:style w:type="paragraph" w:customStyle="1" w:styleId="CM52">
    <w:name w:val="CM52"/>
    <w:basedOn w:val="Default"/>
    <w:next w:val="Default"/>
    <w:rsid w:val="00CA2985"/>
    <w:rPr>
      <w:color w:val="auto"/>
    </w:rPr>
  </w:style>
  <w:style w:type="paragraph" w:customStyle="1" w:styleId="CM58">
    <w:name w:val="CM58"/>
    <w:basedOn w:val="Default"/>
    <w:next w:val="Default"/>
    <w:rsid w:val="00CA2985"/>
    <w:rPr>
      <w:color w:val="auto"/>
    </w:rPr>
  </w:style>
  <w:style w:type="paragraph" w:customStyle="1" w:styleId="CM54">
    <w:name w:val="CM54"/>
    <w:basedOn w:val="Default"/>
    <w:next w:val="Default"/>
    <w:rsid w:val="00CA2985"/>
    <w:rPr>
      <w:color w:val="auto"/>
    </w:rPr>
  </w:style>
  <w:style w:type="paragraph" w:customStyle="1" w:styleId="CM55">
    <w:name w:val="CM55"/>
    <w:basedOn w:val="Default"/>
    <w:next w:val="Default"/>
    <w:rsid w:val="00CA2985"/>
    <w:rPr>
      <w:color w:val="auto"/>
    </w:rPr>
  </w:style>
  <w:style w:type="paragraph" w:customStyle="1" w:styleId="CM68">
    <w:name w:val="CM68"/>
    <w:basedOn w:val="Default"/>
    <w:next w:val="Default"/>
    <w:rsid w:val="00CA2985"/>
    <w:rPr>
      <w:color w:val="auto"/>
    </w:rPr>
  </w:style>
  <w:style w:type="paragraph" w:customStyle="1" w:styleId="CM56">
    <w:name w:val="CM56"/>
    <w:basedOn w:val="Default"/>
    <w:next w:val="Default"/>
    <w:rsid w:val="00CA2985"/>
    <w:rPr>
      <w:color w:val="auto"/>
    </w:rPr>
  </w:style>
  <w:style w:type="paragraph" w:customStyle="1" w:styleId="CM6">
    <w:name w:val="CM6"/>
    <w:basedOn w:val="Default"/>
    <w:next w:val="Default"/>
    <w:rsid w:val="00CA2985"/>
    <w:pPr>
      <w:spacing w:line="276" w:lineRule="atLeast"/>
    </w:pPr>
    <w:rPr>
      <w:color w:val="auto"/>
    </w:rPr>
  </w:style>
  <w:style w:type="paragraph" w:customStyle="1" w:styleId="CM5">
    <w:name w:val="CM5"/>
    <w:basedOn w:val="Default"/>
    <w:next w:val="Default"/>
    <w:rsid w:val="00CA2985"/>
    <w:pPr>
      <w:spacing w:line="233" w:lineRule="atLeast"/>
    </w:pPr>
    <w:rPr>
      <w:color w:val="auto"/>
    </w:rPr>
  </w:style>
  <w:style w:type="paragraph" w:customStyle="1" w:styleId="CM11">
    <w:name w:val="CM11"/>
    <w:basedOn w:val="Default"/>
    <w:next w:val="Default"/>
    <w:rsid w:val="00CA2985"/>
    <w:pPr>
      <w:spacing w:line="278" w:lineRule="atLeast"/>
    </w:pPr>
    <w:rPr>
      <w:color w:val="auto"/>
    </w:rPr>
  </w:style>
  <w:style w:type="paragraph" w:customStyle="1" w:styleId="CM36">
    <w:name w:val="CM36"/>
    <w:basedOn w:val="Default"/>
    <w:next w:val="Default"/>
    <w:rsid w:val="00CA2985"/>
    <w:pPr>
      <w:spacing w:line="306" w:lineRule="atLeast"/>
    </w:pPr>
    <w:rPr>
      <w:color w:val="auto"/>
    </w:rPr>
  </w:style>
  <w:style w:type="paragraph" w:customStyle="1" w:styleId="CM69">
    <w:name w:val="CM69"/>
    <w:basedOn w:val="Default"/>
    <w:next w:val="Default"/>
    <w:rsid w:val="00CA2985"/>
    <w:rPr>
      <w:color w:val="auto"/>
    </w:rPr>
  </w:style>
  <w:style w:type="paragraph" w:customStyle="1" w:styleId="CM48">
    <w:name w:val="CM48"/>
    <w:basedOn w:val="Default"/>
    <w:next w:val="Default"/>
    <w:rsid w:val="00CA2985"/>
    <w:pPr>
      <w:spacing w:line="273" w:lineRule="atLeast"/>
    </w:pPr>
    <w:rPr>
      <w:color w:val="auto"/>
    </w:rPr>
  </w:style>
  <w:style w:type="paragraph" w:customStyle="1" w:styleId="CM49">
    <w:name w:val="CM49"/>
    <w:basedOn w:val="Default"/>
    <w:next w:val="Default"/>
    <w:rsid w:val="00CA2985"/>
    <w:pPr>
      <w:spacing w:line="336" w:lineRule="atLeast"/>
    </w:pPr>
    <w:rPr>
      <w:color w:val="auto"/>
    </w:rPr>
  </w:style>
  <w:style w:type="character" w:styleId="Hyperlink">
    <w:name w:val="Hyperlink"/>
    <w:uiPriority w:val="99"/>
    <w:rsid w:val="00CA2985"/>
    <w:rPr>
      <w:color w:val="0000FF"/>
      <w:u w:val="single"/>
    </w:rPr>
  </w:style>
  <w:style w:type="character" w:customStyle="1" w:styleId="hps">
    <w:name w:val="hps"/>
    <w:basedOn w:val="DefaultParagraphFont"/>
    <w:rsid w:val="00CA2985"/>
  </w:style>
  <w:style w:type="character" w:customStyle="1" w:styleId="atn">
    <w:name w:val="atn"/>
    <w:rsid w:val="00CA2985"/>
  </w:style>
  <w:style w:type="paragraph" w:customStyle="1" w:styleId="t-9-8-bez-uvl">
    <w:name w:val="t-9-8-bez-uvl"/>
    <w:basedOn w:val="Normal"/>
    <w:rsid w:val="00CA2985"/>
    <w:pPr>
      <w:spacing w:before="100" w:beforeAutospacing="1" w:after="100" w:afterAutospacing="1"/>
    </w:pPr>
    <w:rPr>
      <w:lang w:val="hr-HR" w:eastAsia="hr-HR"/>
    </w:rPr>
  </w:style>
  <w:style w:type="paragraph" w:customStyle="1" w:styleId="prilog">
    <w:name w:val="prilog"/>
    <w:basedOn w:val="Normal"/>
    <w:rsid w:val="00CA2985"/>
    <w:pPr>
      <w:spacing w:before="100" w:beforeAutospacing="1" w:after="100" w:afterAutospacing="1"/>
    </w:pPr>
    <w:rPr>
      <w:lang w:val="hr-HR" w:eastAsia="hr-HR"/>
    </w:rPr>
  </w:style>
  <w:style w:type="character" w:customStyle="1" w:styleId="bold1">
    <w:name w:val="bold1"/>
    <w:rsid w:val="00CA2985"/>
    <w:rPr>
      <w:b/>
      <w:bCs/>
    </w:rPr>
  </w:style>
  <w:style w:type="character" w:customStyle="1" w:styleId="google-src-text1">
    <w:name w:val="google-src-text1"/>
    <w:rsid w:val="00CA2985"/>
  </w:style>
  <w:style w:type="character" w:customStyle="1" w:styleId="shorttext">
    <w:name w:val="short_text"/>
    <w:rsid w:val="00CA2985"/>
  </w:style>
  <w:style w:type="character" w:styleId="FollowedHyperlink">
    <w:name w:val="FollowedHyperlink"/>
    <w:uiPriority w:val="99"/>
    <w:unhideWhenUsed/>
    <w:rsid w:val="00CA2985"/>
    <w:rPr>
      <w:color w:val="800080"/>
      <w:u w:val="single"/>
    </w:rPr>
  </w:style>
  <w:style w:type="paragraph" w:styleId="BalloonText">
    <w:name w:val="Balloon Text"/>
    <w:basedOn w:val="Normal"/>
    <w:link w:val="BalloonTextChar"/>
    <w:uiPriority w:val="99"/>
    <w:unhideWhenUsed/>
    <w:rsid w:val="00CA2985"/>
    <w:rPr>
      <w:rFonts w:ascii="Tahoma" w:eastAsia="Calibri" w:hAnsi="Tahoma" w:cs="Tahoma"/>
      <w:sz w:val="16"/>
      <w:szCs w:val="16"/>
      <w:lang w:val="hr-HR"/>
    </w:rPr>
  </w:style>
  <w:style w:type="character" w:customStyle="1" w:styleId="BalloonTextChar">
    <w:name w:val="Balloon Text Char"/>
    <w:basedOn w:val="DefaultParagraphFont"/>
    <w:link w:val="BalloonText"/>
    <w:uiPriority w:val="99"/>
    <w:rsid w:val="00CA2985"/>
    <w:rPr>
      <w:rFonts w:ascii="Tahoma" w:eastAsia="Calibri" w:hAnsi="Tahoma" w:cs="Tahoma"/>
      <w:sz w:val="16"/>
      <w:szCs w:val="16"/>
      <w:lang w:val="hr-HR"/>
    </w:rPr>
  </w:style>
  <w:style w:type="paragraph" w:customStyle="1" w:styleId="broj-d">
    <w:name w:val="broj-d"/>
    <w:basedOn w:val="Normal"/>
    <w:rsid w:val="00CA2985"/>
    <w:pPr>
      <w:spacing w:before="100" w:beforeAutospacing="1" w:after="100" w:afterAutospacing="1"/>
      <w:jc w:val="right"/>
    </w:pPr>
    <w:rPr>
      <w:b/>
      <w:bCs/>
      <w:sz w:val="26"/>
      <w:szCs w:val="26"/>
      <w:lang w:val="hr-HR" w:eastAsia="hr-HR"/>
    </w:rPr>
  </w:style>
  <w:style w:type="paragraph" w:customStyle="1" w:styleId="t-12-9-fett-s">
    <w:name w:val="t-12-9-fett-s"/>
    <w:basedOn w:val="Normal"/>
    <w:rsid w:val="00CA2985"/>
    <w:pPr>
      <w:spacing w:before="100" w:beforeAutospacing="1" w:after="100" w:afterAutospacing="1"/>
      <w:jc w:val="center"/>
    </w:pPr>
    <w:rPr>
      <w:b/>
      <w:bCs/>
      <w:sz w:val="28"/>
      <w:szCs w:val="28"/>
      <w:lang w:val="hr-HR" w:eastAsia="hr-HR"/>
    </w:rPr>
  </w:style>
  <w:style w:type="paragraph" w:customStyle="1" w:styleId="t-9-8-potpis">
    <w:name w:val="t-9-8-potpis"/>
    <w:basedOn w:val="Normal"/>
    <w:rsid w:val="00CA2985"/>
    <w:pPr>
      <w:spacing w:before="100" w:beforeAutospacing="1" w:after="100" w:afterAutospacing="1"/>
      <w:ind w:left="7344"/>
      <w:jc w:val="center"/>
    </w:pPr>
    <w:rPr>
      <w:lang w:val="hr-HR" w:eastAsia="hr-HR"/>
    </w:rPr>
  </w:style>
  <w:style w:type="paragraph" w:customStyle="1" w:styleId="tb-na16">
    <w:name w:val="tb-na16"/>
    <w:basedOn w:val="Normal"/>
    <w:rsid w:val="00CA2985"/>
    <w:pPr>
      <w:spacing w:before="100" w:beforeAutospacing="1" w:after="100" w:afterAutospacing="1"/>
      <w:jc w:val="center"/>
    </w:pPr>
    <w:rPr>
      <w:b/>
      <w:bCs/>
      <w:sz w:val="36"/>
      <w:szCs w:val="36"/>
      <w:lang w:val="hr-HR" w:eastAsia="hr-HR"/>
    </w:rPr>
  </w:style>
  <w:style w:type="paragraph" w:customStyle="1" w:styleId="tb-na18">
    <w:name w:val="tb-na18"/>
    <w:basedOn w:val="Normal"/>
    <w:rsid w:val="00CA2985"/>
    <w:pPr>
      <w:spacing w:before="100" w:beforeAutospacing="1" w:after="100" w:afterAutospacing="1"/>
      <w:jc w:val="center"/>
    </w:pPr>
    <w:rPr>
      <w:b/>
      <w:bCs/>
      <w:sz w:val="40"/>
      <w:szCs w:val="40"/>
      <w:lang w:val="hr-HR" w:eastAsia="hr-HR"/>
    </w:rPr>
  </w:style>
  <w:style w:type="paragraph" w:customStyle="1" w:styleId="t-9-8">
    <w:name w:val="t-9-8"/>
    <w:basedOn w:val="Normal"/>
    <w:rsid w:val="00CA2985"/>
    <w:pPr>
      <w:spacing w:before="100" w:beforeAutospacing="1" w:after="100" w:afterAutospacing="1"/>
    </w:pPr>
    <w:rPr>
      <w:lang w:val="hr-HR" w:eastAsia="hr-HR"/>
    </w:rPr>
  </w:style>
  <w:style w:type="paragraph" w:customStyle="1" w:styleId="klasa2">
    <w:name w:val="klasa2"/>
    <w:basedOn w:val="Normal"/>
    <w:rsid w:val="00CA2985"/>
    <w:pPr>
      <w:spacing w:before="100" w:beforeAutospacing="1" w:after="100" w:afterAutospacing="1"/>
    </w:pPr>
    <w:rPr>
      <w:lang w:val="hr-HR" w:eastAsia="hr-HR"/>
    </w:rPr>
  </w:style>
  <w:style w:type="paragraph" w:customStyle="1" w:styleId="t-11-9-fett">
    <w:name w:val="t-11-9-fett"/>
    <w:basedOn w:val="Normal"/>
    <w:rsid w:val="00CA2985"/>
    <w:pPr>
      <w:spacing w:before="100" w:beforeAutospacing="1" w:after="100" w:afterAutospacing="1"/>
    </w:pPr>
    <w:rPr>
      <w:b/>
      <w:bCs/>
      <w:sz w:val="28"/>
      <w:szCs w:val="28"/>
      <w:lang w:val="hr-HR" w:eastAsia="hr-HR"/>
    </w:rPr>
  </w:style>
  <w:style w:type="paragraph" w:customStyle="1" w:styleId="clanak">
    <w:name w:val="clanak"/>
    <w:basedOn w:val="Normal"/>
    <w:rsid w:val="00CA2985"/>
    <w:pPr>
      <w:spacing w:before="100" w:beforeAutospacing="1" w:after="100" w:afterAutospacing="1"/>
      <w:jc w:val="center"/>
    </w:pPr>
    <w:rPr>
      <w:lang w:val="hr-HR" w:eastAsia="hr-HR"/>
    </w:rPr>
  </w:style>
  <w:style w:type="paragraph" w:customStyle="1" w:styleId="x10-9-fett-bold">
    <w:name w:val="x10-9-fett-bold"/>
    <w:basedOn w:val="Normal"/>
    <w:rsid w:val="00CA2985"/>
    <w:pPr>
      <w:spacing w:before="100" w:beforeAutospacing="1" w:after="100" w:afterAutospacing="1"/>
    </w:pPr>
    <w:rPr>
      <w:lang w:val="hr-HR" w:eastAsia="hr-HR"/>
    </w:rPr>
  </w:style>
  <w:style w:type="paragraph" w:customStyle="1" w:styleId="t-10-9-sred">
    <w:name w:val="t-10-9-sred"/>
    <w:basedOn w:val="Normal"/>
    <w:rsid w:val="00CA2985"/>
    <w:pPr>
      <w:spacing w:before="100" w:beforeAutospacing="1" w:after="100" w:afterAutospacing="1"/>
      <w:jc w:val="center"/>
    </w:pPr>
    <w:rPr>
      <w:sz w:val="26"/>
      <w:szCs w:val="26"/>
      <w:lang w:val="hr-HR" w:eastAsia="hr-HR"/>
    </w:rPr>
  </w:style>
  <w:style w:type="paragraph" w:customStyle="1" w:styleId="t-11-9-sred">
    <w:name w:val="t-11-9-sred"/>
    <w:basedOn w:val="Normal"/>
    <w:rsid w:val="00CA2985"/>
    <w:pPr>
      <w:spacing w:before="100" w:beforeAutospacing="1" w:after="100" w:afterAutospacing="1"/>
      <w:jc w:val="center"/>
    </w:pPr>
    <w:rPr>
      <w:sz w:val="28"/>
      <w:szCs w:val="28"/>
      <w:lang w:val="hr-HR" w:eastAsia="hr-HR"/>
    </w:rPr>
  </w:style>
  <w:style w:type="paragraph" w:customStyle="1" w:styleId="t-12-9-sred">
    <w:name w:val="t-12-9-sred"/>
    <w:basedOn w:val="Normal"/>
    <w:rsid w:val="00CA2985"/>
    <w:pPr>
      <w:spacing w:before="100" w:beforeAutospacing="1" w:after="100" w:afterAutospacing="1"/>
      <w:jc w:val="center"/>
    </w:pPr>
    <w:rPr>
      <w:sz w:val="28"/>
      <w:szCs w:val="28"/>
      <w:lang w:val="hr-HR" w:eastAsia="hr-HR"/>
    </w:rPr>
  </w:style>
  <w:style w:type="paragraph" w:customStyle="1" w:styleId="t-8-7">
    <w:name w:val="t-8-7"/>
    <w:basedOn w:val="Normal"/>
    <w:rsid w:val="00CA2985"/>
    <w:pPr>
      <w:spacing w:before="100" w:beforeAutospacing="1" w:after="100" w:afterAutospacing="1"/>
    </w:pPr>
    <w:rPr>
      <w:lang w:val="hr-HR" w:eastAsia="hr-HR"/>
    </w:rPr>
  </w:style>
  <w:style w:type="paragraph" w:customStyle="1" w:styleId="prilog-39">
    <w:name w:val="prilog-39"/>
    <w:basedOn w:val="Normal"/>
    <w:rsid w:val="00CA2985"/>
    <w:pPr>
      <w:spacing w:before="100" w:beforeAutospacing="1" w:after="100" w:afterAutospacing="1"/>
    </w:pPr>
    <w:rPr>
      <w:lang w:val="hr-HR" w:eastAsia="hr-HR"/>
    </w:rPr>
  </w:style>
  <w:style w:type="paragraph" w:customStyle="1" w:styleId="podnaslov-2">
    <w:name w:val="podnaslov-2"/>
    <w:basedOn w:val="Normal"/>
    <w:rsid w:val="00CA2985"/>
    <w:pPr>
      <w:spacing w:before="100" w:beforeAutospacing="1" w:after="100" w:afterAutospacing="1"/>
    </w:pPr>
    <w:rPr>
      <w:sz w:val="28"/>
      <w:szCs w:val="28"/>
      <w:lang w:val="hr-HR" w:eastAsia="hr-HR"/>
    </w:rPr>
  </w:style>
  <w:style w:type="paragraph" w:customStyle="1" w:styleId="tekst-bold">
    <w:name w:val="tekst-bold"/>
    <w:basedOn w:val="Normal"/>
    <w:rsid w:val="00CA2985"/>
    <w:pPr>
      <w:spacing w:before="100" w:beforeAutospacing="1" w:after="100" w:afterAutospacing="1"/>
    </w:pPr>
    <w:rPr>
      <w:b/>
      <w:bCs/>
      <w:lang w:val="hr-HR" w:eastAsia="hr-HR"/>
    </w:rPr>
  </w:style>
  <w:style w:type="paragraph" w:customStyle="1" w:styleId="uvlaka-10">
    <w:name w:val="uvlaka-10"/>
    <w:basedOn w:val="Normal"/>
    <w:rsid w:val="00CA2985"/>
    <w:pPr>
      <w:spacing w:before="100" w:beforeAutospacing="1" w:after="100" w:afterAutospacing="1"/>
    </w:pPr>
    <w:rPr>
      <w:sz w:val="26"/>
      <w:szCs w:val="26"/>
      <w:lang w:val="hr-HR" w:eastAsia="hr-HR"/>
    </w:rPr>
  </w:style>
  <w:style w:type="paragraph" w:customStyle="1" w:styleId="clanak-10">
    <w:name w:val="clanak-10"/>
    <w:basedOn w:val="Normal"/>
    <w:rsid w:val="00CA2985"/>
    <w:pPr>
      <w:spacing w:before="100" w:beforeAutospacing="1" w:after="100" w:afterAutospacing="1"/>
      <w:jc w:val="center"/>
    </w:pPr>
    <w:rPr>
      <w:sz w:val="26"/>
      <w:szCs w:val="26"/>
      <w:lang w:val="hr-HR" w:eastAsia="hr-HR"/>
    </w:rPr>
  </w:style>
  <w:style w:type="paragraph" w:customStyle="1" w:styleId="t-10-9-potpis">
    <w:name w:val="t-10-9-potpis"/>
    <w:basedOn w:val="Normal"/>
    <w:rsid w:val="00CA2985"/>
    <w:pPr>
      <w:spacing w:before="100" w:beforeAutospacing="1" w:after="100" w:afterAutospacing="1"/>
      <w:ind w:left="7344"/>
      <w:jc w:val="center"/>
    </w:pPr>
    <w:rPr>
      <w:sz w:val="26"/>
      <w:szCs w:val="26"/>
      <w:lang w:val="hr-HR" w:eastAsia="hr-HR"/>
    </w:rPr>
  </w:style>
  <w:style w:type="paragraph" w:customStyle="1" w:styleId="t-9-8-sred">
    <w:name w:val="t-9-8-sred"/>
    <w:basedOn w:val="Normal"/>
    <w:rsid w:val="00CA2985"/>
    <w:pPr>
      <w:spacing w:before="100" w:beforeAutospacing="1" w:after="100" w:afterAutospacing="1"/>
      <w:jc w:val="center"/>
    </w:pPr>
    <w:rPr>
      <w:lang w:val="hr-HR" w:eastAsia="hr-HR"/>
    </w:rPr>
  </w:style>
  <w:style w:type="paragraph" w:customStyle="1" w:styleId="t-pn-spac">
    <w:name w:val="t-pn-spac"/>
    <w:basedOn w:val="Normal"/>
    <w:rsid w:val="00CA2985"/>
    <w:pPr>
      <w:spacing w:before="100" w:beforeAutospacing="1" w:after="100" w:afterAutospacing="1"/>
      <w:jc w:val="center"/>
    </w:pPr>
    <w:rPr>
      <w:spacing w:val="72"/>
      <w:sz w:val="26"/>
      <w:szCs w:val="26"/>
      <w:lang w:val="hr-HR" w:eastAsia="hr-HR"/>
    </w:rPr>
  </w:style>
  <w:style w:type="paragraph" w:customStyle="1" w:styleId="t-10-9-kurz-s-fett">
    <w:name w:val="t-10-9-kurz-s-fett"/>
    <w:basedOn w:val="Normal"/>
    <w:rsid w:val="00CA2985"/>
    <w:pPr>
      <w:spacing w:before="100" w:beforeAutospacing="1" w:after="100" w:afterAutospacing="1"/>
      <w:jc w:val="center"/>
    </w:pPr>
    <w:rPr>
      <w:b/>
      <w:bCs/>
      <w:i/>
      <w:iCs/>
      <w:sz w:val="26"/>
      <w:szCs w:val="26"/>
      <w:lang w:val="hr-HR" w:eastAsia="hr-HR"/>
    </w:rPr>
  </w:style>
  <w:style w:type="paragraph" w:customStyle="1" w:styleId="tablica">
    <w:name w:val="tablica"/>
    <w:basedOn w:val="Normal"/>
    <w:rsid w:val="00CA2985"/>
    <w:pPr>
      <w:pBdr>
        <w:top w:val="single" w:sz="6" w:space="2" w:color="666666"/>
        <w:left w:val="single" w:sz="6" w:space="2" w:color="666666"/>
        <w:bottom w:val="single" w:sz="6" w:space="2" w:color="666666"/>
        <w:right w:val="single" w:sz="6" w:space="2" w:color="666666"/>
      </w:pBdr>
      <w:spacing w:before="100" w:beforeAutospacing="1" w:after="100" w:afterAutospacing="1"/>
    </w:pPr>
    <w:rPr>
      <w:lang w:val="hr-HR" w:eastAsia="hr-HR"/>
    </w:rPr>
  </w:style>
  <w:style w:type="paragraph" w:customStyle="1" w:styleId="bold">
    <w:name w:val="bold"/>
    <w:basedOn w:val="Normal"/>
    <w:rsid w:val="00CA2985"/>
    <w:pPr>
      <w:spacing w:before="100" w:beforeAutospacing="1" w:after="100" w:afterAutospacing="1"/>
    </w:pPr>
    <w:rPr>
      <w:b/>
      <w:bCs/>
      <w:lang w:val="hr-HR" w:eastAsia="hr-HR"/>
    </w:rPr>
  </w:style>
  <w:style w:type="paragraph" w:customStyle="1" w:styleId="kurziv">
    <w:name w:val="kurziv"/>
    <w:basedOn w:val="Normal"/>
    <w:rsid w:val="00CA2985"/>
    <w:pPr>
      <w:spacing w:before="100" w:beforeAutospacing="1" w:after="100" w:afterAutospacing="1"/>
    </w:pPr>
    <w:rPr>
      <w:i/>
      <w:iCs/>
      <w:lang w:val="hr-HR" w:eastAsia="hr-HR"/>
    </w:rPr>
  </w:style>
  <w:style w:type="paragraph" w:customStyle="1" w:styleId="T-98-2">
    <w:name w:val="T-9/8-2"/>
    <w:basedOn w:val="Normal"/>
    <w:rsid w:val="00CA2985"/>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customStyle="1" w:styleId="Clanak0">
    <w:name w:val="Clanak"/>
    <w:next w:val="T-98-2"/>
    <w:rsid w:val="00CA2985"/>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hr-HR" w:eastAsia="hr-HR"/>
    </w:rPr>
  </w:style>
  <w:style w:type="paragraph" w:customStyle="1" w:styleId="Klasa20">
    <w:name w:val="Klasa2"/>
    <w:next w:val="Normal"/>
    <w:rsid w:val="00CA2985"/>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hr-HR" w:eastAsia="hr-HR"/>
    </w:rPr>
  </w:style>
  <w:style w:type="paragraph" w:customStyle="1" w:styleId="TB-PN">
    <w:name w:val="TB-PN"/>
    <w:next w:val="T-98-2"/>
    <w:rsid w:val="00CA2985"/>
    <w:pPr>
      <w:widowControl w:val="0"/>
      <w:autoSpaceDE w:val="0"/>
      <w:autoSpaceDN w:val="0"/>
      <w:adjustRightInd w:val="0"/>
      <w:spacing w:after="86" w:line="240" w:lineRule="auto"/>
      <w:jc w:val="center"/>
    </w:pPr>
    <w:rPr>
      <w:rFonts w:ascii="Times-NewRoman" w:eastAsia="Times New Roman" w:hAnsi="Times-NewRoman" w:cs="Times New Roman"/>
      <w:b/>
      <w:bCs/>
      <w:sz w:val="25"/>
      <w:szCs w:val="25"/>
      <w:lang w:val="hr-HR" w:eastAsia="hr-HR"/>
    </w:rPr>
  </w:style>
  <w:style w:type="paragraph" w:customStyle="1" w:styleId="clanak-">
    <w:name w:val="clanak-"/>
    <w:basedOn w:val="Normal"/>
    <w:rsid w:val="00CA2985"/>
    <w:pPr>
      <w:spacing w:before="100" w:beforeAutospacing="1" w:after="100" w:afterAutospacing="1"/>
      <w:jc w:val="center"/>
    </w:pPr>
    <w:rPr>
      <w:lang w:val="hr-HR" w:eastAsia="hr-HR"/>
    </w:rPr>
  </w:style>
  <w:style w:type="character" w:customStyle="1" w:styleId="kurziv1">
    <w:name w:val="kurziv1"/>
    <w:rsid w:val="00CA2985"/>
    <w:rPr>
      <w:i/>
      <w:iCs/>
    </w:rPr>
  </w:style>
  <w:style w:type="character" w:customStyle="1" w:styleId="page-number">
    <w:name w:val="page-number"/>
    <w:rsid w:val="00CA2985"/>
  </w:style>
  <w:style w:type="paragraph" w:styleId="BodyText">
    <w:name w:val="Body Text"/>
    <w:basedOn w:val="Normal"/>
    <w:link w:val="BodyTextChar"/>
    <w:rsid w:val="00CA2985"/>
    <w:pPr>
      <w:spacing w:after="120"/>
    </w:pPr>
  </w:style>
  <w:style w:type="character" w:customStyle="1" w:styleId="BodyTextChar">
    <w:name w:val="Body Text Char"/>
    <w:basedOn w:val="DefaultParagraphFont"/>
    <w:link w:val="BodyText"/>
    <w:rsid w:val="00CA2985"/>
    <w:rPr>
      <w:rFonts w:ascii="Times New Roman" w:eastAsia="Times New Roman" w:hAnsi="Times New Roman" w:cs="Times New Roman"/>
      <w:sz w:val="24"/>
      <w:szCs w:val="24"/>
    </w:rPr>
  </w:style>
  <w:style w:type="paragraph" w:styleId="BodyText2">
    <w:name w:val="Body Text 2"/>
    <w:basedOn w:val="Normal"/>
    <w:link w:val="BodyText2Char"/>
    <w:rsid w:val="00CA2985"/>
    <w:pPr>
      <w:spacing w:after="120" w:line="480" w:lineRule="auto"/>
    </w:pPr>
  </w:style>
  <w:style w:type="character" w:customStyle="1" w:styleId="BodyText2Char">
    <w:name w:val="Body Text 2 Char"/>
    <w:basedOn w:val="DefaultParagraphFont"/>
    <w:link w:val="BodyText2"/>
    <w:rsid w:val="00CA2985"/>
    <w:rPr>
      <w:rFonts w:ascii="Times New Roman" w:eastAsia="Times New Roman" w:hAnsi="Times New Roman" w:cs="Times New Roman"/>
      <w:sz w:val="24"/>
      <w:szCs w:val="24"/>
    </w:rPr>
  </w:style>
  <w:style w:type="paragraph" w:styleId="Header">
    <w:name w:val="header"/>
    <w:basedOn w:val="Normal"/>
    <w:link w:val="HeaderChar"/>
    <w:rsid w:val="00CA2985"/>
    <w:pPr>
      <w:tabs>
        <w:tab w:val="center" w:pos="4680"/>
        <w:tab w:val="right" w:pos="9360"/>
      </w:tabs>
    </w:pPr>
  </w:style>
  <w:style w:type="character" w:customStyle="1" w:styleId="HeaderChar">
    <w:name w:val="Header Char"/>
    <w:basedOn w:val="DefaultParagraphFont"/>
    <w:link w:val="Header"/>
    <w:rsid w:val="00CA2985"/>
    <w:rPr>
      <w:rFonts w:ascii="Times New Roman" w:eastAsia="Times New Roman" w:hAnsi="Times New Roman" w:cs="Times New Roman"/>
      <w:sz w:val="24"/>
      <w:szCs w:val="24"/>
    </w:rPr>
  </w:style>
  <w:style w:type="paragraph" w:styleId="Footer">
    <w:name w:val="footer"/>
    <w:basedOn w:val="Normal"/>
    <w:link w:val="FooterChar"/>
    <w:uiPriority w:val="99"/>
    <w:rsid w:val="00CA2985"/>
    <w:pPr>
      <w:tabs>
        <w:tab w:val="center" w:pos="4680"/>
        <w:tab w:val="right" w:pos="9360"/>
      </w:tabs>
    </w:pPr>
  </w:style>
  <w:style w:type="character" w:customStyle="1" w:styleId="FooterChar">
    <w:name w:val="Footer Char"/>
    <w:basedOn w:val="DefaultParagraphFont"/>
    <w:link w:val="Footer"/>
    <w:uiPriority w:val="99"/>
    <w:rsid w:val="00CA2985"/>
    <w:rPr>
      <w:rFonts w:ascii="Times New Roman" w:eastAsia="Times New Roman" w:hAnsi="Times New Roman" w:cs="Times New Roman"/>
      <w:sz w:val="24"/>
      <w:szCs w:val="24"/>
    </w:rPr>
  </w:style>
  <w:style w:type="paragraph" w:styleId="NoSpacing">
    <w:name w:val="No Spacing"/>
    <w:uiPriority w:val="1"/>
    <w:qFormat/>
    <w:rsid w:val="00CA2985"/>
    <w:pPr>
      <w:spacing w:after="0"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uiPriority w:val="99"/>
    <w:rsid w:val="00084094"/>
    <w:pPr>
      <w:spacing w:after="160" w:line="240" w:lineRule="exact"/>
    </w:pPr>
    <w:rPr>
      <w:rFonts w:ascii="Tahoma" w:hAnsi="Tahoma" w:cs="Tahoma"/>
      <w:sz w:val="20"/>
      <w:szCs w:val="20"/>
    </w:rPr>
  </w:style>
  <w:style w:type="paragraph" w:customStyle="1" w:styleId="podnaslov">
    <w:name w:val="podnaslov"/>
    <w:basedOn w:val="Normal"/>
    <w:rsid w:val="003801F6"/>
    <w:pPr>
      <w:spacing w:before="100" w:beforeAutospacing="1" w:after="100" w:afterAutospacing="1"/>
    </w:pPr>
    <w:rPr>
      <w:sz w:val="28"/>
      <w:szCs w:val="28"/>
    </w:rPr>
  </w:style>
  <w:style w:type="paragraph" w:customStyle="1" w:styleId="potpis-ovlastene">
    <w:name w:val="potpis-ovlastene"/>
    <w:basedOn w:val="Normal"/>
    <w:rsid w:val="003801F6"/>
    <w:pPr>
      <w:spacing w:before="100" w:beforeAutospacing="1" w:after="100" w:afterAutospacing="1"/>
      <w:ind w:left="7344"/>
      <w:jc w:val="center"/>
    </w:pPr>
  </w:style>
  <w:style w:type="paragraph" w:customStyle="1" w:styleId="t-10">
    <w:name w:val="t-10"/>
    <w:basedOn w:val="Normal"/>
    <w:rsid w:val="003801F6"/>
    <w:pPr>
      <w:spacing w:before="100" w:beforeAutospacing="1" w:after="100" w:afterAutospacing="1"/>
    </w:pPr>
    <w:rPr>
      <w:sz w:val="26"/>
      <w:szCs w:val="26"/>
    </w:rPr>
  </w:style>
  <w:style w:type="paragraph" w:customStyle="1" w:styleId="t-10-9">
    <w:name w:val="t-10-9"/>
    <w:basedOn w:val="Normal"/>
    <w:rsid w:val="003801F6"/>
    <w:pPr>
      <w:spacing w:before="100" w:beforeAutospacing="1" w:after="100" w:afterAutospacing="1"/>
    </w:pPr>
    <w:rPr>
      <w:sz w:val="26"/>
      <w:szCs w:val="26"/>
    </w:rPr>
  </w:style>
  <w:style w:type="paragraph" w:customStyle="1" w:styleId="t-10-9-fett">
    <w:name w:val="t-10-9-fett"/>
    <w:basedOn w:val="Normal"/>
    <w:rsid w:val="003801F6"/>
    <w:pPr>
      <w:spacing w:before="100" w:beforeAutospacing="1" w:after="100" w:afterAutospacing="1"/>
    </w:pPr>
    <w:rPr>
      <w:b/>
      <w:bCs/>
      <w:sz w:val="26"/>
      <w:szCs w:val="26"/>
    </w:rPr>
  </w:style>
  <w:style w:type="paragraph" w:customStyle="1" w:styleId="t-10-9-kurz-s">
    <w:name w:val="t-10-9-kurz-s"/>
    <w:basedOn w:val="Normal"/>
    <w:rsid w:val="003801F6"/>
    <w:pPr>
      <w:spacing w:before="100" w:beforeAutospacing="1" w:after="100" w:afterAutospacing="1"/>
      <w:jc w:val="center"/>
    </w:pPr>
    <w:rPr>
      <w:i/>
      <w:iCs/>
      <w:sz w:val="26"/>
      <w:szCs w:val="26"/>
    </w:rPr>
  </w:style>
  <w:style w:type="paragraph" w:customStyle="1" w:styleId="t-11-9-kurz-s">
    <w:name w:val="t-11-9-kurz-s"/>
    <w:basedOn w:val="Normal"/>
    <w:rsid w:val="003801F6"/>
    <w:pPr>
      <w:spacing w:before="100" w:beforeAutospacing="1" w:after="100" w:afterAutospacing="1"/>
      <w:jc w:val="center"/>
    </w:pPr>
    <w:rPr>
      <w:i/>
      <w:iCs/>
      <w:sz w:val="28"/>
      <w:szCs w:val="28"/>
    </w:rPr>
  </w:style>
  <w:style w:type="paragraph" w:customStyle="1" w:styleId="t-8-7-fett-s">
    <w:name w:val="t-8-7-fett-s"/>
    <w:basedOn w:val="Normal"/>
    <w:rsid w:val="003801F6"/>
    <w:pPr>
      <w:spacing w:before="100" w:beforeAutospacing="1" w:after="100" w:afterAutospacing="1"/>
      <w:jc w:val="center"/>
    </w:pPr>
    <w:rPr>
      <w:b/>
      <w:bCs/>
    </w:rPr>
  </w:style>
  <w:style w:type="paragraph" w:customStyle="1" w:styleId="t-9-8-fett-l">
    <w:name w:val="t-9-8-fett-l"/>
    <w:basedOn w:val="Normal"/>
    <w:rsid w:val="003801F6"/>
    <w:pPr>
      <w:spacing w:before="100" w:beforeAutospacing="1" w:after="100" w:afterAutospacing="1"/>
    </w:pPr>
    <w:rPr>
      <w:b/>
      <w:bCs/>
    </w:rPr>
  </w:style>
  <w:style w:type="paragraph" w:customStyle="1" w:styleId="t-9-8-kurz-l">
    <w:name w:val="t-9-8-kurz-l"/>
    <w:basedOn w:val="Normal"/>
    <w:rsid w:val="003801F6"/>
    <w:pPr>
      <w:spacing w:before="100" w:beforeAutospacing="1" w:after="100" w:afterAutospacing="1"/>
    </w:pPr>
    <w:rPr>
      <w:i/>
      <w:iCs/>
    </w:rPr>
  </w:style>
  <w:style w:type="paragraph" w:customStyle="1" w:styleId="t-9-8-kurz-s">
    <w:name w:val="t-9-8-kurz-s"/>
    <w:basedOn w:val="Normal"/>
    <w:rsid w:val="003801F6"/>
    <w:pPr>
      <w:spacing w:before="100" w:beforeAutospacing="1" w:after="100" w:afterAutospacing="1"/>
      <w:jc w:val="center"/>
    </w:pPr>
    <w:rPr>
      <w:i/>
      <w:iCs/>
    </w:rPr>
  </w:style>
  <w:style w:type="paragraph" w:customStyle="1" w:styleId="t-9-8-sredina">
    <w:name w:val="t-9-8-sredina"/>
    <w:basedOn w:val="Normal"/>
    <w:rsid w:val="003801F6"/>
    <w:pPr>
      <w:spacing w:before="100" w:beforeAutospacing="1" w:after="100" w:afterAutospacing="1"/>
      <w:jc w:val="center"/>
    </w:pPr>
  </w:style>
  <w:style w:type="paragraph" w:customStyle="1" w:styleId="tb-na16-2">
    <w:name w:val="tb-na16-2"/>
    <w:basedOn w:val="Normal"/>
    <w:rsid w:val="003801F6"/>
    <w:pPr>
      <w:spacing w:before="100" w:beforeAutospacing="1" w:after="100" w:afterAutospacing="1"/>
      <w:jc w:val="center"/>
    </w:pPr>
    <w:rPr>
      <w:b/>
      <w:bCs/>
      <w:sz w:val="36"/>
      <w:szCs w:val="36"/>
    </w:rPr>
  </w:style>
  <w:style w:type="paragraph" w:customStyle="1" w:styleId="clanak-kurziv">
    <w:name w:val="clanak-kurziv"/>
    <w:basedOn w:val="Normal"/>
    <w:rsid w:val="003801F6"/>
    <w:pPr>
      <w:spacing w:before="100" w:beforeAutospacing="1" w:after="100" w:afterAutospacing="1"/>
      <w:jc w:val="center"/>
    </w:pPr>
    <w:rPr>
      <w:i/>
      <w:iCs/>
    </w:rPr>
  </w:style>
  <w:style w:type="paragraph" w:customStyle="1" w:styleId="natjecaji-bold">
    <w:name w:val="natjecaji-bold"/>
    <w:basedOn w:val="Normal"/>
    <w:rsid w:val="003801F6"/>
    <w:pPr>
      <w:spacing w:before="100" w:beforeAutospacing="1" w:after="100" w:afterAutospacing="1"/>
    </w:pPr>
    <w:rPr>
      <w:b/>
      <w:bCs/>
    </w:rPr>
  </w:style>
  <w:style w:type="paragraph" w:customStyle="1" w:styleId="natjecaji-bold-bez-crte">
    <w:name w:val="natjecaji-bold-bez-crte"/>
    <w:basedOn w:val="Normal"/>
    <w:rsid w:val="003801F6"/>
    <w:pPr>
      <w:spacing w:before="100" w:beforeAutospacing="1" w:after="100" w:afterAutospacing="1"/>
    </w:pPr>
    <w:rPr>
      <w:b/>
      <w:bCs/>
    </w:rPr>
  </w:style>
  <w:style w:type="paragraph" w:customStyle="1" w:styleId="natjecaji-bold-ojn">
    <w:name w:val="natjecaji-bold-ojn"/>
    <w:basedOn w:val="Normal"/>
    <w:rsid w:val="003801F6"/>
    <w:pPr>
      <w:spacing w:before="100" w:beforeAutospacing="1" w:after="100" w:afterAutospacing="1"/>
    </w:pPr>
    <w:rPr>
      <w:b/>
      <w:bCs/>
    </w:rPr>
  </w:style>
  <w:style w:type="paragraph" w:customStyle="1" w:styleId="nsl-14-fett">
    <w:name w:val="nsl-14-fett"/>
    <w:basedOn w:val="Normal"/>
    <w:rsid w:val="003801F6"/>
    <w:pPr>
      <w:spacing w:before="100" w:beforeAutospacing="1" w:after="100" w:afterAutospacing="1"/>
    </w:pPr>
    <w:rPr>
      <w:b/>
      <w:bCs/>
      <w:sz w:val="32"/>
      <w:szCs w:val="32"/>
    </w:rPr>
  </w:style>
  <w:style w:type="paragraph" w:customStyle="1" w:styleId="nsl-14-fett-ispod">
    <w:name w:val="nsl-14-fett-ispod"/>
    <w:basedOn w:val="Normal"/>
    <w:rsid w:val="003801F6"/>
    <w:pPr>
      <w:spacing w:before="100" w:beforeAutospacing="1" w:after="100" w:afterAutospacing="1"/>
    </w:pPr>
    <w:rPr>
      <w:b/>
      <w:bCs/>
      <w:sz w:val="32"/>
      <w:szCs w:val="32"/>
    </w:rPr>
  </w:style>
  <w:style w:type="paragraph" w:customStyle="1" w:styleId="potpis-desno">
    <w:name w:val="potpis-desno"/>
    <w:basedOn w:val="Normal"/>
    <w:rsid w:val="003801F6"/>
    <w:pPr>
      <w:spacing w:before="100" w:beforeAutospacing="1" w:after="100" w:afterAutospacing="1"/>
      <w:ind w:left="7344"/>
      <w:jc w:val="center"/>
    </w:pPr>
  </w:style>
  <w:style w:type="paragraph" w:customStyle="1" w:styleId="t-10-9-bez-uvlake">
    <w:name w:val="t-10-9-bez-uvlake"/>
    <w:basedOn w:val="Normal"/>
    <w:rsid w:val="003801F6"/>
    <w:pPr>
      <w:spacing w:before="100" w:beforeAutospacing="1" w:after="100" w:afterAutospacing="1"/>
    </w:pPr>
    <w:rPr>
      <w:sz w:val="26"/>
      <w:szCs w:val="26"/>
    </w:rPr>
  </w:style>
  <w:style w:type="paragraph" w:customStyle="1" w:styleId="t-12-9-sred-92-">
    <w:name w:val="t-12-9-sred-92-"/>
    <w:basedOn w:val="Normal"/>
    <w:rsid w:val="003801F6"/>
    <w:pPr>
      <w:spacing w:before="100" w:beforeAutospacing="1" w:after="100" w:afterAutospacing="1"/>
      <w:jc w:val="center"/>
    </w:pPr>
    <w:rPr>
      <w:sz w:val="28"/>
      <w:szCs w:val="28"/>
    </w:rPr>
  </w:style>
  <w:style w:type="paragraph" w:customStyle="1" w:styleId="CM4">
    <w:name w:val="CM4"/>
    <w:basedOn w:val="Normal"/>
    <w:next w:val="Normal"/>
    <w:uiPriority w:val="99"/>
    <w:rsid w:val="00E74466"/>
    <w:pPr>
      <w:autoSpaceDE w:val="0"/>
      <w:autoSpaceDN w:val="0"/>
      <w:adjustRightInd w:val="0"/>
    </w:pPr>
    <w:rPr>
      <w:rFonts w:ascii="EUAlbertina" w:eastAsiaTheme="minorHAnsi" w:hAnsi="EUAlberti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176">
      <w:bodyDiv w:val="1"/>
      <w:marLeft w:val="0"/>
      <w:marRight w:val="0"/>
      <w:marTop w:val="0"/>
      <w:marBottom w:val="0"/>
      <w:divBdr>
        <w:top w:val="none" w:sz="0" w:space="0" w:color="auto"/>
        <w:left w:val="none" w:sz="0" w:space="0" w:color="auto"/>
        <w:bottom w:val="none" w:sz="0" w:space="0" w:color="auto"/>
        <w:right w:val="none" w:sz="0" w:space="0" w:color="auto"/>
      </w:divBdr>
    </w:div>
    <w:div w:id="55474592">
      <w:bodyDiv w:val="1"/>
      <w:marLeft w:val="0"/>
      <w:marRight w:val="0"/>
      <w:marTop w:val="0"/>
      <w:marBottom w:val="0"/>
      <w:divBdr>
        <w:top w:val="none" w:sz="0" w:space="0" w:color="auto"/>
        <w:left w:val="none" w:sz="0" w:space="0" w:color="auto"/>
        <w:bottom w:val="none" w:sz="0" w:space="0" w:color="auto"/>
        <w:right w:val="none" w:sz="0" w:space="0" w:color="auto"/>
      </w:divBdr>
    </w:div>
    <w:div w:id="192807528">
      <w:bodyDiv w:val="1"/>
      <w:marLeft w:val="0"/>
      <w:marRight w:val="0"/>
      <w:marTop w:val="0"/>
      <w:marBottom w:val="0"/>
      <w:divBdr>
        <w:top w:val="none" w:sz="0" w:space="0" w:color="auto"/>
        <w:left w:val="none" w:sz="0" w:space="0" w:color="auto"/>
        <w:bottom w:val="none" w:sz="0" w:space="0" w:color="auto"/>
        <w:right w:val="none" w:sz="0" w:space="0" w:color="auto"/>
      </w:divBdr>
      <w:divsChild>
        <w:div w:id="70466771">
          <w:marLeft w:val="0"/>
          <w:marRight w:val="0"/>
          <w:marTop w:val="0"/>
          <w:marBottom w:val="0"/>
          <w:divBdr>
            <w:top w:val="none" w:sz="0" w:space="0" w:color="auto"/>
            <w:left w:val="none" w:sz="0" w:space="0" w:color="auto"/>
            <w:bottom w:val="none" w:sz="0" w:space="0" w:color="auto"/>
            <w:right w:val="none" w:sz="0" w:space="0" w:color="auto"/>
          </w:divBdr>
          <w:divsChild>
            <w:div w:id="665741766">
              <w:marLeft w:val="0"/>
              <w:marRight w:val="0"/>
              <w:marTop w:val="0"/>
              <w:marBottom w:val="0"/>
              <w:divBdr>
                <w:top w:val="none" w:sz="0" w:space="0" w:color="auto"/>
                <w:left w:val="none" w:sz="0" w:space="0" w:color="auto"/>
                <w:bottom w:val="none" w:sz="0" w:space="0" w:color="auto"/>
                <w:right w:val="none" w:sz="0" w:space="0" w:color="auto"/>
              </w:divBdr>
              <w:divsChild>
                <w:div w:id="293828110">
                  <w:marLeft w:val="60"/>
                  <w:marRight w:val="0"/>
                  <w:marTop w:val="0"/>
                  <w:marBottom w:val="0"/>
                  <w:divBdr>
                    <w:top w:val="none" w:sz="0" w:space="0" w:color="auto"/>
                    <w:left w:val="none" w:sz="0" w:space="0" w:color="auto"/>
                    <w:bottom w:val="none" w:sz="0" w:space="0" w:color="auto"/>
                    <w:right w:val="none" w:sz="0" w:space="0" w:color="auto"/>
                  </w:divBdr>
                  <w:divsChild>
                    <w:div w:id="2064481723">
                      <w:marLeft w:val="0"/>
                      <w:marRight w:val="0"/>
                      <w:marTop w:val="0"/>
                      <w:marBottom w:val="0"/>
                      <w:divBdr>
                        <w:top w:val="none" w:sz="0" w:space="0" w:color="auto"/>
                        <w:left w:val="none" w:sz="0" w:space="0" w:color="auto"/>
                        <w:bottom w:val="none" w:sz="0" w:space="0" w:color="auto"/>
                        <w:right w:val="none" w:sz="0" w:space="0" w:color="auto"/>
                      </w:divBdr>
                      <w:divsChild>
                        <w:div w:id="187866440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7300382">
      <w:bodyDiv w:val="1"/>
      <w:marLeft w:val="0"/>
      <w:marRight w:val="0"/>
      <w:marTop w:val="0"/>
      <w:marBottom w:val="0"/>
      <w:divBdr>
        <w:top w:val="none" w:sz="0" w:space="0" w:color="auto"/>
        <w:left w:val="none" w:sz="0" w:space="0" w:color="auto"/>
        <w:bottom w:val="none" w:sz="0" w:space="0" w:color="auto"/>
        <w:right w:val="none" w:sz="0" w:space="0" w:color="auto"/>
      </w:divBdr>
    </w:div>
    <w:div w:id="317151251">
      <w:bodyDiv w:val="1"/>
      <w:marLeft w:val="0"/>
      <w:marRight w:val="0"/>
      <w:marTop w:val="0"/>
      <w:marBottom w:val="0"/>
      <w:divBdr>
        <w:top w:val="none" w:sz="0" w:space="0" w:color="auto"/>
        <w:left w:val="none" w:sz="0" w:space="0" w:color="auto"/>
        <w:bottom w:val="none" w:sz="0" w:space="0" w:color="auto"/>
        <w:right w:val="none" w:sz="0" w:space="0" w:color="auto"/>
      </w:divBdr>
    </w:div>
    <w:div w:id="389809848">
      <w:bodyDiv w:val="1"/>
      <w:marLeft w:val="0"/>
      <w:marRight w:val="0"/>
      <w:marTop w:val="0"/>
      <w:marBottom w:val="0"/>
      <w:divBdr>
        <w:top w:val="none" w:sz="0" w:space="0" w:color="auto"/>
        <w:left w:val="none" w:sz="0" w:space="0" w:color="auto"/>
        <w:bottom w:val="none" w:sz="0" w:space="0" w:color="auto"/>
        <w:right w:val="none" w:sz="0" w:space="0" w:color="auto"/>
      </w:divBdr>
      <w:divsChild>
        <w:div w:id="134226583">
          <w:marLeft w:val="0"/>
          <w:marRight w:val="0"/>
          <w:marTop w:val="0"/>
          <w:marBottom w:val="0"/>
          <w:divBdr>
            <w:top w:val="none" w:sz="0" w:space="0" w:color="auto"/>
            <w:left w:val="none" w:sz="0" w:space="0" w:color="auto"/>
            <w:bottom w:val="none" w:sz="0" w:space="0" w:color="auto"/>
            <w:right w:val="none" w:sz="0" w:space="0" w:color="auto"/>
          </w:divBdr>
          <w:divsChild>
            <w:div w:id="1472019500">
              <w:marLeft w:val="0"/>
              <w:marRight w:val="0"/>
              <w:marTop w:val="0"/>
              <w:marBottom w:val="0"/>
              <w:divBdr>
                <w:top w:val="none" w:sz="0" w:space="0" w:color="auto"/>
                <w:left w:val="none" w:sz="0" w:space="0" w:color="auto"/>
                <w:bottom w:val="none" w:sz="0" w:space="0" w:color="auto"/>
                <w:right w:val="none" w:sz="0" w:space="0" w:color="auto"/>
              </w:divBdr>
              <w:divsChild>
                <w:div w:id="1889494579">
                  <w:marLeft w:val="0"/>
                  <w:marRight w:val="0"/>
                  <w:marTop w:val="0"/>
                  <w:marBottom w:val="0"/>
                  <w:divBdr>
                    <w:top w:val="none" w:sz="0" w:space="0" w:color="auto"/>
                    <w:left w:val="none" w:sz="0" w:space="0" w:color="auto"/>
                    <w:bottom w:val="none" w:sz="0" w:space="0" w:color="auto"/>
                    <w:right w:val="none" w:sz="0" w:space="0" w:color="auto"/>
                  </w:divBdr>
                  <w:divsChild>
                    <w:div w:id="1474757738">
                      <w:marLeft w:val="0"/>
                      <w:marRight w:val="0"/>
                      <w:marTop w:val="0"/>
                      <w:marBottom w:val="0"/>
                      <w:divBdr>
                        <w:top w:val="none" w:sz="0" w:space="0" w:color="auto"/>
                        <w:left w:val="none" w:sz="0" w:space="0" w:color="auto"/>
                        <w:bottom w:val="none" w:sz="0" w:space="0" w:color="auto"/>
                        <w:right w:val="none" w:sz="0" w:space="0" w:color="auto"/>
                      </w:divBdr>
                      <w:divsChild>
                        <w:div w:id="1142308240">
                          <w:marLeft w:val="0"/>
                          <w:marRight w:val="0"/>
                          <w:marTop w:val="0"/>
                          <w:marBottom w:val="0"/>
                          <w:divBdr>
                            <w:top w:val="none" w:sz="0" w:space="0" w:color="auto"/>
                            <w:left w:val="none" w:sz="0" w:space="0" w:color="auto"/>
                            <w:bottom w:val="none" w:sz="0" w:space="0" w:color="auto"/>
                            <w:right w:val="none" w:sz="0" w:space="0" w:color="auto"/>
                          </w:divBdr>
                          <w:divsChild>
                            <w:div w:id="122235859">
                              <w:marLeft w:val="0"/>
                              <w:marRight w:val="0"/>
                              <w:marTop w:val="0"/>
                              <w:marBottom w:val="0"/>
                              <w:divBdr>
                                <w:top w:val="none" w:sz="0" w:space="0" w:color="auto"/>
                                <w:left w:val="none" w:sz="0" w:space="0" w:color="auto"/>
                                <w:bottom w:val="none" w:sz="0" w:space="0" w:color="auto"/>
                                <w:right w:val="none" w:sz="0" w:space="0" w:color="auto"/>
                              </w:divBdr>
                              <w:divsChild>
                                <w:div w:id="1414429324">
                                  <w:marLeft w:val="0"/>
                                  <w:marRight w:val="0"/>
                                  <w:marTop w:val="0"/>
                                  <w:marBottom w:val="0"/>
                                  <w:divBdr>
                                    <w:top w:val="none" w:sz="0" w:space="0" w:color="auto"/>
                                    <w:left w:val="none" w:sz="0" w:space="0" w:color="auto"/>
                                    <w:bottom w:val="none" w:sz="0" w:space="0" w:color="auto"/>
                                    <w:right w:val="none" w:sz="0" w:space="0" w:color="auto"/>
                                  </w:divBdr>
                                  <w:divsChild>
                                    <w:div w:id="739719951">
                                      <w:marLeft w:val="60"/>
                                      <w:marRight w:val="0"/>
                                      <w:marTop w:val="0"/>
                                      <w:marBottom w:val="0"/>
                                      <w:divBdr>
                                        <w:top w:val="none" w:sz="0" w:space="0" w:color="auto"/>
                                        <w:left w:val="none" w:sz="0" w:space="0" w:color="auto"/>
                                        <w:bottom w:val="none" w:sz="0" w:space="0" w:color="auto"/>
                                        <w:right w:val="none" w:sz="0" w:space="0" w:color="auto"/>
                                      </w:divBdr>
                                      <w:divsChild>
                                        <w:div w:id="53434215">
                                          <w:marLeft w:val="0"/>
                                          <w:marRight w:val="0"/>
                                          <w:marTop w:val="0"/>
                                          <w:marBottom w:val="0"/>
                                          <w:divBdr>
                                            <w:top w:val="none" w:sz="0" w:space="0" w:color="auto"/>
                                            <w:left w:val="none" w:sz="0" w:space="0" w:color="auto"/>
                                            <w:bottom w:val="none" w:sz="0" w:space="0" w:color="auto"/>
                                            <w:right w:val="none" w:sz="0" w:space="0" w:color="auto"/>
                                          </w:divBdr>
                                          <w:divsChild>
                                            <w:div w:id="148682072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008640">
      <w:bodyDiv w:val="1"/>
      <w:marLeft w:val="0"/>
      <w:marRight w:val="0"/>
      <w:marTop w:val="0"/>
      <w:marBottom w:val="0"/>
      <w:divBdr>
        <w:top w:val="none" w:sz="0" w:space="0" w:color="auto"/>
        <w:left w:val="none" w:sz="0" w:space="0" w:color="auto"/>
        <w:bottom w:val="none" w:sz="0" w:space="0" w:color="auto"/>
        <w:right w:val="none" w:sz="0" w:space="0" w:color="auto"/>
      </w:divBdr>
    </w:div>
    <w:div w:id="489444179">
      <w:bodyDiv w:val="1"/>
      <w:marLeft w:val="0"/>
      <w:marRight w:val="0"/>
      <w:marTop w:val="0"/>
      <w:marBottom w:val="0"/>
      <w:divBdr>
        <w:top w:val="none" w:sz="0" w:space="0" w:color="auto"/>
        <w:left w:val="none" w:sz="0" w:space="0" w:color="auto"/>
        <w:bottom w:val="none" w:sz="0" w:space="0" w:color="auto"/>
        <w:right w:val="none" w:sz="0" w:space="0" w:color="auto"/>
      </w:divBdr>
      <w:divsChild>
        <w:div w:id="788935948">
          <w:marLeft w:val="0"/>
          <w:marRight w:val="0"/>
          <w:marTop w:val="0"/>
          <w:marBottom w:val="0"/>
          <w:divBdr>
            <w:top w:val="none" w:sz="0" w:space="0" w:color="auto"/>
            <w:left w:val="none" w:sz="0" w:space="0" w:color="auto"/>
            <w:bottom w:val="none" w:sz="0" w:space="0" w:color="auto"/>
            <w:right w:val="none" w:sz="0" w:space="0" w:color="auto"/>
          </w:divBdr>
        </w:div>
        <w:div w:id="342825796">
          <w:marLeft w:val="0"/>
          <w:marRight w:val="0"/>
          <w:marTop w:val="0"/>
          <w:marBottom w:val="0"/>
          <w:divBdr>
            <w:top w:val="none" w:sz="0" w:space="0" w:color="auto"/>
            <w:left w:val="none" w:sz="0" w:space="0" w:color="auto"/>
            <w:bottom w:val="none" w:sz="0" w:space="0" w:color="auto"/>
            <w:right w:val="none" w:sz="0" w:space="0" w:color="auto"/>
          </w:divBdr>
        </w:div>
      </w:divsChild>
    </w:div>
    <w:div w:id="502627927">
      <w:bodyDiv w:val="1"/>
      <w:marLeft w:val="0"/>
      <w:marRight w:val="0"/>
      <w:marTop w:val="0"/>
      <w:marBottom w:val="0"/>
      <w:divBdr>
        <w:top w:val="none" w:sz="0" w:space="0" w:color="auto"/>
        <w:left w:val="none" w:sz="0" w:space="0" w:color="auto"/>
        <w:bottom w:val="none" w:sz="0" w:space="0" w:color="auto"/>
        <w:right w:val="none" w:sz="0" w:space="0" w:color="auto"/>
      </w:divBdr>
    </w:div>
    <w:div w:id="604269386">
      <w:bodyDiv w:val="1"/>
      <w:marLeft w:val="0"/>
      <w:marRight w:val="0"/>
      <w:marTop w:val="0"/>
      <w:marBottom w:val="0"/>
      <w:divBdr>
        <w:top w:val="none" w:sz="0" w:space="0" w:color="auto"/>
        <w:left w:val="none" w:sz="0" w:space="0" w:color="auto"/>
        <w:bottom w:val="none" w:sz="0" w:space="0" w:color="auto"/>
        <w:right w:val="none" w:sz="0" w:space="0" w:color="auto"/>
      </w:divBdr>
      <w:divsChild>
        <w:div w:id="1067412735">
          <w:marLeft w:val="0"/>
          <w:marRight w:val="0"/>
          <w:marTop w:val="0"/>
          <w:marBottom w:val="0"/>
          <w:divBdr>
            <w:top w:val="none" w:sz="0" w:space="0" w:color="auto"/>
            <w:left w:val="none" w:sz="0" w:space="0" w:color="auto"/>
            <w:bottom w:val="none" w:sz="0" w:space="0" w:color="auto"/>
            <w:right w:val="none" w:sz="0" w:space="0" w:color="auto"/>
          </w:divBdr>
          <w:divsChild>
            <w:div w:id="227692014">
              <w:marLeft w:val="0"/>
              <w:marRight w:val="0"/>
              <w:marTop w:val="0"/>
              <w:marBottom w:val="0"/>
              <w:divBdr>
                <w:top w:val="none" w:sz="0" w:space="0" w:color="auto"/>
                <w:left w:val="none" w:sz="0" w:space="0" w:color="auto"/>
                <w:bottom w:val="none" w:sz="0" w:space="0" w:color="auto"/>
                <w:right w:val="none" w:sz="0" w:space="0" w:color="auto"/>
              </w:divBdr>
              <w:divsChild>
                <w:div w:id="462499984">
                  <w:marLeft w:val="0"/>
                  <w:marRight w:val="0"/>
                  <w:marTop w:val="0"/>
                  <w:marBottom w:val="0"/>
                  <w:divBdr>
                    <w:top w:val="none" w:sz="0" w:space="0" w:color="auto"/>
                    <w:left w:val="none" w:sz="0" w:space="0" w:color="auto"/>
                    <w:bottom w:val="none" w:sz="0" w:space="0" w:color="auto"/>
                    <w:right w:val="none" w:sz="0" w:space="0" w:color="auto"/>
                  </w:divBdr>
                  <w:divsChild>
                    <w:div w:id="643122505">
                      <w:marLeft w:val="0"/>
                      <w:marRight w:val="0"/>
                      <w:marTop w:val="0"/>
                      <w:marBottom w:val="0"/>
                      <w:divBdr>
                        <w:top w:val="none" w:sz="0" w:space="0" w:color="auto"/>
                        <w:left w:val="none" w:sz="0" w:space="0" w:color="auto"/>
                        <w:bottom w:val="none" w:sz="0" w:space="0" w:color="auto"/>
                        <w:right w:val="none" w:sz="0" w:space="0" w:color="auto"/>
                      </w:divBdr>
                      <w:divsChild>
                        <w:div w:id="1797063221">
                          <w:marLeft w:val="0"/>
                          <w:marRight w:val="0"/>
                          <w:marTop w:val="0"/>
                          <w:marBottom w:val="0"/>
                          <w:divBdr>
                            <w:top w:val="none" w:sz="0" w:space="0" w:color="auto"/>
                            <w:left w:val="none" w:sz="0" w:space="0" w:color="auto"/>
                            <w:bottom w:val="none" w:sz="0" w:space="0" w:color="auto"/>
                            <w:right w:val="none" w:sz="0" w:space="0" w:color="auto"/>
                          </w:divBdr>
                          <w:divsChild>
                            <w:div w:id="250823934">
                              <w:marLeft w:val="0"/>
                              <w:marRight w:val="0"/>
                              <w:marTop w:val="0"/>
                              <w:marBottom w:val="0"/>
                              <w:divBdr>
                                <w:top w:val="none" w:sz="0" w:space="0" w:color="auto"/>
                                <w:left w:val="none" w:sz="0" w:space="0" w:color="auto"/>
                                <w:bottom w:val="none" w:sz="0" w:space="0" w:color="auto"/>
                                <w:right w:val="none" w:sz="0" w:space="0" w:color="auto"/>
                              </w:divBdr>
                              <w:divsChild>
                                <w:div w:id="2131780552">
                                  <w:marLeft w:val="0"/>
                                  <w:marRight w:val="0"/>
                                  <w:marTop w:val="0"/>
                                  <w:marBottom w:val="0"/>
                                  <w:divBdr>
                                    <w:top w:val="none" w:sz="0" w:space="0" w:color="auto"/>
                                    <w:left w:val="none" w:sz="0" w:space="0" w:color="auto"/>
                                    <w:bottom w:val="none" w:sz="0" w:space="0" w:color="auto"/>
                                    <w:right w:val="none" w:sz="0" w:space="0" w:color="auto"/>
                                  </w:divBdr>
                                  <w:divsChild>
                                    <w:div w:id="2006853935">
                                      <w:marLeft w:val="60"/>
                                      <w:marRight w:val="0"/>
                                      <w:marTop w:val="0"/>
                                      <w:marBottom w:val="0"/>
                                      <w:divBdr>
                                        <w:top w:val="none" w:sz="0" w:space="0" w:color="auto"/>
                                        <w:left w:val="none" w:sz="0" w:space="0" w:color="auto"/>
                                        <w:bottom w:val="none" w:sz="0" w:space="0" w:color="auto"/>
                                        <w:right w:val="none" w:sz="0" w:space="0" w:color="auto"/>
                                      </w:divBdr>
                                      <w:divsChild>
                                        <w:div w:id="2143962473">
                                          <w:marLeft w:val="0"/>
                                          <w:marRight w:val="0"/>
                                          <w:marTop w:val="0"/>
                                          <w:marBottom w:val="0"/>
                                          <w:divBdr>
                                            <w:top w:val="none" w:sz="0" w:space="0" w:color="auto"/>
                                            <w:left w:val="none" w:sz="0" w:space="0" w:color="auto"/>
                                            <w:bottom w:val="none" w:sz="0" w:space="0" w:color="auto"/>
                                            <w:right w:val="none" w:sz="0" w:space="0" w:color="auto"/>
                                          </w:divBdr>
                                          <w:divsChild>
                                            <w:div w:id="190252360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901770">
      <w:bodyDiv w:val="1"/>
      <w:marLeft w:val="0"/>
      <w:marRight w:val="0"/>
      <w:marTop w:val="0"/>
      <w:marBottom w:val="0"/>
      <w:divBdr>
        <w:top w:val="none" w:sz="0" w:space="0" w:color="auto"/>
        <w:left w:val="none" w:sz="0" w:space="0" w:color="auto"/>
        <w:bottom w:val="none" w:sz="0" w:space="0" w:color="auto"/>
        <w:right w:val="none" w:sz="0" w:space="0" w:color="auto"/>
      </w:divBdr>
    </w:div>
    <w:div w:id="778181468">
      <w:bodyDiv w:val="1"/>
      <w:marLeft w:val="0"/>
      <w:marRight w:val="0"/>
      <w:marTop w:val="0"/>
      <w:marBottom w:val="0"/>
      <w:divBdr>
        <w:top w:val="none" w:sz="0" w:space="0" w:color="auto"/>
        <w:left w:val="none" w:sz="0" w:space="0" w:color="auto"/>
        <w:bottom w:val="none" w:sz="0" w:space="0" w:color="auto"/>
        <w:right w:val="none" w:sz="0" w:space="0" w:color="auto"/>
      </w:divBdr>
      <w:divsChild>
        <w:div w:id="1854953372">
          <w:marLeft w:val="0"/>
          <w:marRight w:val="0"/>
          <w:marTop w:val="0"/>
          <w:marBottom w:val="0"/>
          <w:divBdr>
            <w:top w:val="none" w:sz="0" w:space="0" w:color="auto"/>
            <w:left w:val="none" w:sz="0" w:space="0" w:color="auto"/>
            <w:bottom w:val="none" w:sz="0" w:space="0" w:color="auto"/>
            <w:right w:val="none" w:sz="0" w:space="0" w:color="auto"/>
          </w:divBdr>
          <w:divsChild>
            <w:div w:id="1906140960">
              <w:marLeft w:val="0"/>
              <w:marRight w:val="0"/>
              <w:marTop w:val="0"/>
              <w:marBottom w:val="0"/>
              <w:divBdr>
                <w:top w:val="none" w:sz="0" w:space="0" w:color="auto"/>
                <w:left w:val="none" w:sz="0" w:space="0" w:color="auto"/>
                <w:bottom w:val="none" w:sz="0" w:space="0" w:color="auto"/>
                <w:right w:val="none" w:sz="0" w:space="0" w:color="auto"/>
              </w:divBdr>
              <w:divsChild>
                <w:div w:id="2092773863">
                  <w:marLeft w:val="60"/>
                  <w:marRight w:val="0"/>
                  <w:marTop w:val="0"/>
                  <w:marBottom w:val="0"/>
                  <w:divBdr>
                    <w:top w:val="none" w:sz="0" w:space="0" w:color="auto"/>
                    <w:left w:val="none" w:sz="0" w:space="0" w:color="auto"/>
                    <w:bottom w:val="none" w:sz="0" w:space="0" w:color="auto"/>
                    <w:right w:val="none" w:sz="0" w:space="0" w:color="auto"/>
                  </w:divBdr>
                  <w:divsChild>
                    <w:div w:id="1314867538">
                      <w:marLeft w:val="0"/>
                      <w:marRight w:val="0"/>
                      <w:marTop w:val="0"/>
                      <w:marBottom w:val="0"/>
                      <w:divBdr>
                        <w:top w:val="none" w:sz="0" w:space="0" w:color="auto"/>
                        <w:left w:val="none" w:sz="0" w:space="0" w:color="auto"/>
                        <w:bottom w:val="none" w:sz="0" w:space="0" w:color="auto"/>
                        <w:right w:val="none" w:sz="0" w:space="0" w:color="auto"/>
                      </w:divBdr>
                      <w:divsChild>
                        <w:div w:id="97552435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9609244">
      <w:bodyDiv w:val="1"/>
      <w:marLeft w:val="0"/>
      <w:marRight w:val="0"/>
      <w:marTop w:val="0"/>
      <w:marBottom w:val="0"/>
      <w:divBdr>
        <w:top w:val="none" w:sz="0" w:space="0" w:color="auto"/>
        <w:left w:val="none" w:sz="0" w:space="0" w:color="auto"/>
        <w:bottom w:val="none" w:sz="0" w:space="0" w:color="auto"/>
        <w:right w:val="none" w:sz="0" w:space="0" w:color="auto"/>
      </w:divBdr>
    </w:div>
    <w:div w:id="962344465">
      <w:bodyDiv w:val="1"/>
      <w:marLeft w:val="0"/>
      <w:marRight w:val="0"/>
      <w:marTop w:val="0"/>
      <w:marBottom w:val="0"/>
      <w:divBdr>
        <w:top w:val="none" w:sz="0" w:space="0" w:color="auto"/>
        <w:left w:val="none" w:sz="0" w:space="0" w:color="auto"/>
        <w:bottom w:val="none" w:sz="0" w:space="0" w:color="auto"/>
        <w:right w:val="none" w:sz="0" w:space="0" w:color="auto"/>
      </w:divBdr>
    </w:div>
    <w:div w:id="986737764">
      <w:bodyDiv w:val="1"/>
      <w:marLeft w:val="0"/>
      <w:marRight w:val="0"/>
      <w:marTop w:val="0"/>
      <w:marBottom w:val="0"/>
      <w:divBdr>
        <w:top w:val="none" w:sz="0" w:space="0" w:color="auto"/>
        <w:left w:val="none" w:sz="0" w:space="0" w:color="auto"/>
        <w:bottom w:val="none" w:sz="0" w:space="0" w:color="auto"/>
        <w:right w:val="none" w:sz="0" w:space="0" w:color="auto"/>
      </w:divBdr>
    </w:div>
    <w:div w:id="1145008465">
      <w:bodyDiv w:val="1"/>
      <w:marLeft w:val="0"/>
      <w:marRight w:val="0"/>
      <w:marTop w:val="0"/>
      <w:marBottom w:val="0"/>
      <w:divBdr>
        <w:top w:val="none" w:sz="0" w:space="0" w:color="auto"/>
        <w:left w:val="none" w:sz="0" w:space="0" w:color="auto"/>
        <w:bottom w:val="none" w:sz="0" w:space="0" w:color="auto"/>
        <w:right w:val="none" w:sz="0" w:space="0" w:color="auto"/>
      </w:divBdr>
      <w:divsChild>
        <w:div w:id="461072187">
          <w:marLeft w:val="0"/>
          <w:marRight w:val="0"/>
          <w:marTop w:val="0"/>
          <w:marBottom w:val="0"/>
          <w:divBdr>
            <w:top w:val="none" w:sz="0" w:space="0" w:color="auto"/>
            <w:left w:val="none" w:sz="0" w:space="0" w:color="auto"/>
            <w:bottom w:val="none" w:sz="0" w:space="0" w:color="auto"/>
            <w:right w:val="none" w:sz="0" w:space="0" w:color="auto"/>
          </w:divBdr>
        </w:div>
        <w:div w:id="1614089172">
          <w:marLeft w:val="0"/>
          <w:marRight w:val="0"/>
          <w:marTop w:val="0"/>
          <w:marBottom w:val="0"/>
          <w:divBdr>
            <w:top w:val="none" w:sz="0" w:space="0" w:color="auto"/>
            <w:left w:val="none" w:sz="0" w:space="0" w:color="auto"/>
            <w:bottom w:val="none" w:sz="0" w:space="0" w:color="auto"/>
            <w:right w:val="none" w:sz="0" w:space="0" w:color="auto"/>
          </w:divBdr>
        </w:div>
      </w:divsChild>
    </w:div>
    <w:div w:id="1184171864">
      <w:bodyDiv w:val="1"/>
      <w:marLeft w:val="0"/>
      <w:marRight w:val="0"/>
      <w:marTop w:val="0"/>
      <w:marBottom w:val="0"/>
      <w:divBdr>
        <w:top w:val="none" w:sz="0" w:space="0" w:color="auto"/>
        <w:left w:val="none" w:sz="0" w:space="0" w:color="auto"/>
        <w:bottom w:val="none" w:sz="0" w:space="0" w:color="auto"/>
        <w:right w:val="none" w:sz="0" w:space="0" w:color="auto"/>
      </w:divBdr>
      <w:divsChild>
        <w:div w:id="1459496270">
          <w:marLeft w:val="0"/>
          <w:marRight w:val="0"/>
          <w:marTop w:val="0"/>
          <w:marBottom w:val="0"/>
          <w:divBdr>
            <w:top w:val="none" w:sz="0" w:space="0" w:color="auto"/>
            <w:left w:val="none" w:sz="0" w:space="0" w:color="auto"/>
            <w:bottom w:val="none" w:sz="0" w:space="0" w:color="auto"/>
            <w:right w:val="none" w:sz="0" w:space="0" w:color="auto"/>
          </w:divBdr>
        </w:div>
        <w:div w:id="1199049502">
          <w:marLeft w:val="0"/>
          <w:marRight w:val="0"/>
          <w:marTop w:val="0"/>
          <w:marBottom w:val="0"/>
          <w:divBdr>
            <w:top w:val="none" w:sz="0" w:space="0" w:color="auto"/>
            <w:left w:val="none" w:sz="0" w:space="0" w:color="auto"/>
            <w:bottom w:val="none" w:sz="0" w:space="0" w:color="auto"/>
            <w:right w:val="none" w:sz="0" w:space="0" w:color="auto"/>
          </w:divBdr>
        </w:div>
        <w:div w:id="320930241">
          <w:marLeft w:val="0"/>
          <w:marRight w:val="0"/>
          <w:marTop w:val="0"/>
          <w:marBottom w:val="0"/>
          <w:divBdr>
            <w:top w:val="none" w:sz="0" w:space="0" w:color="auto"/>
            <w:left w:val="none" w:sz="0" w:space="0" w:color="auto"/>
            <w:bottom w:val="none" w:sz="0" w:space="0" w:color="auto"/>
            <w:right w:val="none" w:sz="0" w:space="0" w:color="auto"/>
          </w:divBdr>
        </w:div>
      </w:divsChild>
    </w:div>
    <w:div w:id="1293943802">
      <w:bodyDiv w:val="1"/>
      <w:marLeft w:val="0"/>
      <w:marRight w:val="0"/>
      <w:marTop w:val="0"/>
      <w:marBottom w:val="0"/>
      <w:divBdr>
        <w:top w:val="none" w:sz="0" w:space="0" w:color="auto"/>
        <w:left w:val="none" w:sz="0" w:space="0" w:color="auto"/>
        <w:bottom w:val="none" w:sz="0" w:space="0" w:color="auto"/>
        <w:right w:val="none" w:sz="0" w:space="0" w:color="auto"/>
      </w:divBdr>
      <w:divsChild>
        <w:div w:id="1946189131">
          <w:marLeft w:val="0"/>
          <w:marRight w:val="0"/>
          <w:marTop w:val="0"/>
          <w:marBottom w:val="0"/>
          <w:divBdr>
            <w:top w:val="none" w:sz="0" w:space="0" w:color="auto"/>
            <w:left w:val="none" w:sz="0" w:space="0" w:color="auto"/>
            <w:bottom w:val="none" w:sz="0" w:space="0" w:color="auto"/>
            <w:right w:val="none" w:sz="0" w:space="0" w:color="auto"/>
          </w:divBdr>
          <w:divsChild>
            <w:div w:id="9440733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13181902">
      <w:bodyDiv w:val="1"/>
      <w:marLeft w:val="0"/>
      <w:marRight w:val="0"/>
      <w:marTop w:val="0"/>
      <w:marBottom w:val="0"/>
      <w:divBdr>
        <w:top w:val="none" w:sz="0" w:space="0" w:color="auto"/>
        <w:left w:val="none" w:sz="0" w:space="0" w:color="auto"/>
        <w:bottom w:val="none" w:sz="0" w:space="0" w:color="auto"/>
        <w:right w:val="none" w:sz="0" w:space="0" w:color="auto"/>
      </w:divBdr>
    </w:div>
    <w:div w:id="1657496721">
      <w:bodyDiv w:val="1"/>
      <w:marLeft w:val="0"/>
      <w:marRight w:val="0"/>
      <w:marTop w:val="0"/>
      <w:marBottom w:val="0"/>
      <w:divBdr>
        <w:top w:val="none" w:sz="0" w:space="0" w:color="auto"/>
        <w:left w:val="none" w:sz="0" w:space="0" w:color="auto"/>
        <w:bottom w:val="none" w:sz="0" w:space="0" w:color="auto"/>
        <w:right w:val="none" w:sz="0" w:space="0" w:color="auto"/>
      </w:divBdr>
    </w:div>
    <w:div w:id="1806387484">
      <w:bodyDiv w:val="1"/>
      <w:marLeft w:val="0"/>
      <w:marRight w:val="0"/>
      <w:marTop w:val="0"/>
      <w:marBottom w:val="0"/>
      <w:divBdr>
        <w:top w:val="none" w:sz="0" w:space="0" w:color="auto"/>
        <w:left w:val="none" w:sz="0" w:space="0" w:color="auto"/>
        <w:bottom w:val="none" w:sz="0" w:space="0" w:color="auto"/>
        <w:right w:val="none" w:sz="0" w:space="0" w:color="auto"/>
      </w:divBdr>
    </w:div>
    <w:div w:id="1839077818">
      <w:bodyDiv w:val="1"/>
      <w:marLeft w:val="0"/>
      <w:marRight w:val="0"/>
      <w:marTop w:val="0"/>
      <w:marBottom w:val="0"/>
      <w:divBdr>
        <w:top w:val="none" w:sz="0" w:space="0" w:color="auto"/>
        <w:left w:val="none" w:sz="0" w:space="0" w:color="auto"/>
        <w:bottom w:val="none" w:sz="0" w:space="0" w:color="auto"/>
        <w:right w:val="none" w:sz="0" w:space="0" w:color="auto"/>
      </w:divBdr>
    </w:div>
    <w:div w:id="1870952661">
      <w:bodyDiv w:val="1"/>
      <w:marLeft w:val="0"/>
      <w:marRight w:val="0"/>
      <w:marTop w:val="0"/>
      <w:marBottom w:val="0"/>
      <w:divBdr>
        <w:top w:val="none" w:sz="0" w:space="0" w:color="auto"/>
        <w:left w:val="none" w:sz="0" w:space="0" w:color="auto"/>
        <w:bottom w:val="none" w:sz="0" w:space="0" w:color="auto"/>
        <w:right w:val="none" w:sz="0" w:space="0" w:color="auto"/>
      </w:divBdr>
    </w:div>
    <w:div w:id="1881018820">
      <w:bodyDiv w:val="1"/>
      <w:marLeft w:val="0"/>
      <w:marRight w:val="0"/>
      <w:marTop w:val="0"/>
      <w:marBottom w:val="0"/>
      <w:divBdr>
        <w:top w:val="none" w:sz="0" w:space="0" w:color="auto"/>
        <w:left w:val="none" w:sz="0" w:space="0" w:color="auto"/>
        <w:bottom w:val="none" w:sz="0" w:space="0" w:color="auto"/>
        <w:right w:val="none" w:sz="0" w:space="0" w:color="auto"/>
      </w:divBdr>
    </w:div>
    <w:div w:id="1914928177">
      <w:bodyDiv w:val="1"/>
      <w:marLeft w:val="0"/>
      <w:marRight w:val="0"/>
      <w:marTop w:val="0"/>
      <w:marBottom w:val="0"/>
      <w:divBdr>
        <w:top w:val="none" w:sz="0" w:space="0" w:color="auto"/>
        <w:left w:val="none" w:sz="0" w:space="0" w:color="auto"/>
        <w:bottom w:val="none" w:sz="0" w:space="0" w:color="auto"/>
        <w:right w:val="none" w:sz="0" w:space="0" w:color="auto"/>
      </w:divBdr>
    </w:div>
    <w:div w:id="1943371678">
      <w:bodyDiv w:val="1"/>
      <w:marLeft w:val="0"/>
      <w:marRight w:val="0"/>
      <w:marTop w:val="0"/>
      <w:marBottom w:val="0"/>
      <w:divBdr>
        <w:top w:val="none" w:sz="0" w:space="0" w:color="auto"/>
        <w:left w:val="none" w:sz="0" w:space="0" w:color="auto"/>
        <w:bottom w:val="none" w:sz="0" w:space="0" w:color="auto"/>
        <w:right w:val="none" w:sz="0" w:space="0" w:color="auto"/>
      </w:divBdr>
    </w:div>
    <w:div w:id="1958560825">
      <w:bodyDiv w:val="1"/>
      <w:marLeft w:val="0"/>
      <w:marRight w:val="0"/>
      <w:marTop w:val="0"/>
      <w:marBottom w:val="0"/>
      <w:divBdr>
        <w:top w:val="none" w:sz="0" w:space="0" w:color="auto"/>
        <w:left w:val="none" w:sz="0" w:space="0" w:color="auto"/>
        <w:bottom w:val="none" w:sz="0" w:space="0" w:color="auto"/>
        <w:right w:val="none" w:sz="0" w:space="0" w:color="auto"/>
      </w:divBdr>
    </w:div>
    <w:div w:id="2006787879">
      <w:bodyDiv w:val="1"/>
      <w:marLeft w:val="0"/>
      <w:marRight w:val="0"/>
      <w:marTop w:val="0"/>
      <w:marBottom w:val="0"/>
      <w:divBdr>
        <w:top w:val="none" w:sz="0" w:space="0" w:color="auto"/>
        <w:left w:val="none" w:sz="0" w:space="0" w:color="auto"/>
        <w:bottom w:val="none" w:sz="0" w:space="0" w:color="auto"/>
        <w:right w:val="none" w:sz="0" w:space="0" w:color="auto"/>
      </w:divBdr>
      <w:divsChild>
        <w:div w:id="422067774">
          <w:marLeft w:val="0"/>
          <w:marRight w:val="0"/>
          <w:marTop w:val="0"/>
          <w:marBottom w:val="0"/>
          <w:divBdr>
            <w:top w:val="none" w:sz="0" w:space="0" w:color="auto"/>
            <w:left w:val="none" w:sz="0" w:space="0" w:color="auto"/>
            <w:bottom w:val="none" w:sz="0" w:space="0" w:color="auto"/>
            <w:right w:val="none" w:sz="0" w:space="0" w:color="auto"/>
          </w:divBdr>
          <w:divsChild>
            <w:div w:id="1681350633">
              <w:marLeft w:val="0"/>
              <w:marRight w:val="0"/>
              <w:marTop w:val="0"/>
              <w:marBottom w:val="0"/>
              <w:divBdr>
                <w:top w:val="none" w:sz="0" w:space="0" w:color="auto"/>
                <w:left w:val="none" w:sz="0" w:space="0" w:color="auto"/>
                <w:bottom w:val="none" w:sz="0" w:space="0" w:color="auto"/>
                <w:right w:val="none" w:sz="0" w:space="0" w:color="auto"/>
              </w:divBdr>
              <w:divsChild>
                <w:div w:id="367536507">
                  <w:marLeft w:val="0"/>
                  <w:marRight w:val="0"/>
                  <w:marTop w:val="0"/>
                  <w:marBottom w:val="0"/>
                  <w:divBdr>
                    <w:top w:val="none" w:sz="0" w:space="0" w:color="auto"/>
                    <w:left w:val="none" w:sz="0" w:space="0" w:color="auto"/>
                    <w:bottom w:val="none" w:sz="0" w:space="0" w:color="auto"/>
                    <w:right w:val="none" w:sz="0" w:space="0" w:color="auto"/>
                  </w:divBdr>
                  <w:divsChild>
                    <w:div w:id="2133594801">
                      <w:marLeft w:val="0"/>
                      <w:marRight w:val="0"/>
                      <w:marTop w:val="0"/>
                      <w:marBottom w:val="0"/>
                      <w:divBdr>
                        <w:top w:val="none" w:sz="0" w:space="0" w:color="auto"/>
                        <w:left w:val="none" w:sz="0" w:space="0" w:color="auto"/>
                        <w:bottom w:val="none" w:sz="0" w:space="0" w:color="auto"/>
                        <w:right w:val="none" w:sz="0" w:space="0" w:color="auto"/>
                      </w:divBdr>
                      <w:divsChild>
                        <w:div w:id="1150636668">
                          <w:marLeft w:val="0"/>
                          <w:marRight w:val="0"/>
                          <w:marTop w:val="0"/>
                          <w:marBottom w:val="0"/>
                          <w:divBdr>
                            <w:top w:val="none" w:sz="0" w:space="0" w:color="auto"/>
                            <w:left w:val="none" w:sz="0" w:space="0" w:color="auto"/>
                            <w:bottom w:val="none" w:sz="0" w:space="0" w:color="auto"/>
                            <w:right w:val="none" w:sz="0" w:space="0" w:color="auto"/>
                          </w:divBdr>
                          <w:divsChild>
                            <w:div w:id="538930849">
                              <w:marLeft w:val="0"/>
                              <w:marRight w:val="0"/>
                              <w:marTop w:val="0"/>
                              <w:marBottom w:val="0"/>
                              <w:divBdr>
                                <w:top w:val="none" w:sz="0" w:space="0" w:color="auto"/>
                                <w:left w:val="none" w:sz="0" w:space="0" w:color="auto"/>
                                <w:bottom w:val="none" w:sz="0" w:space="0" w:color="auto"/>
                                <w:right w:val="none" w:sz="0" w:space="0" w:color="auto"/>
                              </w:divBdr>
                              <w:divsChild>
                                <w:div w:id="299844677">
                                  <w:marLeft w:val="0"/>
                                  <w:marRight w:val="0"/>
                                  <w:marTop w:val="0"/>
                                  <w:marBottom w:val="0"/>
                                  <w:divBdr>
                                    <w:top w:val="none" w:sz="0" w:space="0" w:color="auto"/>
                                    <w:left w:val="none" w:sz="0" w:space="0" w:color="auto"/>
                                    <w:bottom w:val="none" w:sz="0" w:space="0" w:color="auto"/>
                                    <w:right w:val="none" w:sz="0" w:space="0" w:color="auto"/>
                                  </w:divBdr>
                                  <w:divsChild>
                                    <w:div w:id="447048965">
                                      <w:marLeft w:val="60"/>
                                      <w:marRight w:val="0"/>
                                      <w:marTop w:val="0"/>
                                      <w:marBottom w:val="0"/>
                                      <w:divBdr>
                                        <w:top w:val="none" w:sz="0" w:space="0" w:color="auto"/>
                                        <w:left w:val="none" w:sz="0" w:space="0" w:color="auto"/>
                                        <w:bottom w:val="none" w:sz="0" w:space="0" w:color="auto"/>
                                        <w:right w:val="none" w:sz="0" w:space="0" w:color="auto"/>
                                      </w:divBdr>
                                      <w:divsChild>
                                        <w:div w:id="1627807261">
                                          <w:marLeft w:val="0"/>
                                          <w:marRight w:val="0"/>
                                          <w:marTop w:val="0"/>
                                          <w:marBottom w:val="0"/>
                                          <w:divBdr>
                                            <w:top w:val="none" w:sz="0" w:space="0" w:color="auto"/>
                                            <w:left w:val="none" w:sz="0" w:space="0" w:color="auto"/>
                                            <w:bottom w:val="none" w:sz="0" w:space="0" w:color="auto"/>
                                            <w:right w:val="none" w:sz="0" w:space="0" w:color="auto"/>
                                          </w:divBdr>
                                          <w:divsChild>
                                            <w:div w:id="4537845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037528">
      <w:bodyDiv w:val="1"/>
      <w:marLeft w:val="0"/>
      <w:marRight w:val="0"/>
      <w:marTop w:val="0"/>
      <w:marBottom w:val="0"/>
      <w:divBdr>
        <w:top w:val="none" w:sz="0" w:space="0" w:color="auto"/>
        <w:left w:val="none" w:sz="0" w:space="0" w:color="auto"/>
        <w:bottom w:val="none" w:sz="0" w:space="0" w:color="auto"/>
        <w:right w:val="none" w:sz="0" w:space="0" w:color="auto"/>
      </w:divBdr>
      <w:divsChild>
        <w:div w:id="895117949">
          <w:marLeft w:val="0"/>
          <w:marRight w:val="0"/>
          <w:marTop w:val="0"/>
          <w:marBottom w:val="0"/>
          <w:divBdr>
            <w:top w:val="none" w:sz="0" w:space="0" w:color="auto"/>
            <w:left w:val="none" w:sz="0" w:space="0" w:color="auto"/>
            <w:bottom w:val="none" w:sz="0" w:space="0" w:color="auto"/>
            <w:right w:val="none" w:sz="0" w:space="0" w:color="auto"/>
          </w:divBdr>
          <w:divsChild>
            <w:div w:id="315649056">
              <w:marLeft w:val="0"/>
              <w:marRight w:val="0"/>
              <w:marTop w:val="0"/>
              <w:marBottom w:val="0"/>
              <w:divBdr>
                <w:top w:val="none" w:sz="0" w:space="0" w:color="auto"/>
                <w:left w:val="none" w:sz="0" w:space="0" w:color="auto"/>
                <w:bottom w:val="none" w:sz="0" w:space="0" w:color="auto"/>
                <w:right w:val="none" w:sz="0" w:space="0" w:color="auto"/>
              </w:divBdr>
              <w:divsChild>
                <w:div w:id="986396046">
                  <w:marLeft w:val="0"/>
                  <w:marRight w:val="0"/>
                  <w:marTop w:val="0"/>
                  <w:marBottom w:val="0"/>
                  <w:divBdr>
                    <w:top w:val="none" w:sz="0" w:space="0" w:color="auto"/>
                    <w:left w:val="none" w:sz="0" w:space="0" w:color="auto"/>
                    <w:bottom w:val="none" w:sz="0" w:space="0" w:color="auto"/>
                    <w:right w:val="none" w:sz="0" w:space="0" w:color="auto"/>
                  </w:divBdr>
                  <w:divsChild>
                    <w:div w:id="2137984059">
                      <w:marLeft w:val="0"/>
                      <w:marRight w:val="0"/>
                      <w:marTop w:val="0"/>
                      <w:marBottom w:val="0"/>
                      <w:divBdr>
                        <w:top w:val="none" w:sz="0" w:space="0" w:color="auto"/>
                        <w:left w:val="none" w:sz="0" w:space="0" w:color="auto"/>
                        <w:bottom w:val="none" w:sz="0" w:space="0" w:color="auto"/>
                        <w:right w:val="none" w:sz="0" w:space="0" w:color="auto"/>
                      </w:divBdr>
                      <w:divsChild>
                        <w:div w:id="197013030">
                          <w:marLeft w:val="0"/>
                          <w:marRight w:val="0"/>
                          <w:marTop w:val="0"/>
                          <w:marBottom w:val="0"/>
                          <w:divBdr>
                            <w:top w:val="none" w:sz="0" w:space="0" w:color="auto"/>
                            <w:left w:val="none" w:sz="0" w:space="0" w:color="auto"/>
                            <w:bottom w:val="none" w:sz="0" w:space="0" w:color="auto"/>
                            <w:right w:val="none" w:sz="0" w:space="0" w:color="auto"/>
                          </w:divBdr>
                          <w:divsChild>
                            <w:div w:id="1049888739">
                              <w:marLeft w:val="0"/>
                              <w:marRight w:val="0"/>
                              <w:marTop w:val="0"/>
                              <w:marBottom w:val="0"/>
                              <w:divBdr>
                                <w:top w:val="none" w:sz="0" w:space="0" w:color="auto"/>
                                <w:left w:val="none" w:sz="0" w:space="0" w:color="auto"/>
                                <w:bottom w:val="none" w:sz="0" w:space="0" w:color="auto"/>
                                <w:right w:val="none" w:sz="0" w:space="0" w:color="auto"/>
                              </w:divBdr>
                              <w:divsChild>
                                <w:div w:id="1605460967">
                                  <w:marLeft w:val="0"/>
                                  <w:marRight w:val="0"/>
                                  <w:marTop w:val="0"/>
                                  <w:marBottom w:val="0"/>
                                  <w:divBdr>
                                    <w:top w:val="none" w:sz="0" w:space="0" w:color="auto"/>
                                    <w:left w:val="none" w:sz="0" w:space="0" w:color="auto"/>
                                    <w:bottom w:val="none" w:sz="0" w:space="0" w:color="auto"/>
                                    <w:right w:val="none" w:sz="0" w:space="0" w:color="auto"/>
                                  </w:divBdr>
                                  <w:divsChild>
                                    <w:div w:id="690374657">
                                      <w:marLeft w:val="60"/>
                                      <w:marRight w:val="0"/>
                                      <w:marTop w:val="0"/>
                                      <w:marBottom w:val="0"/>
                                      <w:divBdr>
                                        <w:top w:val="none" w:sz="0" w:space="0" w:color="auto"/>
                                        <w:left w:val="none" w:sz="0" w:space="0" w:color="auto"/>
                                        <w:bottom w:val="none" w:sz="0" w:space="0" w:color="auto"/>
                                        <w:right w:val="none" w:sz="0" w:space="0" w:color="auto"/>
                                      </w:divBdr>
                                      <w:divsChild>
                                        <w:div w:id="1169901848">
                                          <w:marLeft w:val="0"/>
                                          <w:marRight w:val="0"/>
                                          <w:marTop w:val="0"/>
                                          <w:marBottom w:val="0"/>
                                          <w:divBdr>
                                            <w:top w:val="none" w:sz="0" w:space="0" w:color="auto"/>
                                            <w:left w:val="none" w:sz="0" w:space="0" w:color="auto"/>
                                            <w:bottom w:val="none" w:sz="0" w:space="0" w:color="auto"/>
                                            <w:right w:val="none" w:sz="0" w:space="0" w:color="auto"/>
                                          </w:divBdr>
                                          <w:divsChild>
                                            <w:div w:id="61645291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484295">
      <w:bodyDiv w:val="1"/>
      <w:marLeft w:val="0"/>
      <w:marRight w:val="0"/>
      <w:marTop w:val="0"/>
      <w:marBottom w:val="0"/>
      <w:divBdr>
        <w:top w:val="none" w:sz="0" w:space="0" w:color="auto"/>
        <w:left w:val="none" w:sz="0" w:space="0" w:color="auto"/>
        <w:bottom w:val="none" w:sz="0" w:space="0" w:color="auto"/>
        <w:right w:val="none" w:sz="0" w:space="0" w:color="auto"/>
      </w:divBdr>
    </w:div>
    <w:div w:id="2074044402">
      <w:bodyDiv w:val="1"/>
      <w:marLeft w:val="0"/>
      <w:marRight w:val="0"/>
      <w:marTop w:val="0"/>
      <w:marBottom w:val="0"/>
      <w:divBdr>
        <w:top w:val="none" w:sz="0" w:space="0" w:color="auto"/>
        <w:left w:val="none" w:sz="0" w:space="0" w:color="auto"/>
        <w:bottom w:val="none" w:sz="0" w:space="0" w:color="auto"/>
        <w:right w:val="none" w:sz="0" w:space="0" w:color="auto"/>
      </w:divBdr>
    </w:div>
    <w:div w:id="20936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pm-rk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pm-rks.org" TargetMode="External"/><Relationship Id="rId4" Type="http://schemas.openxmlformats.org/officeDocument/2006/relationships/settings" Target="settings.xml"/><Relationship Id="rId9" Type="http://schemas.openxmlformats.org/officeDocument/2006/relationships/hyperlink" Target="http://www.akpm-rk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3132-A5E6-4242-971D-1269E3B3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16082</Words>
  <Characters>91670</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Arianit Jakupi</dc:creator>
  <cp:lastModifiedBy>Aferdita Syle Hoxha</cp:lastModifiedBy>
  <cp:revision>3</cp:revision>
  <cp:lastPrinted>2018-03-02T12:34:00Z</cp:lastPrinted>
  <dcterms:created xsi:type="dcterms:W3CDTF">2018-08-09T08:07:00Z</dcterms:created>
  <dcterms:modified xsi:type="dcterms:W3CDTF">2018-08-09T08:07:00Z</dcterms:modified>
</cp:coreProperties>
</file>